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495D" w14:textId="77777777" w:rsidR="003F1075" w:rsidRPr="00A304F1" w:rsidRDefault="003F1075" w:rsidP="00D17A3E">
      <w:pPr>
        <w:rPr>
          <w:rFonts w:ascii="Sylfaen" w:hAnsi="Sylfaen"/>
          <w:color w:val="1F3864" w:themeColor="accent1" w:themeShade="80"/>
          <w:sz w:val="20"/>
          <w:szCs w:val="20"/>
        </w:rPr>
      </w:pPr>
    </w:p>
    <w:p w14:paraId="7C156907" w14:textId="77777777" w:rsidR="00220E97" w:rsidRDefault="00220E97" w:rsidP="00220E97">
      <w:pPr>
        <w:pStyle w:val="Title"/>
        <w:jc w:val="center"/>
        <w:rPr>
          <w:rFonts w:ascii="Sylfaen" w:hAnsi="Sylfaen" w:cs="Sylfaen"/>
          <w:color w:val="1F3864" w:themeColor="accent1" w:themeShade="80"/>
        </w:rPr>
      </w:pPr>
    </w:p>
    <w:p w14:paraId="0B9EE720" w14:textId="5646FAEE" w:rsidR="005264BA" w:rsidRPr="00220E97" w:rsidRDefault="00220E97" w:rsidP="00220E97">
      <w:pPr>
        <w:pStyle w:val="Title"/>
        <w:jc w:val="center"/>
        <w:rPr>
          <w:color w:val="1F3864" w:themeColor="accent1" w:themeShade="80"/>
        </w:rPr>
      </w:pPr>
      <w:r w:rsidRPr="00220E97">
        <w:rPr>
          <w:rFonts w:ascii="Sylfaen" w:hAnsi="Sylfaen" w:cs="Sylfaen"/>
          <w:color w:val="1F3864" w:themeColor="accent1" w:themeShade="80"/>
        </w:rPr>
        <w:t>საბაკალავრო</w:t>
      </w:r>
      <w:r w:rsidRPr="00220E97">
        <w:rPr>
          <w:color w:val="1F3864" w:themeColor="accent1" w:themeShade="80"/>
        </w:rPr>
        <w:t xml:space="preserve"> </w:t>
      </w:r>
      <w:r w:rsidRPr="00220E97">
        <w:rPr>
          <w:rFonts w:ascii="Sylfaen" w:hAnsi="Sylfaen" w:cs="Sylfaen"/>
          <w:color w:val="1F3864" w:themeColor="accent1" w:themeShade="80"/>
        </w:rPr>
        <w:t>პროგრამების</w:t>
      </w:r>
      <w:r w:rsidRPr="00220E97">
        <w:rPr>
          <w:color w:val="1F3864" w:themeColor="accent1" w:themeShade="80"/>
        </w:rPr>
        <w:t xml:space="preserve"> </w:t>
      </w:r>
      <w:r w:rsidRPr="00220E97">
        <w:rPr>
          <w:rFonts w:ascii="Sylfaen" w:hAnsi="Sylfaen" w:cs="Sylfaen"/>
          <w:color w:val="1F3864" w:themeColor="accent1" w:themeShade="80"/>
        </w:rPr>
        <w:t>კატალოგი</w:t>
      </w:r>
    </w:p>
    <w:p w14:paraId="3807EA78" w14:textId="21492B0C" w:rsidR="00DF0BFC" w:rsidRPr="00A304F1" w:rsidRDefault="00220E97" w:rsidP="00220E97">
      <w:pPr>
        <w:pStyle w:val="Title"/>
        <w:jc w:val="center"/>
      </w:pPr>
      <w:r w:rsidRPr="00220E97">
        <w:rPr>
          <w:color w:val="1F3864" w:themeColor="accent1" w:themeShade="80"/>
          <w:lang w:val="ka-GE"/>
        </w:rPr>
        <w:t>(</w:t>
      </w:r>
      <w:r w:rsidRPr="00220E97">
        <w:rPr>
          <w:rFonts w:ascii="Sylfaen" w:hAnsi="Sylfaen" w:cs="Sylfaen"/>
          <w:color w:val="1F3864" w:themeColor="accent1" w:themeShade="80"/>
          <w:lang w:val="ka-GE"/>
        </w:rPr>
        <w:t>ქართულენოვანი</w:t>
      </w:r>
      <w:r w:rsidRPr="00220E97">
        <w:rPr>
          <w:color w:val="1F3864" w:themeColor="accent1" w:themeShade="80"/>
          <w:lang w:val="ka-GE"/>
        </w:rPr>
        <w:t>)</w:t>
      </w:r>
    </w:p>
    <w:p w14:paraId="263DED58" w14:textId="06F0F034" w:rsidR="004C408D" w:rsidRPr="00A304F1" w:rsidRDefault="004C408D" w:rsidP="004C408D">
      <w:pPr>
        <w:tabs>
          <w:tab w:val="left" w:pos="3624"/>
        </w:tabs>
        <w:rPr>
          <w:rFonts w:ascii="Sylfaen" w:hAnsi="Sylfaen"/>
          <w:color w:val="1F3864" w:themeColor="accent1" w:themeShade="80"/>
          <w:sz w:val="20"/>
          <w:szCs w:val="20"/>
        </w:rPr>
      </w:pPr>
    </w:p>
    <w:p w14:paraId="6A156A53" w14:textId="77777777" w:rsidR="005264BA" w:rsidRPr="00A304F1" w:rsidRDefault="005264BA" w:rsidP="005264BA">
      <w:pPr>
        <w:jc w:val="center"/>
        <w:rPr>
          <w:rFonts w:ascii="Sylfaen" w:hAnsi="Sylfaen"/>
          <w:color w:val="1F3864" w:themeColor="accent1" w:themeShade="80"/>
          <w:sz w:val="20"/>
          <w:szCs w:val="20"/>
        </w:rPr>
      </w:pPr>
    </w:p>
    <w:p w14:paraId="1F2C9D67" w14:textId="77777777" w:rsidR="00AC1B1B" w:rsidRPr="00A304F1" w:rsidRDefault="00AC1B1B" w:rsidP="005264BA">
      <w:pPr>
        <w:rPr>
          <w:rFonts w:ascii="Sylfaen" w:hAnsi="Sylfaen"/>
          <w:color w:val="1F3864" w:themeColor="accent1" w:themeShade="80"/>
          <w:sz w:val="20"/>
          <w:szCs w:val="20"/>
          <w:lang w:val="ka-GE"/>
        </w:rPr>
      </w:pPr>
    </w:p>
    <w:p w14:paraId="404DBBEC" w14:textId="77777777" w:rsidR="00AC1B1B" w:rsidRDefault="00AC1B1B" w:rsidP="005264BA">
      <w:pPr>
        <w:rPr>
          <w:rFonts w:ascii="Sylfaen" w:hAnsi="Sylfaen"/>
          <w:color w:val="1F3864" w:themeColor="accent1" w:themeShade="80"/>
          <w:sz w:val="20"/>
          <w:szCs w:val="20"/>
          <w:lang w:val="ka-GE"/>
        </w:rPr>
      </w:pPr>
    </w:p>
    <w:p w14:paraId="36138FFE" w14:textId="77777777" w:rsidR="00C45C33" w:rsidRDefault="00C45C33" w:rsidP="005264BA">
      <w:pPr>
        <w:rPr>
          <w:rFonts w:ascii="Sylfaen" w:hAnsi="Sylfaen"/>
          <w:color w:val="1F3864" w:themeColor="accent1" w:themeShade="80"/>
          <w:sz w:val="20"/>
          <w:szCs w:val="20"/>
          <w:lang w:val="ka-GE"/>
        </w:rPr>
      </w:pPr>
    </w:p>
    <w:p w14:paraId="2063086B" w14:textId="77777777" w:rsidR="00C45C33" w:rsidRDefault="00C45C33" w:rsidP="005264BA">
      <w:pPr>
        <w:rPr>
          <w:rFonts w:ascii="Sylfaen" w:hAnsi="Sylfaen"/>
          <w:color w:val="1F3864" w:themeColor="accent1" w:themeShade="80"/>
          <w:sz w:val="20"/>
          <w:szCs w:val="20"/>
          <w:lang w:val="ka-GE"/>
        </w:rPr>
      </w:pPr>
    </w:p>
    <w:p w14:paraId="3E96D3EA" w14:textId="77777777" w:rsidR="00C45C33" w:rsidRDefault="00C45C33" w:rsidP="005264BA">
      <w:pPr>
        <w:rPr>
          <w:rFonts w:ascii="Sylfaen" w:hAnsi="Sylfaen"/>
          <w:color w:val="1F3864" w:themeColor="accent1" w:themeShade="80"/>
          <w:sz w:val="20"/>
          <w:szCs w:val="20"/>
          <w:lang w:val="ka-GE"/>
        </w:rPr>
      </w:pPr>
    </w:p>
    <w:p w14:paraId="01B81833" w14:textId="77777777" w:rsidR="00C45C33" w:rsidRDefault="00C45C33" w:rsidP="005264BA">
      <w:pPr>
        <w:rPr>
          <w:rFonts w:ascii="Sylfaen" w:hAnsi="Sylfaen"/>
          <w:color w:val="1F3864" w:themeColor="accent1" w:themeShade="80"/>
          <w:sz w:val="20"/>
          <w:szCs w:val="20"/>
          <w:lang w:val="ka-GE"/>
        </w:rPr>
      </w:pPr>
    </w:p>
    <w:p w14:paraId="22C67C66" w14:textId="77777777" w:rsidR="00C45C33" w:rsidRDefault="00C45C33" w:rsidP="005264BA">
      <w:pPr>
        <w:rPr>
          <w:rFonts w:ascii="Sylfaen" w:hAnsi="Sylfaen"/>
          <w:color w:val="1F3864" w:themeColor="accent1" w:themeShade="80"/>
          <w:sz w:val="20"/>
          <w:szCs w:val="20"/>
          <w:lang w:val="ka-GE"/>
        </w:rPr>
      </w:pPr>
    </w:p>
    <w:p w14:paraId="7C60FE2A" w14:textId="77777777" w:rsidR="00C45C33" w:rsidRDefault="00C45C33" w:rsidP="005264BA">
      <w:pPr>
        <w:rPr>
          <w:rFonts w:ascii="Sylfaen" w:hAnsi="Sylfaen"/>
          <w:color w:val="1F3864" w:themeColor="accent1" w:themeShade="80"/>
          <w:sz w:val="20"/>
          <w:szCs w:val="20"/>
          <w:lang w:val="ka-GE"/>
        </w:rPr>
      </w:pPr>
    </w:p>
    <w:p w14:paraId="5D0D0901" w14:textId="77777777" w:rsidR="00AC1B1B" w:rsidRPr="00A304F1" w:rsidRDefault="00AC1B1B" w:rsidP="005264BA">
      <w:pPr>
        <w:rPr>
          <w:rFonts w:ascii="Sylfaen" w:hAnsi="Sylfaen"/>
          <w:color w:val="1F3864" w:themeColor="accent1" w:themeShade="80"/>
          <w:sz w:val="20"/>
          <w:szCs w:val="20"/>
          <w:lang w:val="ka-GE"/>
        </w:rPr>
      </w:pPr>
    </w:p>
    <w:p w14:paraId="0927A27C" w14:textId="725C8150" w:rsidR="00F165C3" w:rsidRPr="007F7AE9" w:rsidRDefault="00AC1B1B" w:rsidP="007F7AE9">
      <w:pPr>
        <w:jc w:val="center"/>
        <w:rPr>
          <w:rFonts w:ascii="Sylfaen" w:eastAsia="Arial" w:hAnsi="Sylfaen" w:cs="Sylfaen"/>
          <w:color w:val="1F3864" w:themeColor="accent1" w:themeShade="80"/>
          <w:sz w:val="52"/>
          <w:szCs w:val="52"/>
          <w:lang w:val="ka-GE" w:eastAsia="en-GB"/>
        </w:rPr>
      </w:pPr>
      <w:r w:rsidRPr="00220E97">
        <w:rPr>
          <w:rFonts w:ascii="Sylfaen" w:eastAsia="Arial" w:hAnsi="Sylfaen" w:cs="Sylfaen"/>
          <w:color w:val="1F3864" w:themeColor="accent1" w:themeShade="80"/>
          <w:sz w:val="52"/>
          <w:szCs w:val="52"/>
          <w:lang w:val="ka-GE" w:eastAsia="en-GB"/>
        </w:rPr>
        <w:t>202</w:t>
      </w:r>
      <w:r w:rsidR="00D17A3E" w:rsidRPr="00220E97">
        <w:rPr>
          <w:rFonts w:ascii="Sylfaen" w:eastAsia="Arial" w:hAnsi="Sylfaen" w:cs="Sylfaen"/>
          <w:color w:val="1F3864" w:themeColor="accent1" w:themeShade="80"/>
          <w:sz w:val="52"/>
          <w:szCs w:val="52"/>
          <w:lang w:val="ka-GE" w:eastAsia="en-GB"/>
        </w:rPr>
        <w:t>4</w:t>
      </w:r>
      <w:r w:rsidRPr="00220E97">
        <w:rPr>
          <w:rFonts w:ascii="Sylfaen" w:eastAsia="Arial" w:hAnsi="Sylfaen" w:cs="Sylfaen"/>
          <w:color w:val="1F3864" w:themeColor="accent1" w:themeShade="80"/>
          <w:sz w:val="52"/>
          <w:szCs w:val="52"/>
          <w:lang w:val="ka-GE" w:eastAsia="en-GB"/>
        </w:rPr>
        <w:t xml:space="preserve"> </w:t>
      </w:r>
    </w:p>
    <w:p w14:paraId="188AF64C" w14:textId="77777777" w:rsidR="00D17A3E" w:rsidRPr="00A304F1" w:rsidRDefault="00D17A3E" w:rsidP="00D17A3E">
      <w:pPr>
        <w:jc w:val="center"/>
        <w:rPr>
          <w:rFonts w:ascii="Sylfaen" w:hAnsi="Sylfaen"/>
          <w:color w:val="1F3864" w:themeColor="accent1" w:themeShade="80"/>
          <w:sz w:val="20"/>
          <w:szCs w:val="20"/>
          <w:lang w:val="ka-GE"/>
        </w:rPr>
      </w:pPr>
    </w:p>
    <w:sdt>
      <w:sdtPr>
        <w:rPr>
          <w:rFonts w:ascii="Sylfaen" w:hAnsi="Sylfaen"/>
          <w:color w:val="1F3864" w:themeColor="accent1" w:themeShade="80"/>
          <w:sz w:val="20"/>
          <w:szCs w:val="20"/>
        </w:rPr>
        <w:id w:val="1613171358"/>
        <w:docPartObj>
          <w:docPartGallery w:val="Table of Contents"/>
          <w:docPartUnique/>
        </w:docPartObj>
      </w:sdtPr>
      <w:sdtEndPr>
        <w:rPr>
          <w:b/>
          <w:bCs/>
          <w:noProof/>
        </w:rPr>
      </w:sdtEndPr>
      <w:sdtContent>
        <w:p w14:paraId="58CF8EB7" w14:textId="620B9B95" w:rsidR="005264BA" w:rsidRPr="007F7AE9" w:rsidRDefault="007F7AE9" w:rsidP="005264BA">
          <w:pPr>
            <w:tabs>
              <w:tab w:val="left" w:pos="1276"/>
            </w:tabs>
            <w:jc w:val="center"/>
            <w:rPr>
              <w:rFonts w:ascii="Sylfaen" w:hAnsi="Sylfaen"/>
              <w:b/>
              <w:bCs/>
              <w:color w:val="1F3864" w:themeColor="accent1" w:themeShade="80"/>
              <w:sz w:val="36"/>
              <w:szCs w:val="36"/>
              <w:lang w:val="ka-GE"/>
            </w:rPr>
          </w:pPr>
          <w:r w:rsidRPr="007F7AE9">
            <w:rPr>
              <w:rFonts w:ascii="Sylfaen" w:hAnsi="Sylfaen"/>
              <w:b/>
              <w:bCs/>
              <w:color w:val="1F3864" w:themeColor="accent1" w:themeShade="80"/>
              <w:sz w:val="36"/>
              <w:szCs w:val="36"/>
              <w:lang w:val="ka-GE"/>
            </w:rPr>
            <w:t>სარჩევი</w:t>
          </w:r>
        </w:p>
        <w:p w14:paraId="5F362AC9" w14:textId="18FE977B" w:rsidR="007F7AE9" w:rsidRDefault="005264BA" w:rsidP="007F7AE9">
          <w:pPr>
            <w:pStyle w:val="TOC1"/>
            <w:tabs>
              <w:tab w:val="clear" w:pos="11766"/>
              <w:tab w:val="right" w:leader="dot" w:pos="13041"/>
            </w:tabs>
            <w:rPr>
              <w:rFonts w:asciiTheme="minorHAnsi" w:eastAsiaTheme="minorEastAsia" w:hAnsiTheme="minorHAnsi" w:cstheme="minorBidi"/>
              <w:color w:val="auto"/>
              <w:kern w:val="2"/>
              <w:sz w:val="22"/>
              <w:szCs w:val="22"/>
              <w14:ligatures w14:val="standardContextual"/>
            </w:rPr>
          </w:pPr>
          <w:r w:rsidRPr="00A304F1">
            <w:rPr>
              <w:rFonts w:ascii="Sylfaen" w:hAnsi="Sylfaen"/>
              <w:noProof w:val="0"/>
              <w:color w:val="1F3864" w:themeColor="accent1" w:themeShade="80"/>
              <w:sz w:val="20"/>
              <w:szCs w:val="20"/>
            </w:rPr>
            <w:fldChar w:fldCharType="begin"/>
          </w:r>
          <w:r w:rsidRPr="00A304F1">
            <w:rPr>
              <w:rFonts w:ascii="Sylfaen" w:hAnsi="Sylfaen"/>
              <w:color w:val="1F3864" w:themeColor="accent1" w:themeShade="80"/>
              <w:sz w:val="20"/>
              <w:szCs w:val="20"/>
            </w:rPr>
            <w:instrText xml:space="preserve"> TOC \o "1-3" \h \z \u </w:instrText>
          </w:r>
          <w:r w:rsidRPr="00A304F1">
            <w:rPr>
              <w:rFonts w:ascii="Sylfaen" w:hAnsi="Sylfaen"/>
              <w:noProof w:val="0"/>
              <w:color w:val="1F3864" w:themeColor="accent1" w:themeShade="80"/>
              <w:sz w:val="20"/>
              <w:szCs w:val="20"/>
            </w:rPr>
            <w:fldChar w:fldCharType="separate"/>
          </w:r>
          <w:hyperlink w:anchor="_Toc170230099" w:history="1">
            <w:r w:rsidR="005B71E5">
              <w:rPr>
                <w:rStyle w:val="Hyperlink"/>
                <w:rFonts w:ascii="Sylfaen" w:hAnsi="Sylfaen"/>
                <w:bCs/>
                <w:color w:val="023160" w:themeColor="hyperlink" w:themeShade="80"/>
                <w:lang w:val="ka-GE"/>
              </w:rPr>
              <w:t>შავი ზღვის საერთაშორისო უნივერსიტეტის შესახებ</w:t>
            </w:r>
            <w:r w:rsidR="007F7AE9">
              <w:rPr>
                <w:webHidden/>
              </w:rPr>
              <w:tab/>
            </w:r>
            <w:r w:rsidR="007F7AE9">
              <w:rPr>
                <w:webHidden/>
              </w:rPr>
              <w:fldChar w:fldCharType="begin"/>
            </w:r>
            <w:r w:rsidR="007F7AE9">
              <w:rPr>
                <w:webHidden/>
              </w:rPr>
              <w:instrText xml:space="preserve"> PAGEREF _Toc170230099 \h </w:instrText>
            </w:r>
            <w:r w:rsidR="007F7AE9">
              <w:rPr>
                <w:webHidden/>
              </w:rPr>
            </w:r>
            <w:r w:rsidR="007F7AE9">
              <w:rPr>
                <w:webHidden/>
              </w:rPr>
              <w:fldChar w:fldCharType="separate"/>
            </w:r>
            <w:r w:rsidR="007F7AE9">
              <w:rPr>
                <w:webHidden/>
              </w:rPr>
              <w:t>3</w:t>
            </w:r>
            <w:r w:rsidR="007F7AE9">
              <w:rPr>
                <w:webHidden/>
              </w:rPr>
              <w:fldChar w:fldCharType="end"/>
            </w:r>
          </w:hyperlink>
        </w:p>
        <w:p w14:paraId="3C143E02" w14:textId="05AE5AC9" w:rsidR="007F7AE9" w:rsidRDefault="006C3A2B" w:rsidP="007F7AE9">
          <w:pPr>
            <w:pStyle w:val="TOC1"/>
            <w:tabs>
              <w:tab w:val="clear" w:pos="11766"/>
              <w:tab w:val="right" w:leader="dot" w:pos="13041"/>
            </w:tabs>
            <w:rPr>
              <w:rFonts w:asciiTheme="minorHAnsi" w:eastAsiaTheme="minorEastAsia" w:hAnsiTheme="minorHAnsi" w:cstheme="minorBidi"/>
              <w:color w:val="auto"/>
              <w:kern w:val="2"/>
              <w:sz w:val="22"/>
              <w:szCs w:val="22"/>
              <w14:ligatures w14:val="standardContextual"/>
            </w:rPr>
          </w:pPr>
          <w:hyperlink w:anchor="_Toc170230100" w:history="1">
            <w:r w:rsidR="007F7AE9" w:rsidRPr="00343DC1">
              <w:rPr>
                <w:rStyle w:val="Hyperlink"/>
                <w:rFonts w:ascii="Sylfaen" w:hAnsi="Sylfaen"/>
                <w:bCs/>
                <w:color w:val="023160" w:themeColor="hyperlink" w:themeShade="80"/>
              </w:rPr>
              <w:t>საბაკალავრო პროგრამები</w:t>
            </w:r>
            <w:r w:rsidR="007F7AE9">
              <w:rPr>
                <w:webHidden/>
              </w:rPr>
              <w:tab/>
            </w:r>
            <w:r w:rsidR="007F7AE9">
              <w:rPr>
                <w:webHidden/>
              </w:rPr>
              <w:fldChar w:fldCharType="begin"/>
            </w:r>
            <w:r w:rsidR="007F7AE9">
              <w:rPr>
                <w:webHidden/>
              </w:rPr>
              <w:instrText xml:space="preserve"> PAGEREF _Toc170230100 \h </w:instrText>
            </w:r>
            <w:r w:rsidR="007F7AE9">
              <w:rPr>
                <w:webHidden/>
              </w:rPr>
            </w:r>
            <w:r w:rsidR="007F7AE9">
              <w:rPr>
                <w:webHidden/>
              </w:rPr>
              <w:fldChar w:fldCharType="separate"/>
            </w:r>
            <w:r w:rsidR="007F7AE9">
              <w:rPr>
                <w:webHidden/>
              </w:rPr>
              <w:t>4</w:t>
            </w:r>
            <w:r w:rsidR="007F7AE9">
              <w:rPr>
                <w:webHidden/>
              </w:rPr>
              <w:fldChar w:fldCharType="end"/>
            </w:r>
          </w:hyperlink>
        </w:p>
        <w:p w14:paraId="6F9B9629" w14:textId="4BEAFDED"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1" w:history="1">
            <w:r w:rsidR="007F7AE9" w:rsidRPr="00DF17D6">
              <w:rPr>
                <w:rStyle w:val="Hyperlink"/>
                <w:rFonts w:ascii="Sylfaen" w:hAnsi="Sylfaen"/>
                <w:b w:val="0"/>
                <w:bCs/>
                <w:color w:val="auto"/>
                <w:sz w:val="22"/>
                <w:szCs w:val="22"/>
                <w:lang w:val="ka-GE"/>
              </w:rPr>
              <w:t>ბიზნესის ადმინისტრირება - საბუღალტრო აღრიცხვა და აუდიტი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_Toc170230101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4</w:t>
            </w:r>
            <w:r w:rsidR="007F7AE9" w:rsidRPr="00DF17D6">
              <w:rPr>
                <w:b w:val="0"/>
                <w:bCs/>
                <w:webHidden/>
                <w:color w:val="auto"/>
                <w:sz w:val="24"/>
                <w:szCs w:val="22"/>
              </w:rPr>
              <w:fldChar w:fldCharType="end"/>
            </w:r>
          </w:hyperlink>
        </w:p>
        <w:p w14:paraId="3EDC8F04" w14:textId="4E1F01E8"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2" w:history="1">
            <w:r w:rsidR="007F7AE9" w:rsidRPr="00DF17D6">
              <w:rPr>
                <w:rStyle w:val="Hyperlink"/>
                <w:rFonts w:ascii="Sylfaen" w:hAnsi="Sylfaen"/>
                <w:b w:val="0"/>
                <w:bCs/>
                <w:color w:val="auto"/>
                <w:sz w:val="22"/>
                <w:szCs w:val="22"/>
              </w:rPr>
              <w:t>ბიზნესის ადმინისტრირება - ფინანსები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_Toc170230102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14</w:t>
            </w:r>
            <w:r w:rsidR="007F7AE9" w:rsidRPr="00DF17D6">
              <w:rPr>
                <w:b w:val="0"/>
                <w:bCs/>
                <w:webHidden/>
                <w:color w:val="auto"/>
                <w:sz w:val="24"/>
                <w:szCs w:val="22"/>
              </w:rPr>
              <w:fldChar w:fldCharType="end"/>
            </w:r>
          </w:hyperlink>
        </w:p>
        <w:p w14:paraId="2E676A7D" w14:textId="721C5B25"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3" w:history="1">
            <w:r w:rsidR="007F7AE9" w:rsidRPr="00DF17D6">
              <w:rPr>
                <w:rStyle w:val="Hyperlink"/>
                <w:rFonts w:ascii="Sylfaen" w:hAnsi="Sylfaen"/>
                <w:b w:val="0"/>
                <w:bCs/>
                <w:color w:val="auto"/>
                <w:sz w:val="22"/>
                <w:szCs w:val="22"/>
              </w:rPr>
              <w:t>ბიზნესის ადმინისტრირება - მარკეტინგი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_Toc170230103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21</w:t>
            </w:r>
            <w:r w:rsidR="007F7AE9" w:rsidRPr="00DF17D6">
              <w:rPr>
                <w:b w:val="0"/>
                <w:bCs/>
                <w:webHidden/>
                <w:color w:val="auto"/>
                <w:sz w:val="24"/>
                <w:szCs w:val="22"/>
              </w:rPr>
              <w:fldChar w:fldCharType="end"/>
            </w:r>
          </w:hyperlink>
        </w:p>
        <w:p w14:paraId="506D15AD" w14:textId="7555F3D8"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4" w:history="1">
            <w:r w:rsidR="007F7AE9" w:rsidRPr="00DF17D6">
              <w:rPr>
                <w:rStyle w:val="Hyperlink"/>
                <w:rFonts w:ascii="Sylfaen" w:hAnsi="Sylfaen"/>
                <w:b w:val="0"/>
                <w:bCs/>
                <w:color w:val="auto"/>
                <w:sz w:val="22"/>
                <w:szCs w:val="22"/>
              </w:rPr>
              <w:t>ბიზნესის ადმინისტრირება - ტურიზმი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_Toc170230104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31</w:t>
            </w:r>
            <w:r w:rsidR="007F7AE9" w:rsidRPr="00DF17D6">
              <w:rPr>
                <w:b w:val="0"/>
                <w:bCs/>
                <w:webHidden/>
                <w:color w:val="auto"/>
                <w:sz w:val="24"/>
                <w:szCs w:val="22"/>
              </w:rPr>
              <w:fldChar w:fldCharType="end"/>
            </w:r>
          </w:hyperlink>
        </w:p>
        <w:p w14:paraId="03E566A4" w14:textId="79586CA2"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5" w:history="1">
            <w:r w:rsidR="007F7AE9" w:rsidRPr="00DF17D6">
              <w:rPr>
                <w:rStyle w:val="Hyperlink"/>
                <w:rFonts w:ascii="Sylfaen" w:hAnsi="Sylfaen"/>
                <w:b w:val="0"/>
                <w:bCs/>
                <w:color w:val="auto"/>
                <w:sz w:val="22"/>
                <w:szCs w:val="22"/>
              </w:rPr>
              <w:t>ბიზნესის ადმინისტრირება - მენეჯმენტი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_Toc170230105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41</w:t>
            </w:r>
            <w:r w:rsidR="007F7AE9" w:rsidRPr="00DF17D6">
              <w:rPr>
                <w:b w:val="0"/>
                <w:bCs/>
                <w:webHidden/>
                <w:color w:val="auto"/>
                <w:sz w:val="24"/>
                <w:szCs w:val="22"/>
              </w:rPr>
              <w:fldChar w:fldCharType="end"/>
            </w:r>
          </w:hyperlink>
        </w:p>
        <w:p w14:paraId="129F5E6C" w14:textId="1B166A94"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6" w:history="1">
            <w:r w:rsidR="007F7AE9" w:rsidRPr="00DF17D6">
              <w:rPr>
                <w:rStyle w:val="Hyperlink"/>
                <w:rFonts w:ascii="Sylfaen" w:hAnsi="Sylfaen"/>
                <w:b w:val="0"/>
                <w:bCs/>
                <w:color w:val="auto"/>
                <w:sz w:val="22"/>
                <w:szCs w:val="22"/>
              </w:rPr>
              <w:t>ეკონომიკა</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_Toc170230106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51</w:t>
            </w:r>
            <w:r w:rsidR="007F7AE9" w:rsidRPr="00DF17D6">
              <w:rPr>
                <w:b w:val="0"/>
                <w:bCs/>
                <w:webHidden/>
                <w:color w:val="auto"/>
                <w:sz w:val="24"/>
                <w:szCs w:val="22"/>
              </w:rPr>
              <w:fldChar w:fldCharType="end"/>
            </w:r>
          </w:hyperlink>
        </w:p>
        <w:p w14:paraId="06F61B99" w14:textId="29788207"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7" w:history="1">
            <w:r w:rsidR="007F7AE9" w:rsidRPr="00DF17D6">
              <w:rPr>
                <w:rStyle w:val="Hyperlink"/>
                <w:rFonts w:ascii="Sylfaen" w:hAnsi="Sylfaen"/>
                <w:b w:val="0"/>
                <w:bCs/>
                <w:color w:val="auto"/>
                <w:sz w:val="22"/>
                <w:szCs w:val="22"/>
              </w:rPr>
              <w:t>კომპიუტერული მეცნიერება</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_Toc170230107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59</w:t>
            </w:r>
            <w:r w:rsidR="007F7AE9" w:rsidRPr="00DF17D6">
              <w:rPr>
                <w:b w:val="0"/>
                <w:bCs/>
                <w:webHidden/>
                <w:color w:val="auto"/>
                <w:sz w:val="24"/>
                <w:szCs w:val="22"/>
              </w:rPr>
              <w:fldChar w:fldCharType="end"/>
            </w:r>
          </w:hyperlink>
        </w:p>
        <w:p w14:paraId="2A8D5F33" w14:textId="6CACC01A"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8" w:history="1">
            <w:r w:rsidR="007F7AE9" w:rsidRPr="00DF17D6">
              <w:rPr>
                <w:rStyle w:val="Hyperlink"/>
                <w:rFonts w:ascii="Sylfaen" w:hAnsi="Sylfaen"/>
                <w:b w:val="0"/>
                <w:bCs/>
                <w:color w:val="auto"/>
                <w:sz w:val="22"/>
                <w:szCs w:val="22"/>
              </w:rPr>
              <w:t>საერთაშორისო ურთიერთობები</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_Toc170230108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68</w:t>
            </w:r>
            <w:r w:rsidR="007F7AE9" w:rsidRPr="00DF17D6">
              <w:rPr>
                <w:b w:val="0"/>
                <w:bCs/>
                <w:webHidden/>
                <w:color w:val="auto"/>
                <w:sz w:val="24"/>
                <w:szCs w:val="22"/>
              </w:rPr>
              <w:fldChar w:fldCharType="end"/>
            </w:r>
          </w:hyperlink>
        </w:p>
        <w:p w14:paraId="0C89FE39" w14:textId="4436FAF2"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09" w:history="1">
            <w:r w:rsidR="007F7AE9" w:rsidRPr="00DF17D6">
              <w:rPr>
                <w:rStyle w:val="Hyperlink"/>
                <w:rFonts w:ascii="Sylfaen" w:hAnsi="Sylfaen"/>
                <w:b w:val="0"/>
                <w:bCs/>
                <w:color w:val="auto"/>
                <w:sz w:val="22"/>
                <w:szCs w:val="22"/>
              </w:rPr>
              <w:t>ჟურნალისტიკა</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_Toc170230109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78</w:t>
            </w:r>
            <w:r w:rsidR="007F7AE9" w:rsidRPr="00DF17D6">
              <w:rPr>
                <w:b w:val="0"/>
                <w:bCs/>
                <w:webHidden/>
                <w:color w:val="auto"/>
                <w:sz w:val="24"/>
                <w:szCs w:val="22"/>
              </w:rPr>
              <w:fldChar w:fldCharType="end"/>
            </w:r>
          </w:hyperlink>
        </w:p>
        <w:p w14:paraId="24EA8A41" w14:textId="1BA27258"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10" w:history="1">
            <w:r w:rsidR="007F7AE9" w:rsidRPr="00DF17D6">
              <w:rPr>
                <w:rStyle w:val="Hyperlink"/>
                <w:rFonts w:ascii="Sylfaen" w:hAnsi="Sylfaen"/>
                <w:b w:val="0"/>
                <w:bCs/>
                <w:color w:val="auto"/>
                <w:sz w:val="22"/>
                <w:szCs w:val="22"/>
              </w:rPr>
              <w:t>სამართალმცოდნეობა</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_Toc170230110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87</w:t>
            </w:r>
            <w:r w:rsidR="007F7AE9" w:rsidRPr="00DF17D6">
              <w:rPr>
                <w:b w:val="0"/>
                <w:bCs/>
                <w:webHidden/>
                <w:color w:val="auto"/>
                <w:sz w:val="24"/>
                <w:szCs w:val="22"/>
              </w:rPr>
              <w:fldChar w:fldCharType="end"/>
            </w:r>
          </w:hyperlink>
        </w:p>
        <w:p w14:paraId="54C6A645" w14:textId="191E33EB" w:rsidR="007F7AE9" w:rsidRPr="00DF17D6" w:rsidRDefault="006C3A2B" w:rsidP="007F7AE9">
          <w:pPr>
            <w:pStyle w:val="TOC1"/>
            <w:tabs>
              <w:tab w:val="clear" w:pos="11766"/>
              <w:tab w:val="right" w:leader="dot" w:pos="13041"/>
            </w:tabs>
            <w:rPr>
              <w:rFonts w:asciiTheme="minorHAnsi" w:eastAsiaTheme="minorEastAsia" w:hAnsiTheme="minorHAnsi" w:cstheme="minorBidi"/>
              <w:b w:val="0"/>
              <w:bCs/>
              <w:color w:val="auto"/>
              <w:kern w:val="2"/>
              <w:sz w:val="18"/>
              <w:szCs w:val="18"/>
              <w14:ligatures w14:val="standardContextual"/>
            </w:rPr>
          </w:pPr>
          <w:hyperlink w:anchor="_Toc170230111" w:history="1">
            <w:r w:rsidR="007F7AE9" w:rsidRPr="00DF17D6">
              <w:rPr>
                <w:rStyle w:val="Hyperlink"/>
                <w:rFonts w:ascii="Sylfaen" w:hAnsi="Sylfaen"/>
                <w:b w:val="0"/>
                <w:bCs/>
                <w:color w:val="auto"/>
                <w:sz w:val="22"/>
                <w:szCs w:val="22"/>
              </w:rPr>
              <w:t>საჯარო ადმინისტრირება და სახელმწიფო მმართველობა</w:t>
            </w:r>
            <w:r w:rsidR="007F7AE9" w:rsidRPr="00DF17D6">
              <w:rPr>
                <w:b w:val="0"/>
                <w:bCs/>
                <w:webHidden/>
                <w:color w:val="auto"/>
                <w:sz w:val="24"/>
                <w:szCs w:val="22"/>
              </w:rPr>
              <w:tab/>
            </w:r>
            <w:r w:rsidR="007F7AE9" w:rsidRPr="00DF17D6">
              <w:rPr>
                <w:b w:val="0"/>
                <w:bCs/>
                <w:webHidden/>
                <w:color w:val="auto"/>
                <w:sz w:val="24"/>
                <w:szCs w:val="22"/>
              </w:rPr>
              <w:fldChar w:fldCharType="begin"/>
            </w:r>
            <w:r w:rsidR="007F7AE9" w:rsidRPr="00DF17D6">
              <w:rPr>
                <w:b w:val="0"/>
                <w:bCs/>
                <w:webHidden/>
                <w:color w:val="auto"/>
                <w:sz w:val="24"/>
                <w:szCs w:val="22"/>
              </w:rPr>
              <w:instrText xml:space="preserve"> PAGEREF _Toc170230111 \h </w:instrText>
            </w:r>
            <w:r w:rsidR="007F7AE9" w:rsidRPr="00DF17D6">
              <w:rPr>
                <w:b w:val="0"/>
                <w:bCs/>
                <w:webHidden/>
                <w:color w:val="auto"/>
                <w:sz w:val="24"/>
                <w:szCs w:val="22"/>
              </w:rPr>
            </w:r>
            <w:r w:rsidR="007F7AE9" w:rsidRPr="00DF17D6">
              <w:rPr>
                <w:b w:val="0"/>
                <w:bCs/>
                <w:webHidden/>
                <w:color w:val="auto"/>
                <w:sz w:val="24"/>
                <w:szCs w:val="22"/>
              </w:rPr>
              <w:fldChar w:fldCharType="separate"/>
            </w:r>
            <w:r w:rsidR="007F7AE9" w:rsidRPr="00DF17D6">
              <w:rPr>
                <w:b w:val="0"/>
                <w:bCs/>
                <w:webHidden/>
                <w:color w:val="auto"/>
                <w:sz w:val="24"/>
                <w:szCs w:val="22"/>
              </w:rPr>
              <w:t>102</w:t>
            </w:r>
            <w:r w:rsidR="007F7AE9" w:rsidRPr="00DF17D6">
              <w:rPr>
                <w:b w:val="0"/>
                <w:bCs/>
                <w:webHidden/>
                <w:color w:val="auto"/>
                <w:sz w:val="24"/>
                <w:szCs w:val="22"/>
              </w:rPr>
              <w:fldChar w:fldCharType="end"/>
            </w:r>
          </w:hyperlink>
        </w:p>
        <w:p w14:paraId="471411BE" w14:textId="3B5D5E6D" w:rsidR="004E4D63" w:rsidRPr="00A304F1" w:rsidRDefault="005264BA" w:rsidP="00A304F1">
          <w:pPr>
            <w:rPr>
              <w:rFonts w:ascii="Sylfaen" w:hAnsi="Sylfaen"/>
              <w:color w:val="1F3864" w:themeColor="accent1" w:themeShade="80"/>
              <w:sz w:val="20"/>
              <w:szCs w:val="20"/>
            </w:rPr>
          </w:pPr>
          <w:r w:rsidRPr="00A304F1">
            <w:rPr>
              <w:rFonts w:ascii="Sylfaen" w:hAnsi="Sylfaen"/>
              <w:b/>
              <w:bCs/>
              <w:noProof/>
              <w:color w:val="1F3864" w:themeColor="accent1" w:themeShade="80"/>
              <w:sz w:val="20"/>
              <w:szCs w:val="20"/>
            </w:rPr>
            <w:fldChar w:fldCharType="end"/>
          </w:r>
        </w:p>
      </w:sdtContent>
    </w:sdt>
    <w:p w14:paraId="320BE294" w14:textId="77777777" w:rsidR="00A304F1" w:rsidRDefault="00A304F1" w:rsidP="00A816E4">
      <w:pPr>
        <w:pStyle w:val="Heading1"/>
        <w:jc w:val="center"/>
        <w:rPr>
          <w:rFonts w:ascii="Sylfaen" w:hAnsi="Sylfaen"/>
          <w:b/>
          <w:bCs/>
          <w:color w:val="1F3864" w:themeColor="accent1" w:themeShade="80"/>
          <w:sz w:val="20"/>
          <w:szCs w:val="20"/>
        </w:rPr>
      </w:pPr>
      <w:bookmarkStart w:id="0" w:name="_Toc170206242"/>
      <w:bookmarkStart w:id="1" w:name="_Toc112400115"/>
      <w:bookmarkStart w:id="2" w:name="_Hlk112400266"/>
    </w:p>
    <w:p w14:paraId="6CB97AD6" w14:textId="77777777" w:rsidR="00C45C33" w:rsidRDefault="00C45C33" w:rsidP="00C45C33"/>
    <w:p w14:paraId="7B76075A" w14:textId="77777777" w:rsidR="00C45C33" w:rsidRDefault="00C45C33" w:rsidP="00C45C33"/>
    <w:p w14:paraId="337D1534" w14:textId="77777777" w:rsidR="00C45C33" w:rsidRDefault="00C45C33" w:rsidP="00C45C33"/>
    <w:p w14:paraId="5031D2EA" w14:textId="77777777" w:rsidR="00C45C33" w:rsidRPr="00C45C33" w:rsidRDefault="00C45C33" w:rsidP="00C45C33"/>
    <w:p w14:paraId="2043A3E6" w14:textId="77777777" w:rsidR="005B71E5" w:rsidRPr="005B71E5" w:rsidRDefault="005B71E5" w:rsidP="005B71E5">
      <w:pPr>
        <w:pStyle w:val="Heading1"/>
        <w:jc w:val="center"/>
        <w:rPr>
          <w:rFonts w:ascii="Sylfaen" w:hAnsi="Sylfaen"/>
          <w:b/>
          <w:bCs/>
          <w:color w:val="1F3864" w:themeColor="accent1" w:themeShade="80"/>
          <w:sz w:val="28"/>
          <w:szCs w:val="28"/>
        </w:rPr>
      </w:pPr>
      <w:bookmarkStart w:id="3" w:name="_Toc171517816"/>
      <w:bookmarkEnd w:id="0"/>
      <w:bookmarkEnd w:id="1"/>
      <w:r w:rsidRPr="005B71E5">
        <w:rPr>
          <w:rFonts w:ascii="Sylfaen" w:hAnsi="Sylfaen"/>
          <w:b/>
          <w:bCs/>
          <w:color w:val="1F3864" w:themeColor="accent1" w:themeShade="80"/>
          <w:sz w:val="28"/>
          <w:szCs w:val="28"/>
        </w:rPr>
        <w:lastRenderedPageBreak/>
        <w:t>შავი ზღვის საერთაშორისო უნივერსიტეტის შესახებ</w:t>
      </w:r>
      <w:bookmarkEnd w:id="3"/>
    </w:p>
    <w:p w14:paraId="5DF37B21" w14:textId="77777777" w:rsidR="005B71E5" w:rsidRPr="00C34A32" w:rsidRDefault="005B71E5" w:rsidP="005B71E5">
      <w:pPr>
        <w:rPr>
          <w:lang w:val="ka-GE"/>
        </w:rPr>
      </w:pPr>
    </w:p>
    <w:p w14:paraId="60C79341" w14:textId="77777777" w:rsidR="005B71E5" w:rsidRPr="00C34A32" w:rsidRDefault="005B71E5" w:rsidP="005B71E5">
      <w:pPr>
        <w:spacing w:before="2"/>
        <w:ind w:right="179"/>
        <w:jc w:val="both"/>
        <w:rPr>
          <w:rFonts w:ascii="Sylfaen" w:eastAsia="Times New Roman" w:hAnsi="Sylfaen" w:cs="Segoe UI Historic"/>
          <w:color w:val="1F3864" w:themeColor="accent1" w:themeShade="80"/>
          <w:sz w:val="24"/>
          <w:szCs w:val="24"/>
        </w:rPr>
      </w:pPr>
      <w:r w:rsidRPr="00C34A32">
        <w:rPr>
          <w:rFonts w:ascii="Sylfaen" w:eastAsia="Times New Roman" w:hAnsi="Sylfaen" w:cs="Segoe UI Historic"/>
          <w:color w:val="1F3864" w:themeColor="accent1" w:themeShade="80"/>
          <w:sz w:val="24"/>
          <w:szCs w:val="24"/>
        </w:rPr>
        <w:t xml:space="preserve">შავი ზღვის საერთაშორისო უნივერსიტეტი (IBSU) 1995 წლიდან ეწევა სასწავლო და სამეცნიერო საქმიანობას. უნივერსიტეტი არის პირველი ინგლისურენოვანი საგანმანათლებლო დაწესებულება საქართველოში, რომელიც სწავლების სამივე საფეხურზე ახორცილებს პროგრამებს, როგორც ინგლისურ, ისე ქართულ ენებზე. </w:t>
      </w:r>
    </w:p>
    <w:p w14:paraId="6368FE87" w14:textId="77777777" w:rsidR="005B71E5" w:rsidRPr="00C34A32" w:rsidRDefault="005B71E5" w:rsidP="005B71E5">
      <w:pPr>
        <w:spacing w:before="2"/>
        <w:ind w:right="179"/>
        <w:jc w:val="both"/>
        <w:rPr>
          <w:rFonts w:ascii="Sylfaen" w:eastAsia="Times New Roman" w:hAnsi="Sylfaen" w:cs="Segoe UI Historic"/>
          <w:color w:val="1F3864" w:themeColor="accent1" w:themeShade="80"/>
          <w:sz w:val="24"/>
          <w:szCs w:val="24"/>
        </w:rPr>
      </w:pPr>
      <w:r w:rsidRPr="00C34A32">
        <w:rPr>
          <w:rFonts w:ascii="Sylfaen" w:eastAsia="Times New Roman" w:hAnsi="Sylfaen" w:cs="Segoe UI Historic"/>
          <w:color w:val="1F3864" w:themeColor="accent1" w:themeShade="80"/>
          <w:sz w:val="24"/>
          <w:szCs w:val="24"/>
        </w:rPr>
        <w:t xml:space="preserve">უნივერსიტეტში სწავლის მაღალ დონეს ადგილობრივი და მსოფლიოს სხვადასხვა ქვეყნიდან მოწვეული 200-ზე მეტი პროფესორი უზრუნველყოფს. შავი ზღვის საერთაშორისო უნივერსიტეტი სტუდენტებს უამრავ შესაძლებლობას სთავაზობს. კერძოდ: მრავალფეროვან საჯარო ლექციებს, სხვადასხვა დარგის ექსპერტებთან დისკუსიებს, ადგილობრივ თუ საერთაშორისო კონფერენციებში მონაწილეობას, იმიტირებულ სასამართლო პროცესებს, ბიბლიოთეკაში 25 000-ზე მეტ წიგნსა და მუდმივად განახლებად ელექტრონულ ლიტერატურაზე ხელმისაწვდომობას, 30-ზე მეტი განსხვავებული მიმართულების კლუბებში ჩართვას; სპორტის სხვადასხვა სახეობის ჩემპიონატში მონაწილეობას, სპორტდარბაზში, კალათბურთის მოედანზე, ღია და დახურულ სტადიონებზე ვარჯიშის შესაძლებლობას, ექსკურსიებს, პიკნიკებს, ლაშქრობებსა და სხვა კლასგარეშე აქტივობებს. </w:t>
      </w:r>
    </w:p>
    <w:p w14:paraId="4DF959AF" w14:textId="77777777" w:rsidR="005B71E5" w:rsidRPr="00C34A32" w:rsidRDefault="005B71E5" w:rsidP="005B71E5">
      <w:pPr>
        <w:spacing w:before="2"/>
        <w:ind w:right="179"/>
        <w:jc w:val="both"/>
        <w:rPr>
          <w:rFonts w:ascii="Sylfaen" w:eastAsia="Times New Roman" w:hAnsi="Sylfaen" w:cs="Segoe UI Historic"/>
          <w:color w:val="1F3864" w:themeColor="accent1" w:themeShade="80"/>
          <w:sz w:val="24"/>
          <w:szCs w:val="24"/>
        </w:rPr>
      </w:pPr>
      <w:r w:rsidRPr="00C34A32">
        <w:rPr>
          <w:rFonts w:ascii="Sylfaen" w:eastAsia="Times New Roman" w:hAnsi="Sylfaen" w:cs="Segoe UI Historic"/>
          <w:color w:val="1F3864" w:themeColor="accent1" w:themeShade="80"/>
          <w:sz w:val="24"/>
          <w:szCs w:val="24"/>
        </w:rPr>
        <w:t>შავი ზღვის საერთაშორისო უნივერსიტეტის 4500-ზე მეტი კურსდამთავრებული უკვე ფლობს უნივერსიტეტის მიერ გაცემულ უმაღლესი განათლების დამადასტურებელი დიპლომს. IBSU-ს სტუდენტები აქტიურად სარგებლობენ გაცვლითი პროგრამებით. უნივერსიტეტს 24 ქვეყნის სასწავლო დაწესებულებასთან 70 მემორანდუმი აქვს გაფორმებული. IBSU ჩართულია Erasmus+-ისა და DAAD-ის პროექტებში.</w:t>
      </w:r>
    </w:p>
    <w:p w14:paraId="71F263D7" w14:textId="77777777" w:rsidR="005B71E5" w:rsidRDefault="005B71E5" w:rsidP="005B71E5">
      <w:pPr>
        <w:spacing w:before="2"/>
        <w:ind w:right="179"/>
        <w:jc w:val="right"/>
        <w:rPr>
          <w:rFonts w:ascii="Sylfaen" w:eastAsia="Times New Roman" w:hAnsi="Sylfaen" w:cs="Segoe UI Historic"/>
          <w:b/>
          <w:bCs/>
          <w:color w:val="1F3864" w:themeColor="accent1" w:themeShade="80"/>
          <w:sz w:val="24"/>
          <w:szCs w:val="24"/>
        </w:rPr>
      </w:pPr>
      <w:r w:rsidRPr="00C34A32">
        <w:rPr>
          <w:rFonts w:ascii="Sylfaen" w:eastAsia="Times New Roman" w:hAnsi="Sylfaen" w:cs="Segoe UI Historic"/>
          <w:b/>
          <w:bCs/>
          <w:color w:val="1F3864" w:themeColor="accent1" w:themeShade="80"/>
          <w:sz w:val="24"/>
          <w:szCs w:val="24"/>
        </w:rPr>
        <w:t>მისამართი: ქ. თბილისი, დავით აღმაშენებლის ხეივანი, მე-13 კმ,  2 საფოსტო ინდექსი: 0131</w:t>
      </w:r>
    </w:p>
    <w:p w14:paraId="7AED2411" w14:textId="77777777" w:rsidR="005B71E5" w:rsidRDefault="005B71E5" w:rsidP="005B71E5">
      <w:pPr>
        <w:spacing w:before="2"/>
        <w:ind w:right="179"/>
        <w:jc w:val="right"/>
        <w:rPr>
          <w:rFonts w:ascii="Sylfaen" w:hAnsi="Sylfaen"/>
          <w:b/>
          <w:bCs/>
          <w:color w:val="1F3864" w:themeColor="accent1" w:themeShade="80"/>
          <w:sz w:val="32"/>
          <w:szCs w:val="32"/>
        </w:rPr>
      </w:pPr>
      <w:r w:rsidRPr="00C34A32">
        <w:rPr>
          <w:rFonts w:ascii="Sylfaen" w:eastAsia="Times New Roman" w:hAnsi="Sylfaen" w:cs="Segoe UI Historic"/>
          <w:b/>
          <w:bCs/>
          <w:color w:val="1F3864" w:themeColor="accent1" w:themeShade="80"/>
          <w:sz w:val="24"/>
          <w:szCs w:val="24"/>
        </w:rPr>
        <w:t xml:space="preserve">+995 32 2595006 </w:t>
      </w:r>
      <w:hyperlink r:id="rId8" w:history="1">
        <w:r w:rsidRPr="008D4DA7">
          <w:rPr>
            <w:rStyle w:val="Hyperlink"/>
            <w:rFonts w:ascii="Sylfaen" w:hAnsi="Sylfaen"/>
            <w:b/>
            <w:bCs/>
            <w:sz w:val="32"/>
            <w:szCs w:val="32"/>
          </w:rPr>
          <w:t>contact@ibsu.edu.ge</w:t>
        </w:r>
      </w:hyperlink>
      <w:r w:rsidRPr="008D4DA7">
        <w:rPr>
          <w:rFonts w:ascii="Sylfaen" w:hAnsi="Sylfaen"/>
          <w:b/>
          <w:bCs/>
          <w:color w:val="1F3864" w:themeColor="accent1" w:themeShade="80"/>
          <w:sz w:val="32"/>
          <w:szCs w:val="32"/>
        </w:rPr>
        <w:t xml:space="preserve"> </w:t>
      </w:r>
    </w:p>
    <w:p w14:paraId="768D8ED8" w14:textId="77777777" w:rsidR="005B71E5" w:rsidRPr="00C34A32" w:rsidRDefault="005B71E5" w:rsidP="005B71E5">
      <w:pPr>
        <w:spacing w:before="2"/>
        <w:ind w:right="179"/>
        <w:jc w:val="right"/>
        <w:rPr>
          <w:rFonts w:ascii="Sylfaen" w:eastAsia="Times New Roman" w:hAnsi="Sylfaen" w:cs="Segoe UI Historic"/>
          <w:color w:val="1F3864" w:themeColor="accent1" w:themeShade="80"/>
          <w:sz w:val="24"/>
          <w:szCs w:val="24"/>
        </w:rPr>
      </w:pPr>
      <w:r w:rsidRPr="00C34A32">
        <w:rPr>
          <w:rFonts w:ascii="Sylfaen" w:eastAsia="Times New Roman" w:hAnsi="Sylfaen" w:cs="Segoe UI Historic"/>
          <w:b/>
          <w:bCs/>
          <w:color w:val="1F3864" w:themeColor="accent1" w:themeShade="80"/>
          <w:sz w:val="24"/>
          <w:szCs w:val="24"/>
        </w:rPr>
        <w:t>საკონტაქტო ინფორმაცია იხილეთ ბმულზე შესაბამისი პროგრამის განყოფილებაში</w:t>
      </w:r>
      <w:r w:rsidRPr="008D4DA7">
        <w:rPr>
          <w:rFonts w:ascii="Sylfaen" w:hAnsi="Sylfaen"/>
          <w:b/>
          <w:bCs/>
          <w:color w:val="1F3864" w:themeColor="accent1" w:themeShade="80"/>
        </w:rPr>
        <w:t xml:space="preserve"> </w:t>
      </w:r>
      <w:hyperlink r:id="rId9" w:history="1">
        <w:r w:rsidRPr="008D4DA7">
          <w:rPr>
            <w:rStyle w:val="Hyperlink"/>
            <w:rFonts w:ascii="Sylfaen" w:hAnsi="Sylfaen"/>
            <w:b/>
            <w:bCs/>
          </w:rPr>
          <w:t>https://ibsu.edu.ge/ge/masters/</w:t>
        </w:r>
      </w:hyperlink>
      <w:r>
        <w:rPr>
          <w:rFonts w:ascii="Sylfaen" w:hAnsi="Sylfaen"/>
          <w:b/>
          <w:bCs/>
          <w:color w:val="1F3864" w:themeColor="accent1" w:themeShade="80"/>
          <w:sz w:val="28"/>
          <w:szCs w:val="28"/>
          <w:lang w:val="ka-GE"/>
        </w:rPr>
        <w:t xml:space="preserve"> </w:t>
      </w:r>
    </w:p>
    <w:p w14:paraId="5CCBB93C" w14:textId="77777777" w:rsidR="0077151B" w:rsidRPr="00A304F1" w:rsidRDefault="0077151B" w:rsidP="0077151B">
      <w:pPr>
        <w:spacing w:after="0" w:line="276" w:lineRule="auto"/>
        <w:ind w:firstLine="567"/>
        <w:jc w:val="right"/>
        <w:rPr>
          <w:rFonts w:ascii="Sylfaen" w:eastAsia="Times New Roman" w:hAnsi="Sylfaen" w:cs="Arial"/>
          <w:b/>
          <w:bCs/>
          <w:color w:val="1F3864" w:themeColor="accent1" w:themeShade="80"/>
          <w:sz w:val="20"/>
          <w:szCs w:val="20"/>
          <w:lang w:val="ka-GE" w:eastAsia="ka-GE"/>
        </w:rPr>
      </w:pPr>
    </w:p>
    <w:p w14:paraId="5C4BCD6B" w14:textId="77777777" w:rsidR="00D17A3E" w:rsidRPr="00A304F1" w:rsidRDefault="00D17A3E" w:rsidP="00A816E4">
      <w:pPr>
        <w:pStyle w:val="Heading1"/>
        <w:jc w:val="center"/>
        <w:rPr>
          <w:rFonts w:ascii="Sylfaen" w:hAnsi="Sylfaen"/>
          <w:b/>
          <w:bCs/>
          <w:color w:val="1F3864" w:themeColor="accent1" w:themeShade="80"/>
          <w:sz w:val="20"/>
          <w:szCs w:val="20"/>
        </w:rPr>
      </w:pPr>
    </w:p>
    <w:p w14:paraId="7D9C1B9A" w14:textId="77777777" w:rsidR="00C45C33" w:rsidRDefault="00C45C33" w:rsidP="00E02947">
      <w:pPr>
        <w:pStyle w:val="Heading1"/>
        <w:jc w:val="center"/>
        <w:rPr>
          <w:rFonts w:ascii="Sylfaen" w:hAnsi="Sylfaen"/>
          <w:b/>
          <w:bCs/>
          <w:color w:val="1F3864" w:themeColor="accent1" w:themeShade="80"/>
          <w:sz w:val="28"/>
          <w:szCs w:val="28"/>
        </w:rPr>
      </w:pPr>
    </w:p>
    <w:p w14:paraId="546C3BD2" w14:textId="77777777" w:rsidR="00C45C33" w:rsidRDefault="00C45C33" w:rsidP="00E02947">
      <w:pPr>
        <w:pStyle w:val="Heading1"/>
        <w:jc w:val="center"/>
        <w:rPr>
          <w:rFonts w:ascii="Sylfaen" w:hAnsi="Sylfaen"/>
          <w:b/>
          <w:bCs/>
          <w:color w:val="1F3864" w:themeColor="accent1" w:themeShade="80"/>
          <w:sz w:val="28"/>
          <w:szCs w:val="28"/>
        </w:rPr>
      </w:pPr>
    </w:p>
    <w:p w14:paraId="2E253DC6" w14:textId="114663B8" w:rsidR="00D17A3E" w:rsidRPr="00A304F1" w:rsidRDefault="00E02947" w:rsidP="00E02947">
      <w:pPr>
        <w:pStyle w:val="Heading1"/>
        <w:jc w:val="center"/>
        <w:rPr>
          <w:rFonts w:ascii="Sylfaen" w:hAnsi="Sylfaen"/>
          <w:b/>
          <w:bCs/>
          <w:color w:val="1F3864" w:themeColor="accent1" w:themeShade="80"/>
          <w:sz w:val="28"/>
          <w:szCs w:val="28"/>
        </w:rPr>
      </w:pPr>
      <w:bookmarkStart w:id="4" w:name="_Toc170230100"/>
      <w:r>
        <w:rPr>
          <w:rFonts w:ascii="Sylfaen" w:hAnsi="Sylfaen"/>
          <w:b/>
          <w:bCs/>
          <w:color w:val="1F3864" w:themeColor="accent1" w:themeShade="80"/>
          <w:sz w:val="28"/>
          <w:szCs w:val="28"/>
        </w:rPr>
        <w:t>საბაკალავრო პროგრამები</w:t>
      </w:r>
      <w:bookmarkEnd w:id="4"/>
    </w:p>
    <w:p w14:paraId="759A4B18" w14:textId="178DB286" w:rsidR="00EE0C8F" w:rsidRPr="000F0589" w:rsidRDefault="00E02947" w:rsidP="000F0589">
      <w:pPr>
        <w:pStyle w:val="Heading2"/>
        <w:jc w:val="center"/>
        <w:rPr>
          <w:color w:val="1F3864" w:themeColor="accent1" w:themeShade="80"/>
          <w:sz w:val="28"/>
          <w:szCs w:val="28"/>
        </w:rPr>
      </w:pPr>
      <w:bookmarkStart w:id="5" w:name="_Toc170230101"/>
      <w:r w:rsidRPr="000F0589">
        <w:rPr>
          <w:rFonts w:ascii="Sylfaen" w:hAnsi="Sylfaen" w:cs="Sylfaen"/>
          <w:color w:val="1F3864" w:themeColor="accent1" w:themeShade="80"/>
          <w:sz w:val="28"/>
          <w:szCs w:val="28"/>
        </w:rPr>
        <w:t>ბიზნესის</w:t>
      </w:r>
      <w:r w:rsidRPr="000F0589">
        <w:rPr>
          <w:color w:val="1F3864" w:themeColor="accent1" w:themeShade="80"/>
          <w:sz w:val="28"/>
          <w:szCs w:val="28"/>
        </w:rPr>
        <w:t xml:space="preserve"> </w:t>
      </w:r>
      <w:r w:rsidRPr="000F0589">
        <w:rPr>
          <w:rFonts w:ascii="Sylfaen" w:hAnsi="Sylfaen" w:cs="Sylfaen"/>
          <w:color w:val="1F3864" w:themeColor="accent1" w:themeShade="80"/>
          <w:sz w:val="28"/>
          <w:szCs w:val="28"/>
        </w:rPr>
        <w:t>ადმინისტრირება</w:t>
      </w:r>
      <w:r w:rsidRPr="000F0589">
        <w:rPr>
          <w:color w:val="1F3864" w:themeColor="accent1" w:themeShade="80"/>
          <w:sz w:val="28"/>
          <w:szCs w:val="28"/>
        </w:rPr>
        <w:t xml:space="preserve"> - </w:t>
      </w:r>
      <w:r w:rsidRPr="000F0589">
        <w:rPr>
          <w:rFonts w:ascii="Sylfaen" w:hAnsi="Sylfaen" w:cs="Sylfaen"/>
          <w:color w:val="1F3864" w:themeColor="accent1" w:themeShade="80"/>
          <w:sz w:val="28"/>
          <w:szCs w:val="28"/>
        </w:rPr>
        <w:t>საბუღალტრო</w:t>
      </w:r>
      <w:r w:rsidRPr="000F0589">
        <w:rPr>
          <w:color w:val="1F3864" w:themeColor="accent1" w:themeShade="80"/>
          <w:sz w:val="28"/>
          <w:szCs w:val="28"/>
        </w:rPr>
        <w:t xml:space="preserve"> </w:t>
      </w:r>
      <w:r w:rsidRPr="000F0589">
        <w:rPr>
          <w:rFonts w:ascii="Sylfaen" w:hAnsi="Sylfaen" w:cs="Sylfaen"/>
          <w:color w:val="1F3864" w:themeColor="accent1" w:themeShade="80"/>
          <w:sz w:val="28"/>
          <w:szCs w:val="28"/>
        </w:rPr>
        <w:t>აღრიცხვა</w:t>
      </w:r>
      <w:r w:rsidRPr="000F0589">
        <w:rPr>
          <w:color w:val="1F3864" w:themeColor="accent1" w:themeShade="80"/>
          <w:sz w:val="28"/>
          <w:szCs w:val="28"/>
        </w:rPr>
        <w:t xml:space="preserve"> </w:t>
      </w:r>
      <w:r w:rsidRPr="000F0589">
        <w:rPr>
          <w:rFonts w:ascii="Sylfaen" w:hAnsi="Sylfaen" w:cs="Sylfaen"/>
          <w:color w:val="1F3864" w:themeColor="accent1" w:themeShade="80"/>
          <w:sz w:val="28"/>
          <w:szCs w:val="28"/>
        </w:rPr>
        <w:t>და</w:t>
      </w:r>
      <w:r w:rsidRPr="000F0589">
        <w:rPr>
          <w:color w:val="1F3864" w:themeColor="accent1" w:themeShade="80"/>
          <w:sz w:val="28"/>
          <w:szCs w:val="28"/>
        </w:rPr>
        <w:t xml:space="preserve"> </w:t>
      </w:r>
      <w:r w:rsidRPr="000F0589">
        <w:rPr>
          <w:rFonts w:ascii="Sylfaen" w:hAnsi="Sylfaen" w:cs="Sylfaen"/>
          <w:color w:val="1F3864" w:themeColor="accent1" w:themeShade="80"/>
          <w:sz w:val="28"/>
          <w:szCs w:val="28"/>
        </w:rPr>
        <w:t>აუდიტი</w:t>
      </w:r>
      <w:bookmarkEnd w:id="5"/>
    </w:p>
    <w:p w14:paraId="14766012" w14:textId="17DAE640" w:rsidR="00DF548B" w:rsidRPr="00A304F1" w:rsidRDefault="00DF548B" w:rsidP="005264BA">
      <w:pPr>
        <w:spacing w:after="0" w:line="276" w:lineRule="auto"/>
        <w:ind w:firstLine="567"/>
        <w:jc w:val="both"/>
        <w:rPr>
          <w:rFonts w:ascii="Sylfaen" w:eastAsia="Times New Roman" w:hAnsi="Sylfaen" w:cs="Arial"/>
          <w:b/>
          <w:bCs/>
          <w:color w:val="1F3864" w:themeColor="accent1" w:themeShade="80"/>
          <w:sz w:val="20"/>
          <w:szCs w:val="20"/>
          <w:lang w:val="ka-GE" w:eastAsia="ka-GE"/>
        </w:rPr>
      </w:pPr>
    </w:p>
    <w:tbl>
      <w:tblPr>
        <w:tblStyle w:val="PlainTable1"/>
        <w:tblW w:w="14992" w:type="dxa"/>
        <w:tblInd w:w="-714" w:type="dxa"/>
        <w:tblLook w:val="04A0" w:firstRow="1" w:lastRow="0" w:firstColumn="1" w:lastColumn="0" w:noHBand="0" w:noVBand="1"/>
      </w:tblPr>
      <w:tblGrid>
        <w:gridCol w:w="5622"/>
        <w:gridCol w:w="2321"/>
        <w:gridCol w:w="7049"/>
      </w:tblGrid>
      <w:tr w:rsidR="00A304F1" w:rsidRPr="00A304F1" w14:paraId="21922F23" w14:textId="77777777" w:rsidTr="00C45C3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B4D04ED" w14:textId="24CBFD37" w:rsidR="00EE0C8F" w:rsidRPr="00A304F1" w:rsidRDefault="00A2222B" w:rsidP="00380E6A">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r w:rsidRPr="00575638">
              <w:rPr>
                <w:rFonts w:ascii="Sylfaen" w:eastAsia="Times New Roman" w:hAnsi="Sylfaen" w:cs="Segoe UI Historic"/>
                <w:color w:val="1F3864" w:themeColor="accent1" w:themeShade="80"/>
                <w:sz w:val="20"/>
                <w:szCs w:val="20"/>
              </w:rPr>
              <w:t>:</w:t>
            </w:r>
          </w:p>
        </w:tc>
        <w:tc>
          <w:tcPr>
            <w:tcW w:w="9370" w:type="dxa"/>
            <w:gridSpan w:val="2"/>
          </w:tcPr>
          <w:p w14:paraId="64C2D5D5" w14:textId="4F0621B1" w:rsidR="00EE0C8F" w:rsidRPr="00A304F1" w:rsidRDefault="00CD0339" w:rsidP="00DF548B">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 საბუღალტრო აღრიცხვა და აუდიტი  / Business Administration - Accounting and Audit</w:t>
            </w:r>
          </w:p>
        </w:tc>
      </w:tr>
      <w:tr w:rsidR="00A2222B" w:rsidRPr="00A304F1" w14:paraId="548502D3" w14:textId="77777777" w:rsidTr="00C45C3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02714A1" w14:textId="4590A038"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764F1FD4" w14:textId="08A9BA7E"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ადმინისტრირების ბაკალავრი საბუღალტრო აღრიცხვაში / Bachelor of Business Administration in Accounting</w:t>
            </w:r>
          </w:p>
        </w:tc>
      </w:tr>
      <w:tr w:rsidR="00A2222B" w:rsidRPr="00A304F1" w14:paraId="06F96AFF" w14:textId="77777777" w:rsidTr="00C45C3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DCA35CB" w14:textId="5B401EAE"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217E57C2" w14:textId="4FEB099F"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2222B" w:rsidRPr="00A304F1" w14:paraId="5FD8BB89" w14:textId="77777777" w:rsidTr="00C45C3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98A70FC" w14:textId="1DF81EB9"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3F1D3DCD" w14:textId="4DFFAC1C"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2222B" w:rsidRPr="00A304F1" w14:paraId="349454C6" w14:textId="77777777" w:rsidTr="00C45C3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89F5D59" w14:textId="137A36BA"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პროგრამაზე დაშვების წინაპირობა</w:t>
            </w:r>
            <w:r w:rsidRPr="00575638">
              <w:rPr>
                <w:rFonts w:ascii="Sylfaen" w:eastAsia="Times New Roman" w:hAnsi="Sylfaen" w:cs="Segoe UI Historic"/>
                <w:color w:val="1F3864" w:themeColor="accent1" w:themeShade="80"/>
                <w:sz w:val="20"/>
                <w:szCs w:val="20"/>
              </w:rPr>
              <w:t>:</w:t>
            </w:r>
          </w:p>
        </w:tc>
        <w:tc>
          <w:tcPr>
            <w:tcW w:w="9370" w:type="dxa"/>
            <w:gridSpan w:val="2"/>
          </w:tcPr>
          <w:p w14:paraId="565F1B3E"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w:t>
            </w:r>
          </w:p>
          <w:p w14:paraId="684FA5FF" w14:textId="4A1A1FC6"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 პროგრამაზე ჩასარიცხად სავალდებულოა მათემატიკის ჩაბარება. აბიტურიენტმა შემდეგი უცხო ენებიდან უნდა ჩააბაროს ერთ-ერთი: ინგლისური, გერმანული, ფრანგული, რუსული;</w:t>
            </w:r>
          </w:p>
          <w:p w14:paraId="34CCEC5C" w14:textId="52A025D1"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w:t>
            </w:r>
          </w:p>
        </w:tc>
      </w:tr>
      <w:tr w:rsidR="00A2222B" w:rsidRPr="00A304F1" w14:paraId="41D54067" w14:textId="77777777" w:rsidTr="00C45C3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BE0C8A3" w14:textId="511980DF" w:rsidR="00A2222B" w:rsidRPr="00A304F1" w:rsidRDefault="00A2222B" w:rsidP="00A2222B">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მიზანი:</w:t>
            </w:r>
            <w:r w:rsidRPr="00575638">
              <w:rPr>
                <w:rFonts w:ascii="Sylfaen" w:eastAsia="Times New Roman" w:hAnsi="Sylfaen" w:cs="Segoe UI Historic"/>
                <w:color w:val="1F3864" w:themeColor="accent1" w:themeShade="80"/>
                <w:sz w:val="20"/>
                <w:szCs w:val="20"/>
              </w:rPr>
              <w:t>:</w:t>
            </w:r>
          </w:p>
        </w:tc>
        <w:tc>
          <w:tcPr>
            <w:tcW w:w="9370" w:type="dxa"/>
            <w:gridSpan w:val="2"/>
          </w:tcPr>
          <w:p w14:paraId="097E0011" w14:textId="45B4EAEB"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ადმინისტრირება - საბუღალტრო აღრიცხვა და აუდიტის საბაკალავრო პროგრამის მიზანია სტუდენტზე ორიენტირებული სწავლებით კონკურენტუნარიანი სპეციალისტების მომზადება, რომლებიც შეძლებენ ადგილობრივ და საერთაშორისო დონეზე თანამედროვე სტანდარტების შესაბამისი ბიზნესის სხვადასხვა სექტორის საქმიანობის განხორციელებას, რაც უზრუნველყოფს  </w:t>
            </w:r>
            <w:r w:rsidRPr="00A304F1">
              <w:rPr>
                <w:rFonts w:ascii="Sylfaen" w:eastAsia="Times New Roman" w:hAnsi="Sylfaen" w:cs="Segoe UI Historic"/>
                <w:color w:val="1F3864" w:themeColor="accent1" w:themeShade="80"/>
                <w:sz w:val="20"/>
                <w:szCs w:val="20"/>
              </w:rPr>
              <w:lastRenderedPageBreak/>
              <w:t>დასაქმების  შესაძლებლობას სახელმწიფო, კერძო, და არასამთავრობო სექტორებში; პროგრამის მიზანია აგრეთვე სტუდენტებისათვის ბიზნესის და საბუღალტრო აღრიცხვა და აუდიტის თეორიული და პრაქტიკული ასპექტების საფუძვლიანი ცოდნის, პრაქტიკული უნარებისა და ზოგადი კომპეტენციების უზრუნველყოფა.</w:t>
            </w:r>
          </w:p>
        </w:tc>
      </w:tr>
      <w:tr w:rsidR="00A304F1" w:rsidRPr="00A304F1" w14:paraId="2558FBB3" w14:textId="77777777" w:rsidTr="00C45C3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7B9BB961" w14:textId="4EF0D865" w:rsidR="00EB6A24" w:rsidRPr="00A2222B" w:rsidRDefault="00A2222B" w:rsidP="00EB6A24">
            <w:pPr>
              <w:spacing w:before="2"/>
              <w:ind w:right="179"/>
              <w:rPr>
                <w:rFonts w:ascii="Sylfaen" w:eastAsia="Times New Roman" w:hAnsi="Sylfaen" w:cs="Segoe UI Historic"/>
                <w:color w:val="1F3864" w:themeColor="accent1" w:themeShade="80"/>
                <w:sz w:val="20"/>
                <w:szCs w:val="20"/>
                <w:lang w:val="ka-GE"/>
              </w:rPr>
            </w:pPr>
            <w:r>
              <w:rPr>
                <w:rFonts w:ascii="Sylfaen" w:eastAsia="Times New Roman" w:hAnsi="Sylfaen" w:cs="Segoe UI Historic"/>
                <w:color w:val="1F3864" w:themeColor="accent1" w:themeShade="80"/>
                <w:sz w:val="20"/>
                <w:szCs w:val="20"/>
                <w:lang w:val="ka-GE"/>
              </w:rPr>
              <w:lastRenderedPageBreak/>
              <w:t>სწავლის შედეგები</w:t>
            </w:r>
          </w:p>
        </w:tc>
        <w:tc>
          <w:tcPr>
            <w:tcW w:w="2321" w:type="dxa"/>
          </w:tcPr>
          <w:p w14:paraId="2023BAC5" w14:textId="2A8FBFCE" w:rsidR="00EB6A24" w:rsidRPr="00A304F1" w:rsidRDefault="00EB6A24" w:rsidP="00EB6A2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ცოდნის პრაქტიკაში გამოყენების უნარი</w:t>
            </w:r>
          </w:p>
        </w:tc>
        <w:tc>
          <w:tcPr>
            <w:tcW w:w="7049" w:type="dxa"/>
          </w:tcPr>
          <w:p w14:paraId="0ABF5CD3"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შეუძლია: </w:t>
            </w:r>
          </w:p>
          <w:p w14:paraId="6A58B941"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ქვეყნის სოციალურ–ეკონომიკური მდგომარეობის, ბიზნესის გარემოს ობიექტური რეალობის ახსნა, ბიზნეს-ფირმაზე, კომპანიაზე მიკროეკონომიკური და მაკროეკონომიკური პროცესების იდენტიფიცირება, თავისებურებების დემონსტრირება;</w:t>
            </w:r>
          </w:p>
          <w:p w14:paraId="68C7F210"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საბაზრო ეკონომიკის ინსტრუმენტების გამოყენება პრაქტიკულ საქმიანობაში, შესაბამისი სტაჟირების გავლის შემდეგ საბაზრო გარიგებების დამოუკიდებლად ჩატარება;</w:t>
            </w:r>
          </w:p>
          <w:p w14:paraId="599E4EE4"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ბიზნეს-ფირმების, კომპანიების კონკურენციული უპირატესობების მიღწევისა და შენარჩუნებისათვის გზების დასახვა, ბაზრის მდგომარეობის ანალიზი, ეფექტიანი მენეჯმენტური და მარკეტინგული სტრატეგიის განხორციელება, ფინანსური დოკუმენტების, საბუღალტრო ანგარიშგების ფორმების მომზადება;</w:t>
            </w:r>
          </w:p>
          <w:p w14:paraId="29455D11"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სფეროსათვის დამახასიათებელი მეთოდების (მიზნის დასახვა, შესაძლებლობების ანალიზი, საქმიანი გარემოს შესწავლა, ბიზნესის წარმოების სტრატეგიის შემუშავება, ოპერატიული გეგმის შედგენა, სიტუაციური ანალიზი, გადაწყვეტილების მიღება და რეალიზაციის დაგეგმვა, შესრულების კონტროლი და პროცესის კორექცია) გამოყენება საშუალო სირთულის პრობლემების გადასაჭრელად;</w:t>
            </w:r>
          </w:p>
          <w:p w14:paraId="65101FA7"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მმართველობითი გადაწყვეტილებების მიღება, პრობლემების აღმოჩენა და საკუთარი კომპეტენციის ფარგლებში მათი გადაჭრა, სამუშაო დროის რაციონალურად დაგეგმვა და ორგანიზება.</w:t>
            </w:r>
          </w:p>
          <w:p w14:paraId="369B38A3"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ფინანსური დოკუმენტაციის მომზადება და ანალიზი საერთაშორისო სტანდარტების შესაბამისად; </w:t>
            </w:r>
          </w:p>
          <w:p w14:paraId="7BD89F6D"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ორგანიზაციის ფინანსური ბალანსის შედგენა;</w:t>
            </w:r>
          </w:p>
          <w:p w14:paraId="40690D1D"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კონკრეტული ფინანსური მაჩვენებლების განვითარების პროგნოზირება;</w:t>
            </w:r>
          </w:p>
          <w:p w14:paraId="1928D666"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შიდა და გარე  აუდიტის  განხორციელებში მონაწილეობა;</w:t>
            </w:r>
          </w:p>
          <w:p w14:paraId="4EB5B7C2"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ორგანიზაციის საქმიანობის ცალკეული მიმართულებების ან/და მთლიანად ორგანიზაციის აუდიტის გეგმის მომზადება საერთაშორისო სტანდარტების შესაბამისად;</w:t>
            </w:r>
          </w:p>
          <w:p w14:paraId="2C5769DD"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თანამედროვე საბუღალტრო საინფორმაციო სისტემების გამოყენება;</w:t>
            </w:r>
          </w:p>
          <w:p w14:paraId="30851BB4"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თანამედროვე ელექტრონული საშუალებები (პროგრამები) საფინანსო-სააღრიცხვო მაჩვენებლების ანალიზისა და შეფასებისათვის, ფინანსური ანგარიშგების მომზადებისა და წარგენისათვის;</w:t>
            </w:r>
          </w:p>
          <w:p w14:paraId="15C0ED36" w14:textId="7D8488C0"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ორგანიზაციის გადასახადების დაგეგმვა და  ადმინისტრირება.</w:t>
            </w:r>
          </w:p>
        </w:tc>
      </w:tr>
      <w:tr w:rsidR="00A304F1" w:rsidRPr="00A304F1" w14:paraId="18E81228" w14:textId="77777777" w:rsidTr="00C45C3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58952F86"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6E4D12C0" w14:textId="431B72B7" w:rsidR="00EB6A24" w:rsidRPr="00A304F1" w:rsidRDefault="00EB6A24" w:rsidP="00EB6A2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დასკვნის უნარი</w:t>
            </w:r>
          </w:p>
        </w:tc>
        <w:tc>
          <w:tcPr>
            <w:tcW w:w="7049" w:type="dxa"/>
          </w:tcPr>
          <w:p w14:paraId="57144755"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აქვს: </w:t>
            </w:r>
          </w:p>
          <w:p w14:paraId="400179EC"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რაციონალური აზროვნების გზით ეკონომიკური გადაწყვეტილებების მიღებისა და რესურსების ეფექტიანად მართვის,  ოპტიმალური გადაწყვეტილებების მიღების უნარი;</w:t>
            </w:r>
          </w:p>
          <w:p w14:paraId="13AF17BF"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ზოგადად ბიზნესის სფეროში არსებული საშუალო სირთულის პრობლემების ამოცნობის, მასზე მოქმედი ფატორების ანალიზისა და სინთეზის, დასაბუთებული დასკვნების ჩამოყალიბების უნარი;</w:t>
            </w:r>
          </w:p>
          <w:p w14:paraId="3F2EB907"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საბუღალტრო აღრიცხვის და აუდისტის სფეროში საშუალოზე მაღალი სირთულის პრობლემების გადაწყვეტის საფუძველზე დასაბუთებული დასკვნების ჩამოყალიბების უნარი;</w:t>
            </w:r>
          </w:p>
          <w:p w14:paraId="7E7D15AF"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ზოგადად ბიზნესის სფეროში და კერძოდ საბუღალტრო აღრიცხვის და აუდისტის სფეროში  არსებული სამეცნიერო ნაშრომების, თეორიებისა და ჰიპოთეზების ანალიზის და არგუმენტირებული დასკვნის ჩამოყალიბების უნარი;</w:t>
            </w:r>
          </w:p>
          <w:p w14:paraId="1FB5DA1B"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ორგანიზაციის საბუღალტრო და ფინანსური დოკემენტების ანალიზის საფუძველზე არგუმენტირებული დასკვნების ჩამოყალიბების უნარი;</w:t>
            </w:r>
          </w:p>
          <w:p w14:paraId="1DD53F3F" w14:textId="1E7CF748"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სტატისტიკური ინფორმაციის მონაცემების შეგროვების, დამოუკიდებლად შესწავლის, ანალიზის და განზოგადების,  პრაქტიკული სარგებლიანობის შეფასების უნარი.</w:t>
            </w:r>
          </w:p>
        </w:tc>
      </w:tr>
      <w:tr w:rsidR="00A304F1" w:rsidRPr="00A304F1" w14:paraId="6DB370C2" w14:textId="77777777" w:rsidTr="00C45C3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7C062434"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2A7E71D" w14:textId="15681C4E" w:rsidR="00EB6A24" w:rsidRPr="00A304F1" w:rsidRDefault="00EB6A24" w:rsidP="00EB6A2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კომუნიკაციის უნარი</w:t>
            </w:r>
          </w:p>
        </w:tc>
        <w:tc>
          <w:tcPr>
            <w:tcW w:w="7049" w:type="dxa"/>
          </w:tcPr>
          <w:p w14:paraId="408CC77E"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აქვს: </w:t>
            </w:r>
          </w:p>
          <w:p w14:paraId="73CE149F"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ბიზნესთან დაკავშირებული იდეების, საშუალო სირთულის პრობლემებისა და მათი გადაჭრის გზების შესახებ დეტალური წერილობითი ანგარიშის, საჯარო გამოსვლის ტექსტის მომზადების უნარი;</w:t>
            </w:r>
          </w:p>
          <w:p w14:paraId="43FA19FD"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საბუღალტრო აღრიცხვის და აუდიტის სფეროში საშუალოზე მაღალი სირთულის  პრობლემებისა და მათი გადაჭრის გზების შესახებ დეტალური წერილობითი ანგარიშის, საჯარო გამოსვლის ტექსტის მომზადების უნარი;</w:t>
            </w:r>
          </w:p>
          <w:p w14:paraId="6CC3CD0F"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საბუღალტრო აღრიცხვის და აუდიტის სფეროში პრაქტიკული ხასიათის ნაშრომის მომზადების უნარი;</w:t>
            </w:r>
          </w:p>
          <w:p w14:paraId="2E9EA399"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დისკუსიაში პროფესიული ტერმინოლოგიის გამოყენებით მონაწილეობის და აუდიტორიის კითხვებზე არგუმენტირებული პასუხის გაცემის უნარი;</w:t>
            </w:r>
          </w:p>
          <w:p w14:paraId="16F6F4D5"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სპეციალისტებისა და არასპეციალისტებისათვის ბიზნესთან ზოგადად და კერძოდ საბუღალტრო აღრიცხვის და აუდისტის სფეროსთან   დაკავშირებული ინფორმაციის ზეპირად გადაცემის უნარი, როგორც ქართული, ისე ინგლისურ ენაზე;</w:t>
            </w:r>
          </w:p>
          <w:p w14:paraId="1B1B5776"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გუნდური მუშაობისა და ჯგუფური გადაწყვეტილებების შემუშავებაში მონაწილეობის, კონფლიქტების მოგვარების უნარი;</w:t>
            </w:r>
          </w:p>
          <w:p w14:paraId="4E59FFB4" w14:textId="02F719AB"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სწავლის პროცესში თანამედროვე  საინფორმაციო და საკომუნიკაციო ტექნოლოგიების,  არსებული უახლესი ელექტრონული რესურსების შემოქმედებითად გამოყენების უნარი.</w:t>
            </w:r>
          </w:p>
        </w:tc>
      </w:tr>
      <w:tr w:rsidR="00A304F1" w:rsidRPr="00A304F1" w14:paraId="16B1E430" w14:textId="77777777" w:rsidTr="00C45C3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07D46539"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7A3BF71F" w14:textId="34C3E569" w:rsidR="00EB6A24" w:rsidRPr="00A304F1" w:rsidRDefault="00EB6A24" w:rsidP="00EB6A2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სწავლის უნარი</w:t>
            </w:r>
          </w:p>
        </w:tc>
        <w:tc>
          <w:tcPr>
            <w:tcW w:w="7049" w:type="dxa"/>
          </w:tcPr>
          <w:p w14:paraId="0EB27438"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აქვს:</w:t>
            </w:r>
          </w:p>
          <w:p w14:paraId="6F21391F"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ბიზნესის სფეროში ზოგადად და კერძოდ საბუღალტრო აღრიცხვის და აუდისტის სფეროში  საკუთარი ცოდნის თანმიმდევრულად  და </w:t>
            </w:r>
            <w:r w:rsidRPr="00A304F1">
              <w:rPr>
                <w:rFonts w:ascii="Sylfaen" w:eastAsia="Times New Roman" w:hAnsi="Sylfaen" w:cs="Segoe UI Historic"/>
                <w:color w:val="1F3864" w:themeColor="accent1" w:themeShade="80"/>
                <w:sz w:val="20"/>
                <w:szCs w:val="20"/>
              </w:rPr>
              <w:lastRenderedPageBreak/>
              <w:t>სსვადასხვა კუთხით შეფასებისა და შემდგომი სწავლის საჭიროებების განსაზღვრის უნარი;</w:t>
            </w:r>
          </w:p>
          <w:p w14:paraId="69846209" w14:textId="68993D9D"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შემდგომ საფეხურზე სწავლის გაგრძელების უნარი.</w:t>
            </w:r>
          </w:p>
        </w:tc>
      </w:tr>
      <w:tr w:rsidR="00A304F1" w:rsidRPr="00A304F1" w14:paraId="13939D7C" w14:textId="77777777" w:rsidTr="00C45C3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390C3743"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24B0C99A" w14:textId="7E017CFF" w:rsidR="00EB6A24" w:rsidRPr="00A304F1" w:rsidRDefault="00EB6A24" w:rsidP="00EB6A2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ღირებულებები</w:t>
            </w:r>
          </w:p>
        </w:tc>
        <w:tc>
          <w:tcPr>
            <w:tcW w:w="7049" w:type="dxa"/>
          </w:tcPr>
          <w:p w14:paraId="6BD4E917"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ურსდამთავრებულს აქვს:</w:t>
            </w:r>
          </w:p>
          <w:p w14:paraId="61FF0952"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ეთიკის ნორმების ცოდნა, ინტელექტუალური საკუთრებისადმი პატივისცემის გრძნობა, აკადემიური პატიოსნების პრინციპების დაცვის უნარი;</w:t>
            </w:r>
          </w:p>
          <w:p w14:paraId="10157345"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 დაკისრებული მოვალეობებისადმი პასუხისმგებლობის გრძნობა; </w:t>
            </w:r>
          </w:p>
          <w:p w14:paraId="21F3E7CC"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პიროვნების თავისუფლების პატივისცემა, ტოლერანტობისა და საკუთარი ერის წინაშე მოქალაქეობრივი პასუხისმგებლობის გრძნობა.</w:t>
            </w:r>
          </w:p>
          <w:p w14:paraId="2D32DEA1" w14:textId="25104CC3"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ღირებულების ფორმირების პროცესში მონაწილეობისადმი სწრაფვა.</w:t>
            </w:r>
          </w:p>
        </w:tc>
      </w:tr>
      <w:tr w:rsidR="00A304F1" w:rsidRPr="00A304F1" w14:paraId="3B8DDB61" w14:textId="77777777" w:rsidTr="00C45C3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747F88AA" w14:textId="191758E4" w:rsidR="00EB6A24" w:rsidRPr="00A304F1" w:rsidRDefault="00A2222B" w:rsidP="00EB6A24">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სტუდენტის ცოდნის შეფასების სისტემ</w:t>
            </w:r>
            <w:r>
              <w:rPr>
                <w:rFonts w:ascii="Sylfaen" w:eastAsia="Times New Roman" w:hAnsi="Sylfaen" w:cs="Segoe UI Historic"/>
                <w:color w:val="1F3864" w:themeColor="accent1" w:themeShade="80"/>
                <w:sz w:val="20"/>
                <w:szCs w:val="20"/>
                <w:lang w:val="ka-GE"/>
              </w:rPr>
              <w:t>ა</w:t>
            </w:r>
          </w:p>
        </w:tc>
        <w:tc>
          <w:tcPr>
            <w:tcW w:w="9370" w:type="dxa"/>
            <w:gridSpan w:val="2"/>
          </w:tcPr>
          <w:p w14:paraId="1F73932E"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2FE214D8"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0F4660BD"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19F9E3F7"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ხუთი სახის დადებით შეფასებას</w:t>
            </w:r>
          </w:p>
          <w:p w14:paraId="22AB4224"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(A) ფრიადი – 91 - 100 ქულა;</w:t>
            </w:r>
          </w:p>
          <w:p w14:paraId="1F151687"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(B) ძალიან კარგი – 81 - 90 ქულა;</w:t>
            </w:r>
          </w:p>
          <w:p w14:paraId="070DFC68"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 (C) კარგი – 71 - 80 ქულა;</w:t>
            </w:r>
          </w:p>
          <w:p w14:paraId="3E98E092"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 (D) დამაკმაყოფილებელი – 61 - 70 ქულა;</w:t>
            </w:r>
          </w:p>
          <w:p w14:paraId="09EC2320"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 (E) საკმარისი – 51 - 60 ქულა.</w:t>
            </w:r>
          </w:p>
          <w:p w14:paraId="430C2D2F"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ორი სახის უარყოფით შეფასებას</w:t>
            </w:r>
          </w:p>
          <w:p w14:paraId="452E4482"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(FX) ვერ ჩააბარა – 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B07004D"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2) (F) ჩაიჭრა –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6A351FA"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აღემატება დასკვნითი შეფასების 60%-ს. </w:t>
            </w:r>
          </w:p>
          <w:p w14:paraId="728CD303"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1F880936"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40D61E7B"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715C218F"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768052B9"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41B799A3" w14:textId="33F27313"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კურსის/კვლევითი კომპონენტის/პრაქტიკის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52AC2DFB" w14:textId="77777777" w:rsidTr="00C45C3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374D969" w14:textId="5963168A" w:rsidR="00EB6A24" w:rsidRPr="00A304F1" w:rsidRDefault="00A2222B" w:rsidP="00EB6A24">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74C55DCB" w14:textId="2E67621E" w:rsidR="00EB6A24" w:rsidRPr="00A304F1" w:rsidRDefault="00EB6A24" w:rsidP="00EB6A2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ადმინისტრირება - საბუღალტრო აღრიცხვა და აუდიტის საბაკალავრო პროგრამის ფარგლებში შეძენილი ცოდნისა უნარების დახმარებით, კურსდამთავრებულს საშუალება ექნება დასაქმდეს სახელმწიფო და კერძო სექტორში, სხვადასხვა პროფილის ორგანიზაციებში (საწარმოო და ბიზნეს სტრუქტურები), სადაც ის პრაქტიკულად განახორციელებს ძირითად პროფესიულ ფუნქციებს როგორც დამოუკიდებლად, ასევე ჯგუფში მუშაობის დროს. კურსდამთავრებულს შეუძლია სწავლა გააგრძელოს არა მხოლოდ ბიზნესის საბუღალტრო აღრიცხვა და აუდიტის, არამედ სხვა  პროფილითაც, შესაბამის სამაგისტრო პროგრამაზე დაშვების წინაპირობებისა და კანონმდებლობის მოთხოვნების  გათვალისწინებით.    </w:t>
            </w:r>
          </w:p>
        </w:tc>
      </w:tr>
    </w:tbl>
    <w:p w14:paraId="080B877F" w14:textId="27ACB504" w:rsidR="00167D19" w:rsidRPr="00A304F1" w:rsidRDefault="00167D19"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27A924B5" w14:textId="3AD4543D" w:rsidR="00B0757B" w:rsidRPr="00A304F1" w:rsidRDefault="00B0757B" w:rsidP="00DF548B">
      <w:pPr>
        <w:spacing w:after="0" w:line="276" w:lineRule="auto"/>
        <w:jc w:val="both"/>
        <w:rPr>
          <w:rFonts w:ascii="Sylfaen" w:eastAsia="Times New Roman" w:hAnsi="Sylfaen" w:cs="Arial"/>
          <w:b/>
          <w:bCs/>
          <w:color w:val="1F3864" w:themeColor="accent1" w:themeShade="80"/>
          <w:sz w:val="20"/>
          <w:szCs w:val="20"/>
          <w:lang w:val="ka-GE" w:eastAsia="ka-GE"/>
        </w:rPr>
      </w:pPr>
    </w:p>
    <w:tbl>
      <w:tblPr>
        <w:tblStyle w:val="PlainTable1"/>
        <w:tblpPr w:leftFromText="187" w:rightFromText="187" w:bottomFromText="200" w:vertAnchor="text" w:tblpX="-856" w:tblpY="1"/>
        <w:tblW w:w="15021" w:type="dxa"/>
        <w:tblLayout w:type="fixed"/>
        <w:tblLook w:val="0400" w:firstRow="0" w:lastRow="0" w:firstColumn="0" w:lastColumn="0" w:noHBand="0" w:noVBand="1"/>
      </w:tblPr>
      <w:tblGrid>
        <w:gridCol w:w="4326"/>
        <w:gridCol w:w="1555"/>
        <w:gridCol w:w="547"/>
        <w:gridCol w:w="412"/>
        <w:gridCol w:w="412"/>
        <w:gridCol w:w="412"/>
        <w:gridCol w:w="412"/>
        <w:gridCol w:w="412"/>
        <w:gridCol w:w="412"/>
        <w:gridCol w:w="524"/>
        <w:gridCol w:w="323"/>
        <w:gridCol w:w="858"/>
        <w:gridCol w:w="526"/>
        <w:gridCol w:w="470"/>
        <w:gridCol w:w="447"/>
        <w:gridCol w:w="657"/>
        <w:gridCol w:w="656"/>
        <w:gridCol w:w="657"/>
        <w:gridCol w:w="1003"/>
      </w:tblGrid>
      <w:tr w:rsidR="00A304F1" w:rsidRPr="00A304F1" w14:paraId="21FD4576" w14:textId="77777777" w:rsidTr="00C45C33">
        <w:trPr>
          <w:cnfStyle w:val="000000100000" w:firstRow="0" w:lastRow="0" w:firstColumn="0" w:lastColumn="0" w:oddVBand="0" w:evenVBand="0" w:oddHBand="1" w:evenHBand="0" w:firstRowFirstColumn="0" w:firstRowLastColumn="0" w:lastRowFirstColumn="0" w:lastRowLastColumn="0"/>
          <w:trHeight w:val="949"/>
        </w:trPr>
        <w:tc>
          <w:tcPr>
            <w:tcW w:w="4326" w:type="dxa"/>
            <w:vMerge w:val="restart"/>
          </w:tcPr>
          <w:p w14:paraId="39A96797"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lastRenderedPageBreak/>
              <w:t>სასწავლო კურსი / მოდული/ პრაქტიკა / კვლევითი კომპონენტი</w:t>
            </w:r>
          </w:p>
          <w:p w14:paraId="32F7E732"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1555" w:type="dxa"/>
            <w:vMerge w:val="restart"/>
          </w:tcPr>
          <w:p w14:paraId="6B6D3A62"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სტატუსი</w:t>
            </w:r>
          </w:p>
          <w:p w14:paraId="5865BDE8"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547" w:type="dxa"/>
            <w:vMerge w:val="restart"/>
            <w:textDirection w:val="btLr"/>
            <w:hideMark/>
          </w:tcPr>
          <w:p w14:paraId="5233544F"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კრედიტების რაოდენობა</w:t>
            </w:r>
          </w:p>
        </w:tc>
        <w:tc>
          <w:tcPr>
            <w:tcW w:w="3319" w:type="dxa"/>
            <w:gridSpan w:val="8"/>
            <w:hideMark/>
          </w:tcPr>
          <w:p w14:paraId="16362B2D"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კრედიტების განაწილება სასწავლო</w:t>
            </w:r>
          </w:p>
          <w:p w14:paraId="372313F9"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კურსებისა და სემესტრების მიხედვით</w:t>
            </w:r>
          </w:p>
        </w:tc>
        <w:tc>
          <w:tcPr>
            <w:tcW w:w="858" w:type="dxa"/>
          </w:tcPr>
          <w:p w14:paraId="57C1FAE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3413" w:type="dxa"/>
            <w:gridSpan w:val="6"/>
            <w:hideMark/>
          </w:tcPr>
          <w:p w14:paraId="47C2E8F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საათების განაწილება</w:t>
            </w:r>
          </w:p>
        </w:tc>
        <w:tc>
          <w:tcPr>
            <w:tcW w:w="1003" w:type="dxa"/>
            <w:vMerge w:val="restart"/>
            <w:hideMark/>
          </w:tcPr>
          <w:p w14:paraId="1B6F903D"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საკონტაქტო საათების რაოდენობა კვირაში</w:t>
            </w:r>
          </w:p>
        </w:tc>
      </w:tr>
      <w:tr w:rsidR="00A304F1" w:rsidRPr="00A304F1" w14:paraId="1CF34B4A" w14:textId="77777777" w:rsidTr="00C45C33">
        <w:trPr>
          <w:trHeight w:val="263"/>
        </w:trPr>
        <w:tc>
          <w:tcPr>
            <w:tcW w:w="4326" w:type="dxa"/>
            <w:vMerge/>
            <w:hideMark/>
          </w:tcPr>
          <w:p w14:paraId="0C5E766B"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1555" w:type="dxa"/>
            <w:vMerge/>
            <w:hideMark/>
          </w:tcPr>
          <w:p w14:paraId="1EF1A357"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547" w:type="dxa"/>
            <w:vMerge/>
            <w:hideMark/>
          </w:tcPr>
          <w:p w14:paraId="37140A7C"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824" w:type="dxa"/>
            <w:gridSpan w:val="2"/>
            <w:hideMark/>
          </w:tcPr>
          <w:p w14:paraId="16E314A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 ს.წ.</w:t>
            </w:r>
          </w:p>
        </w:tc>
        <w:tc>
          <w:tcPr>
            <w:tcW w:w="824" w:type="dxa"/>
            <w:gridSpan w:val="2"/>
            <w:hideMark/>
          </w:tcPr>
          <w:p w14:paraId="209B5FAC"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II ს.წ.</w:t>
            </w:r>
          </w:p>
        </w:tc>
        <w:tc>
          <w:tcPr>
            <w:tcW w:w="824" w:type="dxa"/>
            <w:gridSpan w:val="2"/>
            <w:hideMark/>
          </w:tcPr>
          <w:p w14:paraId="03B214A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III ს.წ.</w:t>
            </w:r>
          </w:p>
        </w:tc>
        <w:tc>
          <w:tcPr>
            <w:tcW w:w="847" w:type="dxa"/>
            <w:gridSpan w:val="2"/>
            <w:hideMark/>
          </w:tcPr>
          <w:p w14:paraId="61CE922C"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IV ს.წ.</w:t>
            </w:r>
          </w:p>
        </w:tc>
        <w:tc>
          <w:tcPr>
            <w:tcW w:w="858" w:type="dxa"/>
          </w:tcPr>
          <w:p w14:paraId="4CCA7D79"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2100" w:type="dxa"/>
            <w:gridSpan w:val="4"/>
            <w:hideMark/>
          </w:tcPr>
          <w:p w14:paraId="0F3C5C7B"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საკონტაქტო</w:t>
            </w:r>
          </w:p>
        </w:tc>
        <w:tc>
          <w:tcPr>
            <w:tcW w:w="656" w:type="dxa"/>
            <w:vMerge w:val="restart"/>
            <w:hideMark/>
          </w:tcPr>
          <w:p w14:paraId="19B4A62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დამოუკიდებელი მუშაობა</w:t>
            </w:r>
          </w:p>
        </w:tc>
        <w:tc>
          <w:tcPr>
            <w:tcW w:w="657" w:type="dxa"/>
            <w:vMerge w:val="restart"/>
            <w:hideMark/>
          </w:tcPr>
          <w:p w14:paraId="4256632F"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ჯამური საათები</w:t>
            </w:r>
          </w:p>
        </w:tc>
        <w:tc>
          <w:tcPr>
            <w:tcW w:w="1003" w:type="dxa"/>
            <w:vMerge/>
            <w:hideMark/>
          </w:tcPr>
          <w:p w14:paraId="0727CD15"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r>
      <w:tr w:rsidR="00A304F1" w:rsidRPr="00A304F1" w14:paraId="03C1B7AB" w14:textId="77777777" w:rsidTr="00C45C33">
        <w:trPr>
          <w:cnfStyle w:val="000000100000" w:firstRow="0" w:lastRow="0" w:firstColumn="0" w:lastColumn="0" w:oddVBand="0" w:evenVBand="0" w:oddHBand="1" w:evenHBand="0" w:firstRowFirstColumn="0" w:firstRowLastColumn="0" w:lastRowFirstColumn="0" w:lastRowLastColumn="0"/>
          <w:trHeight w:val="2917"/>
        </w:trPr>
        <w:tc>
          <w:tcPr>
            <w:tcW w:w="4326" w:type="dxa"/>
            <w:vMerge/>
            <w:hideMark/>
          </w:tcPr>
          <w:p w14:paraId="3C9C1340"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1555" w:type="dxa"/>
            <w:vMerge/>
            <w:hideMark/>
          </w:tcPr>
          <w:p w14:paraId="4A9B4F06"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547" w:type="dxa"/>
            <w:vMerge/>
            <w:hideMark/>
          </w:tcPr>
          <w:p w14:paraId="43336BAD"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412" w:type="dxa"/>
            <w:textDirection w:val="btLr"/>
            <w:hideMark/>
          </w:tcPr>
          <w:p w14:paraId="26B6A52A"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 სემესტრი</w:t>
            </w:r>
          </w:p>
        </w:tc>
        <w:tc>
          <w:tcPr>
            <w:tcW w:w="412" w:type="dxa"/>
            <w:textDirection w:val="btLr"/>
            <w:hideMark/>
          </w:tcPr>
          <w:p w14:paraId="47EB0384"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II სემესტრი</w:t>
            </w:r>
          </w:p>
        </w:tc>
        <w:tc>
          <w:tcPr>
            <w:tcW w:w="412" w:type="dxa"/>
            <w:textDirection w:val="btLr"/>
            <w:hideMark/>
          </w:tcPr>
          <w:p w14:paraId="1DF2AED4"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III სემესტრი</w:t>
            </w:r>
          </w:p>
        </w:tc>
        <w:tc>
          <w:tcPr>
            <w:tcW w:w="412" w:type="dxa"/>
            <w:textDirection w:val="btLr"/>
            <w:hideMark/>
          </w:tcPr>
          <w:p w14:paraId="0229C69F"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IV სემესტრი</w:t>
            </w:r>
          </w:p>
        </w:tc>
        <w:tc>
          <w:tcPr>
            <w:tcW w:w="412" w:type="dxa"/>
            <w:textDirection w:val="btLr"/>
            <w:hideMark/>
          </w:tcPr>
          <w:p w14:paraId="17B57FCE"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V სემესტრი</w:t>
            </w:r>
          </w:p>
        </w:tc>
        <w:tc>
          <w:tcPr>
            <w:tcW w:w="412" w:type="dxa"/>
            <w:textDirection w:val="btLr"/>
            <w:hideMark/>
          </w:tcPr>
          <w:p w14:paraId="28F4C49A"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VI სემესტრი</w:t>
            </w:r>
          </w:p>
        </w:tc>
        <w:tc>
          <w:tcPr>
            <w:tcW w:w="524" w:type="dxa"/>
            <w:textDirection w:val="btLr"/>
            <w:hideMark/>
          </w:tcPr>
          <w:p w14:paraId="51270C5B"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VII სემესტრი</w:t>
            </w:r>
          </w:p>
        </w:tc>
        <w:tc>
          <w:tcPr>
            <w:tcW w:w="323" w:type="dxa"/>
            <w:textDirection w:val="btLr"/>
            <w:hideMark/>
          </w:tcPr>
          <w:p w14:paraId="6211D2AD"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VIII სემესტრი</w:t>
            </w:r>
          </w:p>
        </w:tc>
        <w:tc>
          <w:tcPr>
            <w:tcW w:w="858" w:type="dxa"/>
            <w:textDirection w:val="btLr"/>
            <w:hideMark/>
          </w:tcPr>
          <w:p w14:paraId="60CC2BF5"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ლექცია/კონსულტაცია</w:t>
            </w:r>
          </w:p>
        </w:tc>
        <w:tc>
          <w:tcPr>
            <w:tcW w:w="526" w:type="dxa"/>
            <w:textDirection w:val="btLr"/>
            <w:hideMark/>
          </w:tcPr>
          <w:p w14:paraId="13BF528A"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სემინარი/ჯგუფური მუშაობა/</w:t>
            </w:r>
          </w:p>
          <w:p w14:paraId="2DCE2744"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პრაქტიკული სამუშაო</w:t>
            </w:r>
          </w:p>
        </w:tc>
        <w:tc>
          <w:tcPr>
            <w:tcW w:w="470" w:type="dxa"/>
            <w:textDirection w:val="btLr"/>
            <w:hideMark/>
          </w:tcPr>
          <w:p w14:paraId="58C518D8"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შუალედური გამოცდ(ა/ები)</w:t>
            </w:r>
          </w:p>
        </w:tc>
        <w:tc>
          <w:tcPr>
            <w:tcW w:w="447" w:type="dxa"/>
            <w:textDirection w:val="btLr"/>
            <w:hideMark/>
          </w:tcPr>
          <w:p w14:paraId="1C56F8B4"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დასკვნითი გამოცდა</w:t>
            </w:r>
          </w:p>
        </w:tc>
        <w:tc>
          <w:tcPr>
            <w:tcW w:w="657" w:type="dxa"/>
            <w:textDirection w:val="btLr"/>
            <w:hideMark/>
          </w:tcPr>
          <w:p w14:paraId="4F8FC9E3" w14:textId="77777777" w:rsidR="00B44B09" w:rsidRPr="00A304F1" w:rsidRDefault="00B44B09" w:rsidP="00B44B09">
            <w:pPr>
              <w:spacing w:line="276" w:lineRule="auto"/>
              <w:ind w:left="113" w:right="113"/>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სულ საკონტაქტო</w:t>
            </w:r>
          </w:p>
        </w:tc>
        <w:tc>
          <w:tcPr>
            <w:tcW w:w="656" w:type="dxa"/>
            <w:vMerge/>
            <w:hideMark/>
          </w:tcPr>
          <w:p w14:paraId="5A40E1A7"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657" w:type="dxa"/>
            <w:vMerge/>
            <w:hideMark/>
          </w:tcPr>
          <w:p w14:paraId="061DBBDB"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1003" w:type="dxa"/>
            <w:vMerge/>
            <w:hideMark/>
          </w:tcPr>
          <w:p w14:paraId="3DBC8186"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r>
      <w:tr w:rsidR="00A304F1" w:rsidRPr="00A304F1" w14:paraId="63FC5872" w14:textId="77777777" w:rsidTr="00C45C33">
        <w:trPr>
          <w:trHeight w:val="422"/>
        </w:trPr>
        <w:tc>
          <w:tcPr>
            <w:tcW w:w="4326" w:type="dxa"/>
            <w:hideMark/>
          </w:tcPr>
          <w:p w14:paraId="39AFC14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აკადემიური წერა</w:t>
            </w:r>
          </w:p>
        </w:tc>
        <w:tc>
          <w:tcPr>
            <w:tcW w:w="1555" w:type="dxa"/>
            <w:hideMark/>
          </w:tcPr>
          <w:p w14:paraId="2695EC4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096177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790F08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50C5C8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EBA0F6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2ECC9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0FD848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8D252D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37C0B82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7764A2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ABA100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F05404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07806B1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499364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64C45BB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5BFE98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13E819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5FE332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4303C6B6" w14:textId="77777777" w:rsidTr="00C45C33">
        <w:trPr>
          <w:cnfStyle w:val="000000100000" w:firstRow="0" w:lastRow="0" w:firstColumn="0" w:lastColumn="0" w:oddVBand="0" w:evenVBand="0" w:oddHBand="1" w:evenHBand="0" w:firstRowFirstColumn="0" w:firstRowLastColumn="0" w:lastRowFirstColumn="0" w:lastRowLastColumn="0"/>
          <w:trHeight w:val="422"/>
        </w:trPr>
        <w:tc>
          <w:tcPr>
            <w:tcW w:w="4326" w:type="dxa"/>
            <w:hideMark/>
          </w:tcPr>
          <w:p w14:paraId="62D9F6F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ინფორმაციული ტექნოლოგიები</w:t>
            </w:r>
          </w:p>
        </w:tc>
        <w:tc>
          <w:tcPr>
            <w:tcW w:w="1555" w:type="dxa"/>
            <w:hideMark/>
          </w:tcPr>
          <w:p w14:paraId="5EE51F2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16E7F8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5C46527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0D5ED4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9FBAA8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6CA0E0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0890EA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5046D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05F1FD2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F892A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3C430EB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39958E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5CF4738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28FFF0C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DC4149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66570E6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79</w:t>
            </w:r>
          </w:p>
        </w:tc>
        <w:tc>
          <w:tcPr>
            <w:tcW w:w="657" w:type="dxa"/>
            <w:hideMark/>
          </w:tcPr>
          <w:p w14:paraId="34D0FA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5032AC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518BBA81" w14:textId="77777777" w:rsidTr="00C45C33">
        <w:trPr>
          <w:trHeight w:val="365"/>
        </w:trPr>
        <w:tc>
          <w:tcPr>
            <w:tcW w:w="4326" w:type="dxa"/>
            <w:hideMark/>
          </w:tcPr>
          <w:p w14:paraId="02EB0CD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უცხო ენა</w:t>
            </w:r>
          </w:p>
          <w:p w14:paraId="0E5823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(ინგლისური, ქართული (უცხოენოვანი სტუდენტებისთვის), რუსული, გერმანული, ფრანგული, ესპანური, თურქული)</w:t>
            </w:r>
          </w:p>
        </w:tc>
        <w:tc>
          <w:tcPr>
            <w:tcW w:w="1555" w:type="dxa"/>
            <w:hideMark/>
          </w:tcPr>
          <w:p w14:paraId="665B2E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53224D5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w:t>
            </w:r>
          </w:p>
        </w:tc>
        <w:tc>
          <w:tcPr>
            <w:tcW w:w="412" w:type="dxa"/>
            <w:hideMark/>
          </w:tcPr>
          <w:p w14:paraId="65FE20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6130DDA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2AB4611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4FE11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20308D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976119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518DBBA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563DD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34620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45</w:t>
            </w:r>
          </w:p>
        </w:tc>
        <w:tc>
          <w:tcPr>
            <w:tcW w:w="526" w:type="dxa"/>
            <w:hideMark/>
          </w:tcPr>
          <w:p w14:paraId="5466E47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84</w:t>
            </w:r>
          </w:p>
        </w:tc>
        <w:tc>
          <w:tcPr>
            <w:tcW w:w="470" w:type="dxa"/>
            <w:hideMark/>
          </w:tcPr>
          <w:p w14:paraId="0A56CB6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47" w:type="dxa"/>
            <w:hideMark/>
          </w:tcPr>
          <w:p w14:paraId="3EC6B83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657" w:type="dxa"/>
            <w:hideMark/>
          </w:tcPr>
          <w:p w14:paraId="6894ED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141</w:t>
            </w:r>
          </w:p>
        </w:tc>
        <w:tc>
          <w:tcPr>
            <w:tcW w:w="656" w:type="dxa"/>
            <w:hideMark/>
          </w:tcPr>
          <w:p w14:paraId="347AF9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234</w:t>
            </w:r>
          </w:p>
        </w:tc>
        <w:tc>
          <w:tcPr>
            <w:tcW w:w="657" w:type="dxa"/>
            <w:hideMark/>
          </w:tcPr>
          <w:p w14:paraId="6CD490F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375</w:t>
            </w:r>
          </w:p>
        </w:tc>
        <w:tc>
          <w:tcPr>
            <w:tcW w:w="1003" w:type="dxa"/>
          </w:tcPr>
          <w:p w14:paraId="31CAF0F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r>
      <w:tr w:rsidR="00A304F1" w:rsidRPr="00A304F1" w14:paraId="7F649D26" w14:textId="77777777" w:rsidTr="00C45C33">
        <w:trPr>
          <w:cnfStyle w:val="000000100000" w:firstRow="0" w:lastRow="0" w:firstColumn="0" w:lastColumn="0" w:oddVBand="0" w:evenVBand="0" w:oddHBand="1" w:evenHBand="0" w:firstRowFirstColumn="0" w:firstRowLastColumn="0" w:lastRowFirstColumn="0" w:lastRowLastColumn="0"/>
          <w:trHeight w:val="365"/>
        </w:trPr>
        <w:tc>
          <w:tcPr>
            <w:tcW w:w="4326" w:type="dxa"/>
            <w:hideMark/>
          </w:tcPr>
          <w:p w14:paraId="787EC13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დამატებითი სპეციალობა/თავისუფალი კრედიტები</w:t>
            </w:r>
          </w:p>
        </w:tc>
        <w:tc>
          <w:tcPr>
            <w:tcW w:w="1555" w:type="dxa"/>
            <w:hideMark/>
          </w:tcPr>
          <w:p w14:paraId="31C7AA2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53D7A38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60</w:t>
            </w:r>
          </w:p>
        </w:tc>
        <w:tc>
          <w:tcPr>
            <w:tcW w:w="412" w:type="dxa"/>
          </w:tcPr>
          <w:p w14:paraId="12A8B06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845B1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2CA8B03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412" w:type="dxa"/>
            <w:hideMark/>
          </w:tcPr>
          <w:p w14:paraId="5E7C32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412" w:type="dxa"/>
            <w:hideMark/>
          </w:tcPr>
          <w:p w14:paraId="5DA7454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412" w:type="dxa"/>
            <w:hideMark/>
          </w:tcPr>
          <w:p w14:paraId="7519B22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524" w:type="dxa"/>
            <w:hideMark/>
          </w:tcPr>
          <w:p w14:paraId="75D4313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323" w:type="dxa"/>
            <w:hideMark/>
          </w:tcPr>
          <w:p w14:paraId="6871343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858" w:type="dxa"/>
            <w:hideMark/>
          </w:tcPr>
          <w:p w14:paraId="59EE14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336</w:t>
            </w:r>
          </w:p>
        </w:tc>
        <w:tc>
          <w:tcPr>
            <w:tcW w:w="526" w:type="dxa"/>
            <w:hideMark/>
          </w:tcPr>
          <w:p w14:paraId="1DA693B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180</w:t>
            </w:r>
          </w:p>
        </w:tc>
        <w:tc>
          <w:tcPr>
            <w:tcW w:w="470" w:type="dxa"/>
            <w:hideMark/>
          </w:tcPr>
          <w:p w14:paraId="1A7E448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24</w:t>
            </w:r>
          </w:p>
        </w:tc>
        <w:tc>
          <w:tcPr>
            <w:tcW w:w="447" w:type="dxa"/>
            <w:hideMark/>
          </w:tcPr>
          <w:p w14:paraId="7917AF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24</w:t>
            </w:r>
          </w:p>
        </w:tc>
        <w:tc>
          <w:tcPr>
            <w:tcW w:w="657" w:type="dxa"/>
            <w:hideMark/>
          </w:tcPr>
          <w:p w14:paraId="1CB3E3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564</w:t>
            </w:r>
          </w:p>
        </w:tc>
        <w:tc>
          <w:tcPr>
            <w:tcW w:w="656" w:type="dxa"/>
            <w:hideMark/>
          </w:tcPr>
          <w:p w14:paraId="3C2FE77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936</w:t>
            </w:r>
          </w:p>
        </w:tc>
        <w:tc>
          <w:tcPr>
            <w:tcW w:w="657" w:type="dxa"/>
            <w:hideMark/>
          </w:tcPr>
          <w:p w14:paraId="14CF632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1500</w:t>
            </w:r>
          </w:p>
        </w:tc>
        <w:tc>
          <w:tcPr>
            <w:tcW w:w="1003" w:type="dxa"/>
          </w:tcPr>
          <w:p w14:paraId="731B750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r>
      <w:tr w:rsidR="00A304F1" w:rsidRPr="00A304F1" w14:paraId="1D5688B7" w14:textId="77777777" w:rsidTr="00C45C33">
        <w:trPr>
          <w:trHeight w:val="426"/>
        </w:trPr>
        <w:tc>
          <w:tcPr>
            <w:tcW w:w="4326" w:type="dxa"/>
            <w:hideMark/>
          </w:tcPr>
          <w:p w14:paraId="51EDA95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 კურსები</w:t>
            </w:r>
          </w:p>
        </w:tc>
        <w:tc>
          <w:tcPr>
            <w:tcW w:w="1555" w:type="dxa"/>
            <w:hideMark/>
          </w:tcPr>
          <w:p w14:paraId="2585AB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14241D1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143</w:t>
            </w:r>
          </w:p>
        </w:tc>
        <w:tc>
          <w:tcPr>
            <w:tcW w:w="412" w:type="dxa"/>
            <w:hideMark/>
          </w:tcPr>
          <w:p w14:paraId="487DEC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20</w:t>
            </w:r>
          </w:p>
        </w:tc>
        <w:tc>
          <w:tcPr>
            <w:tcW w:w="412" w:type="dxa"/>
            <w:hideMark/>
          </w:tcPr>
          <w:p w14:paraId="21ED8E7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25</w:t>
            </w:r>
          </w:p>
        </w:tc>
        <w:tc>
          <w:tcPr>
            <w:tcW w:w="412" w:type="dxa"/>
            <w:hideMark/>
          </w:tcPr>
          <w:p w14:paraId="317EB7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w:t>
            </w:r>
          </w:p>
        </w:tc>
        <w:tc>
          <w:tcPr>
            <w:tcW w:w="412" w:type="dxa"/>
            <w:hideMark/>
          </w:tcPr>
          <w:p w14:paraId="654B09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20</w:t>
            </w:r>
          </w:p>
        </w:tc>
        <w:tc>
          <w:tcPr>
            <w:tcW w:w="412" w:type="dxa"/>
            <w:hideMark/>
          </w:tcPr>
          <w:p w14:paraId="0AC778E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21</w:t>
            </w:r>
          </w:p>
        </w:tc>
        <w:tc>
          <w:tcPr>
            <w:tcW w:w="412" w:type="dxa"/>
            <w:hideMark/>
          </w:tcPr>
          <w:p w14:paraId="2174E55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w:t>
            </w:r>
          </w:p>
        </w:tc>
        <w:tc>
          <w:tcPr>
            <w:tcW w:w="524" w:type="dxa"/>
            <w:hideMark/>
          </w:tcPr>
          <w:p w14:paraId="1C8E3A4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w:t>
            </w:r>
          </w:p>
        </w:tc>
        <w:tc>
          <w:tcPr>
            <w:tcW w:w="323" w:type="dxa"/>
            <w:hideMark/>
          </w:tcPr>
          <w:p w14:paraId="175DA3B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w:t>
            </w:r>
          </w:p>
        </w:tc>
        <w:tc>
          <w:tcPr>
            <w:tcW w:w="858" w:type="dxa"/>
            <w:hideMark/>
          </w:tcPr>
          <w:p w14:paraId="7E5D42C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364</w:t>
            </w:r>
          </w:p>
        </w:tc>
        <w:tc>
          <w:tcPr>
            <w:tcW w:w="526" w:type="dxa"/>
            <w:hideMark/>
          </w:tcPr>
          <w:p w14:paraId="5AD763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462</w:t>
            </w:r>
          </w:p>
        </w:tc>
        <w:tc>
          <w:tcPr>
            <w:tcW w:w="470" w:type="dxa"/>
            <w:hideMark/>
          </w:tcPr>
          <w:p w14:paraId="140C0B4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52</w:t>
            </w:r>
          </w:p>
        </w:tc>
        <w:tc>
          <w:tcPr>
            <w:tcW w:w="447" w:type="dxa"/>
            <w:hideMark/>
          </w:tcPr>
          <w:p w14:paraId="2D188A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53</w:t>
            </w:r>
          </w:p>
        </w:tc>
        <w:tc>
          <w:tcPr>
            <w:tcW w:w="657" w:type="dxa"/>
            <w:hideMark/>
          </w:tcPr>
          <w:p w14:paraId="2198E59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1110</w:t>
            </w:r>
          </w:p>
        </w:tc>
        <w:tc>
          <w:tcPr>
            <w:tcW w:w="656" w:type="dxa"/>
            <w:hideMark/>
          </w:tcPr>
          <w:p w14:paraId="01AD08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2464</w:t>
            </w:r>
          </w:p>
        </w:tc>
        <w:tc>
          <w:tcPr>
            <w:tcW w:w="657" w:type="dxa"/>
            <w:hideMark/>
          </w:tcPr>
          <w:p w14:paraId="6632DC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3575</w:t>
            </w:r>
          </w:p>
        </w:tc>
        <w:tc>
          <w:tcPr>
            <w:tcW w:w="1003" w:type="dxa"/>
            <w:hideMark/>
          </w:tcPr>
          <w:p w14:paraId="484F17F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71</w:t>
            </w:r>
          </w:p>
        </w:tc>
      </w:tr>
      <w:tr w:rsidR="00A304F1" w:rsidRPr="00A304F1" w14:paraId="2F548DDF" w14:textId="77777777" w:rsidTr="00C45C33">
        <w:trPr>
          <w:cnfStyle w:val="000000100000" w:firstRow="0" w:lastRow="0" w:firstColumn="0" w:lastColumn="0" w:oddVBand="0" w:evenVBand="0" w:oddHBand="1" w:evenHBand="0" w:firstRowFirstColumn="0" w:firstRowLastColumn="0" w:lastRowFirstColumn="0" w:lastRowLastColumn="0"/>
          <w:trHeight w:val="294"/>
        </w:trPr>
        <w:tc>
          <w:tcPr>
            <w:tcW w:w="4326" w:type="dxa"/>
            <w:hideMark/>
          </w:tcPr>
          <w:p w14:paraId="1BC79A3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მათემატიკა I </w:t>
            </w:r>
          </w:p>
        </w:tc>
        <w:tc>
          <w:tcPr>
            <w:tcW w:w="1555" w:type="dxa"/>
            <w:hideMark/>
          </w:tcPr>
          <w:p w14:paraId="5374F41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8C61A8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72F5BCD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585B26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BEA841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ED964B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4FA2AA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42546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7ABEAA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956B5C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7E897A3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B21D2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5B99B4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29BD5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F546D4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04F134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79</w:t>
            </w:r>
          </w:p>
        </w:tc>
        <w:tc>
          <w:tcPr>
            <w:tcW w:w="657" w:type="dxa"/>
            <w:hideMark/>
          </w:tcPr>
          <w:p w14:paraId="347BE2C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0FB860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587EA933" w14:textId="77777777" w:rsidTr="00C45C33">
        <w:trPr>
          <w:trHeight w:val="311"/>
        </w:trPr>
        <w:tc>
          <w:tcPr>
            <w:tcW w:w="4326" w:type="dxa"/>
            <w:hideMark/>
          </w:tcPr>
          <w:p w14:paraId="59D37A8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lastRenderedPageBreak/>
              <w:t>მიკროეკონომიკის საფუძვლები</w:t>
            </w:r>
          </w:p>
        </w:tc>
        <w:tc>
          <w:tcPr>
            <w:tcW w:w="1555" w:type="dxa"/>
            <w:hideMark/>
          </w:tcPr>
          <w:p w14:paraId="21116B8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34581BD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333137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023BBF7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92C0FF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A6C6BB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6E24A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881D3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07A40F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3BFE78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C73B1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D7F0B7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3DE80A6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9E31A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688DFC2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2A1015A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61B703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25AC27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479D86EF" w14:textId="77777777" w:rsidTr="00C45C33">
        <w:trPr>
          <w:cnfStyle w:val="000000100000" w:firstRow="0" w:lastRow="0" w:firstColumn="0" w:lastColumn="0" w:oddVBand="0" w:evenVBand="0" w:oddHBand="1" w:evenHBand="0" w:firstRowFirstColumn="0" w:firstRowLastColumn="0" w:lastRowFirstColumn="0" w:lastRowLastColumn="0"/>
          <w:trHeight w:val="241"/>
        </w:trPr>
        <w:tc>
          <w:tcPr>
            <w:tcW w:w="4326" w:type="dxa"/>
            <w:hideMark/>
          </w:tcPr>
          <w:p w14:paraId="0E2DF4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ბიზნესის ადმინისტრირების საფუძვლები</w:t>
            </w:r>
          </w:p>
        </w:tc>
        <w:tc>
          <w:tcPr>
            <w:tcW w:w="1555" w:type="dxa"/>
            <w:hideMark/>
          </w:tcPr>
          <w:p w14:paraId="1402019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2C03F2F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hideMark/>
          </w:tcPr>
          <w:p w14:paraId="2E8CEA4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F03E1D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2FB8B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7323F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DB47EB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06F07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3E8CC95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3A14E4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4EA0909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0D838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0200C2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236EA3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3FC4E60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FB9B78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12C2316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3EEDE60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7C3EBE3" w14:textId="77777777" w:rsidTr="00C45C33">
        <w:trPr>
          <w:trHeight w:val="197"/>
        </w:trPr>
        <w:tc>
          <w:tcPr>
            <w:tcW w:w="4326" w:type="dxa"/>
            <w:hideMark/>
          </w:tcPr>
          <w:p w14:paraId="014E5F1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მათემატიკა II</w:t>
            </w:r>
          </w:p>
        </w:tc>
        <w:tc>
          <w:tcPr>
            <w:tcW w:w="1555" w:type="dxa"/>
            <w:hideMark/>
          </w:tcPr>
          <w:p w14:paraId="36A3784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384B3E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39BAC3D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4CF73D6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43FCA59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E6A4D2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F1EB83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88D26A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1A10183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767D465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3EFFCA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5FFBD7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6F1456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A471F1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5800D1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6C84236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244FB2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208BA1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3 </w:t>
            </w:r>
          </w:p>
        </w:tc>
      </w:tr>
      <w:tr w:rsidR="00A304F1" w:rsidRPr="00A304F1" w14:paraId="58A7484E" w14:textId="77777777" w:rsidTr="00C45C33">
        <w:trPr>
          <w:cnfStyle w:val="000000100000" w:firstRow="0" w:lastRow="0" w:firstColumn="0" w:lastColumn="0" w:oddVBand="0" w:evenVBand="0" w:oddHBand="1" w:evenHBand="0" w:firstRowFirstColumn="0" w:firstRowLastColumn="0" w:lastRowFirstColumn="0" w:lastRowLastColumn="0"/>
          <w:trHeight w:val="179"/>
        </w:trPr>
        <w:tc>
          <w:tcPr>
            <w:tcW w:w="4326" w:type="dxa"/>
            <w:hideMark/>
          </w:tcPr>
          <w:p w14:paraId="223D33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მაკროეკონომიკის საფუძვლები</w:t>
            </w:r>
          </w:p>
        </w:tc>
        <w:tc>
          <w:tcPr>
            <w:tcW w:w="1555" w:type="dxa"/>
            <w:hideMark/>
          </w:tcPr>
          <w:p w14:paraId="20FB7B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AB626E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8FEE49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593BC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5FC2100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2ECD16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22A2A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6AD07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1716EF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65FCAB0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93B13A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5A6D9FC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3A981C7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887F1E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257A5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477B9C6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6C2C5BA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7CC625D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6DF773B8" w14:textId="77777777" w:rsidTr="00C45C33">
        <w:trPr>
          <w:trHeight w:val="311"/>
        </w:trPr>
        <w:tc>
          <w:tcPr>
            <w:tcW w:w="4326" w:type="dxa"/>
            <w:hideMark/>
          </w:tcPr>
          <w:p w14:paraId="248DBB0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მენეჯმენტის საფუძვლები </w:t>
            </w:r>
          </w:p>
        </w:tc>
        <w:tc>
          <w:tcPr>
            <w:tcW w:w="1555" w:type="dxa"/>
            <w:hideMark/>
          </w:tcPr>
          <w:p w14:paraId="6C4C6AC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AA87A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3C68D67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CF905D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862358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AABE11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EE63A6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15AF9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7A2D0D0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D5A89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560D00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E193AA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58EC66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01F2F0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75C49C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3A874B8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736897E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0E97BB4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2D84263" w14:textId="77777777" w:rsidTr="00C45C33">
        <w:trPr>
          <w:cnfStyle w:val="000000100000" w:firstRow="0" w:lastRow="0" w:firstColumn="0" w:lastColumn="0" w:oddVBand="0" w:evenVBand="0" w:oddHBand="1" w:evenHBand="0" w:firstRowFirstColumn="0" w:firstRowLastColumn="0" w:lastRowFirstColumn="0" w:lastRowLastColumn="0"/>
          <w:trHeight w:val="179"/>
        </w:trPr>
        <w:tc>
          <w:tcPr>
            <w:tcW w:w="4326" w:type="dxa"/>
            <w:hideMark/>
          </w:tcPr>
          <w:p w14:paraId="491F422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მარკეტინგის საფუძვლები </w:t>
            </w:r>
          </w:p>
        </w:tc>
        <w:tc>
          <w:tcPr>
            <w:tcW w:w="1555" w:type="dxa"/>
            <w:hideMark/>
          </w:tcPr>
          <w:p w14:paraId="4F39594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623292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DEF6D2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53B47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E3DC2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26D222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FC3C9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5262C7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6484A0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F1CB4C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1B50E6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9B6076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745CC3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BB801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D1A48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1448E6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BB9763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24F9EB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762BDEC3" w14:textId="77777777" w:rsidTr="00C45C33">
        <w:trPr>
          <w:trHeight w:val="285"/>
        </w:trPr>
        <w:tc>
          <w:tcPr>
            <w:tcW w:w="4326" w:type="dxa"/>
            <w:hideMark/>
          </w:tcPr>
          <w:p w14:paraId="5D778FC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ბიზნესის სამართლებრივი გარემო </w:t>
            </w:r>
          </w:p>
        </w:tc>
        <w:tc>
          <w:tcPr>
            <w:tcW w:w="1555" w:type="dxa"/>
            <w:hideMark/>
          </w:tcPr>
          <w:p w14:paraId="4ED4A26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E666D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4A85C64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0913E4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5B3EC02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15F87C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8E848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244E32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7CA654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3A9CD53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DABCF0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33247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ADB278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487BC3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64D15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6651CD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6B4296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749E40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7BF5A1FB" w14:textId="77777777" w:rsidTr="00C45C33">
        <w:trPr>
          <w:cnfStyle w:val="000000100000" w:firstRow="0" w:lastRow="0" w:firstColumn="0" w:lastColumn="0" w:oddVBand="0" w:evenVBand="0" w:oddHBand="1" w:evenHBand="0" w:firstRowFirstColumn="0" w:firstRowLastColumn="0" w:lastRowFirstColumn="0" w:lastRowLastColumn="0"/>
          <w:trHeight w:val="267"/>
        </w:trPr>
        <w:tc>
          <w:tcPr>
            <w:tcW w:w="4326" w:type="dxa"/>
            <w:hideMark/>
          </w:tcPr>
          <w:p w14:paraId="0C0DD5C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eastAsia="ka-GE"/>
              </w:rPr>
            </w:pPr>
            <w:r w:rsidRPr="00A304F1">
              <w:rPr>
                <w:rFonts w:ascii="Sylfaen" w:eastAsia="Times New Roman" w:hAnsi="Sylfaen"/>
                <w:color w:val="1F3864" w:themeColor="accent1" w:themeShade="80"/>
                <w:sz w:val="20"/>
                <w:szCs w:val="20"/>
                <w:lang w:val="ka-GE" w:eastAsia="ka-GE"/>
              </w:rPr>
              <w:t xml:space="preserve">ბიზნეს ინგლისური </w:t>
            </w:r>
            <w:r w:rsidRPr="00A304F1">
              <w:rPr>
                <w:rFonts w:ascii="Sylfaen" w:eastAsia="Times New Roman" w:hAnsi="Sylfaen"/>
                <w:color w:val="1F3864" w:themeColor="accent1" w:themeShade="80"/>
                <w:sz w:val="20"/>
                <w:szCs w:val="20"/>
                <w:lang w:eastAsia="ka-GE"/>
              </w:rPr>
              <w:t>I</w:t>
            </w:r>
          </w:p>
        </w:tc>
        <w:tc>
          <w:tcPr>
            <w:tcW w:w="1555" w:type="dxa"/>
            <w:hideMark/>
          </w:tcPr>
          <w:p w14:paraId="09CE0AC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08060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813BF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8A8D22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0F91F52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D76F0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6E4DC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4D8B06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57F47FC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59D650F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DEC76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4396B8B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083841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1415E1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3C2910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0A42DE9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262E68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731C8E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A4FC202" w14:textId="77777777" w:rsidTr="00C45C33">
        <w:trPr>
          <w:trHeight w:val="355"/>
        </w:trPr>
        <w:tc>
          <w:tcPr>
            <w:tcW w:w="4326" w:type="dxa"/>
            <w:hideMark/>
          </w:tcPr>
          <w:p w14:paraId="1954066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სტატისტიკის და ალბათობის თეორიის შესავალი</w:t>
            </w:r>
          </w:p>
        </w:tc>
        <w:tc>
          <w:tcPr>
            <w:tcW w:w="1555" w:type="dxa"/>
            <w:hideMark/>
          </w:tcPr>
          <w:p w14:paraId="47859C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BC4EAC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7C70716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0BB0F1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233E2E9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38DEC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6B44FA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E609C6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7B5C549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0255B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446CD3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B3B2A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67ED29B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10662A5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3A735C2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6A2B9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BBA11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0C40BA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5435DFB3" w14:textId="77777777" w:rsidTr="00C45C33">
        <w:trPr>
          <w:cnfStyle w:val="000000100000" w:firstRow="0" w:lastRow="0" w:firstColumn="0" w:lastColumn="0" w:oddVBand="0" w:evenVBand="0" w:oddHBand="1" w:evenHBand="0" w:firstRowFirstColumn="0" w:firstRowLastColumn="0" w:lastRowFirstColumn="0" w:lastRowLastColumn="0"/>
          <w:trHeight w:val="311"/>
        </w:trPr>
        <w:tc>
          <w:tcPr>
            <w:tcW w:w="4326" w:type="dxa"/>
            <w:hideMark/>
          </w:tcPr>
          <w:p w14:paraId="50D28B2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ბუღალტრული აღრიცხვის საფუძვლები </w:t>
            </w:r>
          </w:p>
        </w:tc>
        <w:tc>
          <w:tcPr>
            <w:tcW w:w="1555" w:type="dxa"/>
            <w:hideMark/>
          </w:tcPr>
          <w:p w14:paraId="383091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3A445E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BFD0C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5D3208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6F94581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903BA1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F07523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6E8ADA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75A3A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6B919C7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4C2C22B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543CF48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417E2A1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2021E45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F42911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47C5CA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09F25BC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31B6FD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7691E011" w14:textId="77777777" w:rsidTr="00C45C33">
        <w:trPr>
          <w:trHeight w:val="311"/>
        </w:trPr>
        <w:tc>
          <w:tcPr>
            <w:tcW w:w="4326" w:type="dxa"/>
            <w:hideMark/>
          </w:tcPr>
          <w:p w14:paraId="31D3BCC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მონაცემთა ანალიზი და მოდელირება ელექტრონული ცხრილებით</w:t>
            </w:r>
          </w:p>
        </w:tc>
        <w:tc>
          <w:tcPr>
            <w:tcW w:w="1555" w:type="dxa"/>
            <w:hideMark/>
          </w:tcPr>
          <w:p w14:paraId="22FD131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1D1AD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3F4FD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8B9E86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7F15C16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00AAAF7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F1B4B7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52AF42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1BE4DB3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35BB80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7537408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3B35A5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729E0A5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3FF3E5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620752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4E06B2E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72096A2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E3B5D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577624CD" w14:textId="77777777" w:rsidTr="00C45C33">
        <w:trPr>
          <w:cnfStyle w:val="000000100000" w:firstRow="0" w:lastRow="0" w:firstColumn="0" w:lastColumn="0" w:oddVBand="0" w:evenVBand="0" w:oddHBand="1" w:evenHBand="0" w:firstRowFirstColumn="0" w:firstRowLastColumn="0" w:lastRowFirstColumn="0" w:lastRowLastColumn="0"/>
          <w:trHeight w:val="294"/>
        </w:trPr>
        <w:tc>
          <w:tcPr>
            <w:tcW w:w="4326" w:type="dxa"/>
            <w:hideMark/>
          </w:tcPr>
          <w:p w14:paraId="554DE3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eastAsia="ka-GE"/>
              </w:rPr>
            </w:pPr>
            <w:r w:rsidRPr="00A304F1">
              <w:rPr>
                <w:rFonts w:ascii="Sylfaen" w:eastAsia="Times New Roman" w:hAnsi="Sylfaen"/>
                <w:color w:val="1F3864" w:themeColor="accent1" w:themeShade="80"/>
                <w:sz w:val="20"/>
                <w:szCs w:val="20"/>
                <w:lang w:val="ka-GE" w:eastAsia="ka-GE"/>
              </w:rPr>
              <w:t xml:space="preserve">ბიზნეს ინგლისური </w:t>
            </w:r>
            <w:r w:rsidRPr="00A304F1">
              <w:rPr>
                <w:rFonts w:ascii="Sylfaen" w:eastAsia="Times New Roman" w:hAnsi="Sylfaen"/>
                <w:color w:val="1F3864" w:themeColor="accent1" w:themeShade="80"/>
                <w:sz w:val="20"/>
                <w:szCs w:val="20"/>
                <w:lang w:eastAsia="ka-GE"/>
              </w:rPr>
              <w:t>II</w:t>
            </w:r>
          </w:p>
        </w:tc>
        <w:tc>
          <w:tcPr>
            <w:tcW w:w="1555" w:type="dxa"/>
            <w:hideMark/>
          </w:tcPr>
          <w:p w14:paraId="2824A5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სავალდებულო </w:t>
            </w:r>
          </w:p>
        </w:tc>
        <w:tc>
          <w:tcPr>
            <w:tcW w:w="547" w:type="dxa"/>
            <w:hideMark/>
          </w:tcPr>
          <w:p w14:paraId="2100A69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3103B3D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6180A4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34F8D0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6DE21EC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6C3C55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F753B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7F85A6A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55674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0C743B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77D19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355A272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5E9D81E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B8E2A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80AF6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7AAAA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496C36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51D2F714" w14:textId="77777777" w:rsidTr="00C45C33">
        <w:trPr>
          <w:trHeight w:val="285"/>
        </w:trPr>
        <w:tc>
          <w:tcPr>
            <w:tcW w:w="4326" w:type="dxa"/>
            <w:hideMark/>
          </w:tcPr>
          <w:p w14:paraId="6A6EBB4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ბიზნეს სტატისტიკა</w:t>
            </w:r>
          </w:p>
        </w:tc>
        <w:tc>
          <w:tcPr>
            <w:tcW w:w="1555" w:type="dxa"/>
            <w:hideMark/>
          </w:tcPr>
          <w:p w14:paraId="3513F88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5A3203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4BACB3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B7FD55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227DAD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3E0471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4B7BA4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160342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2BCAED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5B8CCB5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4362BD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E16381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757336F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011067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832B20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1BE41D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1952F7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1EE4FD3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416EBD47" w14:textId="77777777" w:rsidTr="00C45C33">
        <w:trPr>
          <w:cnfStyle w:val="000000100000" w:firstRow="0" w:lastRow="0" w:firstColumn="0" w:lastColumn="0" w:oddVBand="0" w:evenVBand="0" w:oddHBand="1" w:evenHBand="0" w:firstRowFirstColumn="0" w:firstRowLastColumn="0" w:lastRowFirstColumn="0" w:lastRowLastColumn="0"/>
          <w:trHeight w:val="267"/>
        </w:trPr>
        <w:tc>
          <w:tcPr>
            <w:tcW w:w="4326" w:type="dxa"/>
            <w:hideMark/>
          </w:tcPr>
          <w:p w14:paraId="255D9A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ფინანსების საფუძვლები </w:t>
            </w:r>
          </w:p>
        </w:tc>
        <w:tc>
          <w:tcPr>
            <w:tcW w:w="1555" w:type="dxa"/>
            <w:hideMark/>
          </w:tcPr>
          <w:p w14:paraId="130775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204595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87F1A2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F1BF59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EA928A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A8A3CA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444C6C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D8A956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6892C4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617C9C7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48B11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62AD23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13CF276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D266B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603C2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2937D68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E2E755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3757E1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4DC26113" w14:textId="77777777" w:rsidTr="00C45C33">
        <w:trPr>
          <w:trHeight w:val="355"/>
        </w:trPr>
        <w:tc>
          <w:tcPr>
            <w:tcW w:w="4326" w:type="dxa"/>
            <w:hideMark/>
          </w:tcPr>
          <w:p w14:paraId="506021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lastRenderedPageBreak/>
              <w:t>ფინანსური აღრიცხვა</w:t>
            </w:r>
          </w:p>
        </w:tc>
        <w:tc>
          <w:tcPr>
            <w:tcW w:w="1555" w:type="dxa"/>
            <w:hideMark/>
          </w:tcPr>
          <w:p w14:paraId="12F64F3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0E48C56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18C98F2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786A93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4172E4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85623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3BA514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71D9BD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55F0DD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147E9DE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87B468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C4CC28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77D015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4DF5C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7FF21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61BB42B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67FC072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4AAC443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1719AF02" w14:textId="77777777" w:rsidTr="00C45C33">
        <w:trPr>
          <w:cnfStyle w:val="000000100000" w:firstRow="0" w:lastRow="0" w:firstColumn="0" w:lastColumn="0" w:oddVBand="0" w:evenVBand="0" w:oddHBand="1" w:evenHBand="0" w:firstRowFirstColumn="0" w:firstRowLastColumn="0" w:lastRowFirstColumn="0" w:lastRowLastColumn="0"/>
          <w:trHeight w:val="294"/>
        </w:trPr>
        <w:tc>
          <w:tcPr>
            <w:tcW w:w="4326" w:type="dxa"/>
            <w:hideMark/>
          </w:tcPr>
          <w:p w14:paraId="351307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ადამიანური რესურსების მართვა</w:t>
            </w:r>
          </w:p>
        </w:tc>
        <w:tc>
          <w:tcPr>
            <w:tcW w:w="1555" w:type="dxa"/>
            <w:hideMark/>
          </w:tcPr>
          <w:p w14:paraId="360D94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2185A9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3B590A2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1E87C0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EEBC36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5B5427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35C340C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E989D3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5FD4CE3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01F77EB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EC482C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23D8E4E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52D26B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D5FCD3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F50BE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27ACEB1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2FC3C6B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04AA5F6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45A848C5" w14:textId="77777777" w:rsidTr="00C45C33">
        <w:trPr>
          <w:trHeight w:val="338"/>
        </w:trPr>
        <w:tc>
          <w:tcPr>
            <w:tcW w:w="4326" w:type="dxa"/>
            <w:hideMark/>
          </w:tcPr>
          <w:p w14:paraId="4F5B9D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მენეჯერული აღრიცხვა I</w:t>
            </w:r>
          </w:p>
        </w:tc>
        <w:tc>
          <w:tcPr>
            <w:tcW w:w="1555" w:type="dxa"/>
            <w:hideMark/>
          </w:tcPr>
          <w:p w14:paraId="08C8F0F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სავალდებულო </w:t>
            </w:r>
          </w:p>
        </w:tc>
        <w:tc>
          <w:tcPr>
            <w:tcW w:w="547" w:type="dxa"/>
            <w:hideMark/>
          </w:tcPr>
          <w:p w14:paraId="1FD014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0CC0D8D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D4A8D4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01B0E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90EBE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45B1919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482B7B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71B198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75AF180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93A738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26FD7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07A50CC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1E7346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DD17F7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69151A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69A8975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03C2078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6178F1BE" w14:textId="77777777" w:rsidTr="00C45C33">
        <w:trPr>
          <w:cnfStyle w:val="000000100000" w:firstRow="0" w:lastRow="0" w:firstColumn="0" w:lastColumn="0" w:oddVBand="0" w:evenVBand="0" w:oddHBand="1" w:evenHBand="0" w:firstRowFirstColumn="0" w:firstRowLastColumn="0" w:lastRowFirstColumn="0" w:lastRowLastColumn="0"/>
          <w:trHeight w:val="241"/>
        </w:trPr>
        <w:tc>
          <w:tcPr>
            <w:tcW w:w="4326" w:type="dxa"/>
            <w:hideMark/>
          </w:tcPr>
          <w:p w14:paraId="63FC8F4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საგადახადო დაბეგვრის საფუძვლები</w:t>
            </w:r>
          </w:p>
        </w:tc>
        <w:tc>
          <w:tcPr>
            <w:tcW w:w="1555" w:type="dxa"/>
            <w:hideMark/>
          </w:tcPr>
          <w:p w14:paraId="6B1144D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108C140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68EA06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4F7C81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0C3F53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8A4321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2E22DC7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0A70DD4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26E6E0E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024E3F5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EE1463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34ED89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32D7DC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1E44CD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09C703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1C8998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659F673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2F47684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 xml:space="preserve">2 </w:t>
            </w:r>
          </w:p>
        </w:tc>
      </w:tr>
      <w:tr w:rsidR="00A304F1" w:rsidRPr="00A304F1" w14:paraId="2D5DE09F" w14:textId="77777777" w:rsidTr="00C45C33">
        <w:trPr>
          <w:trHeight w:val="241"/>
        </w:trPr>
        <w:tc>
          <w:tcPr>
            <w:tcW w:w="4326" w:type="dxa"/>
            <w:hideMark/>
          </w:tcPr>
          <w:p w14:paraId="77DEE07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საბუღალტრო პროგრამების გამოყენება (ორისი)</w:t>
            </w:r>
          </w:p>
        </w:tc>
        <w:tc>
          <w:tcPr>
            <w:tcW w:w="1555" w:type="dxa"/>
            <w:hideMark/>
          </w:tcPr>
          <w:p w14:paraId="3C55F1E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482EC9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45FB844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D0E8BD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218384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63324C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3317AAB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2DFDB51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7919993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6618772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39EE8D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257F8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53E1F91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1F1CACA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2A17AA2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68E86CB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379EB5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5E98F7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50B010E" w14:textId="77777777" w:rsidTr="00C45C33">
        <w:trPr>
          <w:cnfStyle w:val="000000100000" w:firstRow="0" w:lastRow="0" w:firstColumn="0" w:lastColumn="0" w:oddVBand="0" w:evenVBand="0" w:oddHBand="1" w:evenHBand="0" w:firstRowFirstColumn="0" w:firstRowLastColumn="0" w:lastRowFirstColumn="0" w:lastRowLastColumn="0"/>
          <w:trHeight w:val="241"/>
        </w:trPr>
        <w:tc>
          <w:tcPr>
            <w:tcW w:w="4326" w:type="dxa"/>
            <w:hideMark/>
          </w:tcPr>
          <w:p w14:paraId="057F0C0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მენეჯერული აღრიცხვა II</w:t>
            </w:r>
          </w:p>
        </w:tc>
        <w:tc>
          <w:tcPr>
            <w:tcW w:w="1555" w:type="dxa"/>
            <w:hideMark/>
          </w:tcPr>
          <w:p w14:paraId="75FD415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0FC03D1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5CF43B5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095B4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A41278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096B9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145A1A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7757688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524" w:type="dxa"/>
          </w:tcPr>
          <w:p w14:paraId="6F51A2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9E2BF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7AEA8C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32BE8D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169023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2B6483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5FD5D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33E73A8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48BD041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1653B9C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5E24E7F3" w14:textId="77777777" w:rsidTr="00C45C33">
        <w:trPr>
          <w:trHeight w:val="355"/>
        </w:trPr>
        <w:tc>
          <w:tcPr>
            <w:tcW w:w="4326" w:type="dxa"/>
            <w:hideMark/>
          </w:tcPr>
          <w:p w14:paraId="32342FE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ფინანსური ანგარიშგება</w:t>
            </w:r>
          </w:p>
        </w:tc>
        <w:tc>
          <w:tcPr>
            <w:tcW w:w="1555" w:type="dxa"/>
            <w:hideMark/>
          </w:tcPr>
          <w:p w14:paraId="171F9F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3349A7A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12" w:type="dxa"/>
          </w:tcPr>
          <w:p w14:paraId="2BB12CA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70AAFA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000665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A63E4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53F70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7DD2C29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524" w:type="dxa"/>
          </w:tcPr>
          <w:p w14:paraId="197FEC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5BA4B06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80F4A4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5DA2A71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28</w:t>
            </w:r>
          </w:p>
        </w:tc>
        <w:tc>
          <w:tcPr>
            <w:tcW w:w="470" w:type="dxa"/>
            <w:hideMark/>
          </w:tcPr>
          <w:p w14:paraId="43F026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EFCD34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441BFD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1969FA9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104</w:t>
            </w:r>
          </w:p>
        </w:tc>
        <w:tc>
          <w:tcPr>
            <w:tcW w:w="657" w:type="dxa"/>
            <w:hideMark/>
          </w:tcPr>
          <w:p w14:paraId="11C052F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150</w:t>
            </w:r>
          </w:p>
        </w:tc>
        <w:tc>
          <w:tcPr>
            <w:tcW w:w="1003" w:type="dxa"/>
            <w:hideMark/>
          </w:tcPr>
          <w:p w14:paraId="1A3AD5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72154CCD" w14:textId="77777777" w:rsidTr="00C45C33">
        <w:trPr>
          <w:cnfStyle w:val="000000100000" w:firstRow="0" w:lastRow="0" w:firstColumn="0" w:lastColumn="0" w:oddVBand="0" w:evenVBand="0" w:oddHBand="1" w:evenHBand="0" w:firstRowFirstColumn="0" w:firstRowLastColumn="0" w:lastRowFirstColumn="0" w:lastRowLastColumn="0"/>
          <w:trHeight w:val="250"/>
        </w:trPr>
        <w:tc>
          <w:tcPr>
            <w:tcW w:w="4326" w:type="dxa"/>
            <w:hideMark/>
          </w:tcPr>
          <w:p w14:paraId="48E350C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გადასახადების ადმინისტრირება</w:t>
            </w:r>
          </w:p>
        </w:tc>
        <w:tc>
          <w:tcPr>
            <w:tcW w:w="1555" w:type="dxa"/>
            <w:hideMark/>
          </w:tcPr>
          <w:p w14:paraId="539E098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70DF6A5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5FF423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9C94F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E0AD4A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08C71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6E7E78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39AA98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524" w:type="dxa"/>
          </w:tcPr>
          <w:p w14:paraId="60B80AC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0F81D3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2ABF2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9945BE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6B96578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1A9BAA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6769767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53F1E9F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02A9023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28C6EA3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E0AE1B2" w14:textId="77777777" w:rsidTr="00C45C33">
        <w:trPr>
          <w:trHeight w:val="250"/>
        </w:trPr>
        <w:tc>
          <w:tcPr>
            <w:tcW w:w="4326" w:type="dxa"/>
            <w:hideMark/>
          </w:tcPr>
          <w:p w14:paraId="3630441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ლოჯისტიკა</w:t>
            </w:r>
          </w:p>
        </w:tc>
        <w:tc>
          <w:tcPr>
            <w:tcW w:w="1555" w:type="dxa"/>
            <w:hideMark/>
          </w:tcPr>
          <w:p w14:paraId="74B1FF3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6B9A17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188A21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1BF7E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A69053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9FA8B1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BB7B9D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526152E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524" w:type="dxa"/>
          </w:tcPr>
          <w:p w14:paraId="7AB76E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6A28F94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40EF38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463434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5F17D73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0A891E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DF22F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5F22650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589DB0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54A3E16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3F68283A" w14:textId="77777777" w:rsidTr="00C45C33">
        <w:trPr>
          <w:cnfStyle w:val="000000100000" w:firstRow="0" w:lastRow="0" w:firstColumn="0" w:lastColumn="0" w:oddVBand="0" w:evenVBand="0" w:oddHBand="1" w:evenHBand="0" w:firstRowFirstColumn="0" w:firstRowLastColumn="0" w:lastRowFirstColumn="0" w:lastRowLastColumn="0"/>
          <w:trHeight w:val="250"/>
        </w:trPr>
        <w:tc>
          <w:tcPr>
            <w:tcW w:w="4326" w:type="dxa"/>
            <w:hideMark/>
          </w:tcPr>
          <w:p w14:paraId="728122C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აუდიტის საფუძვლები</w:t>
            </w:r>
          </w:p>
        </w:tc>
        <w:tc>
          <w:tcPr>
            <w:tcW w:w="1555" w:type="dxa"/>
            <w:hideMark/>
          </w:tcPr>
          <w:p w14:paraId="5F1F560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5035080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D814C6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45C17A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C04498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B8543B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283998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DA48B0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2C7783D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000964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34E949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8A6517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1F906B7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02767F4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6FDAD9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1CF9822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2B02EC2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2A2A9A2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3042D01B" w14:textId="77777777" w:rsidTr="00C45C33">
        <w:trPr>
          <w:trHeight w:val="329"/>
        </w:trPr>
        <w:tc>
          <w:tcPr>
            <w:tcW w:w="4326" w:type="dxa"/>
            <w:hideMark/>
          </w:tcPr>
          <w:p w14:paraId="19DC080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საგადახადო დაგეგმვა და სტრატეგია</w:t>
            </w:r>
          </w:p>
        </w:tc>
        <w:tc>
          <w:tcPr>
            <w:tcW w:w="1555" w:type="dxa"/>
            <w:hideMark/>
          </w:tcPr>
          <w:p w14:paraId="292D79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508A70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A1134B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121816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D6EAD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9FA5A9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472AFA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ECA18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0A12178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731CCD8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3304FB0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11EE65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7976F37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367ED7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250E774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3701BD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8DD016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318AAE0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3437483C" w14:textId="77777777" w:rsidTr="00C45C33">
        <w:trPr>
          <w:cnfStyle w:val="000000100000" w:firstRow="0" w:lastRow="0" w:firstColumn="0" w:lastColumn="0" w:oddVBand="0" w:evenVBand="0" w:oddHBand="1" w:evenHBand="0" w:firstRowFirstColumn="0" w:firstRowLastColumn="0" w:lastRowFirstColumn="0" w:lastRowLastColumn="0"/>
          <w:trHeight w:val="250"/>
        </w:trPr>
        <w:tc>
          <w:tcPr>
            <w:tcW w:w="4326" w:type="dxa"/>
            <w:hideMark/>
          </w:tcPr>
          <w:p w14:paraId="0E3670E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პრაქტიკა</w:t>
            </w:r>
          </w:p>
        </w:tc>
        <w:tc>
          <w:tcPr>
            <w:tcW w:w="1555" w:type="dxa"/>
            <w:hideMark/>
          </w:tcPr>
          <w:p w14:paraId="59971B1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სავალდებულო</w:t>
            </w:r>
          </w:p>
        </w:tc>
        <w:tc>
          <w:tcPr>
            <w:tcW w:w="547" w:type="dxa"/>
            <w:hideMark/>
          </w:tcPr>
          <w:p w14:paraId="14F86B1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412" w:type="dxa"/>
          </w:tcPr>
          <w:p w14:paraId="19317B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A4B24F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FD6509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BDE1BB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2DA7FD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36844A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621DE4A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323" w:type="dxa"/>
            <w:hideMark/>
          </w:tcPr>
          <w:p w14:paraId="2FD9A06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w:t>
            </w:r>
          </w:p>
        </w:tc>
        <w:tc>
          <w:tcPr>
            <w:tcW w:w="1384" w:type="dxa"/>
            <w:gridSpan w:val="2"/>
            <w:hideMark/>
          </w:tcPr>
          <w:p w14:paraId="4AEC538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180</w:t>
            </w:r>
          </w:p>
        </w:tc>
        <w:tc>
          <w:tcPr>
            <w:tcW w:w="470" w:type="dxa"/>
          </w:tcPr>
          <w:p w14:paraId="674E663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47" w:type="dxa"/>
            <w:hideMark/>
          </w:tcPr>
          <w:p w14:paraId="45B55BC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w:t>
            </w:r>
          </w:p>
        </w:tc>
        <w:tc>
          <w:tcPr>
            <w:tcW w:w="657" w:type="dxa"/>
            <w:hideMark/>
          </w:tcPr>
          <w:p w14:paraId="598F83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181</w:t>
            </w:r>
          </w:p>
        </w:tc>
        <w:tc>
          <w:tcPr>
            <w:tcW w:w="656" w:type="dxa"/>
            <w:hideMark/>
          </w:tcPr>
          <w:p w14:paraId="71C57E6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69</w:t>
            </w:r>
          </w:p>
        </w:tc>
        <w:tc>
          <w:tcPr>
            <w:tcW w:w="657" w:type="dxa"/>
            <w:hideMark/>
          </w:tcPr>
          <w:p w14:paraId="40901F8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250</w:t>
            </w:r>
          </w:p>
        </w:tc>
        <w:tc>
          <w:tcPr>
            <w:tcW w:w="1003" w:type="dxa"/>
            <w:hideMark/>
          </w:tcPr>
          <w:p w14:paraId="741712C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w:t>
            </w:r>
          </w:p>
        </w:tc>
      </w:tr>
      <w:tr w:rsidR="00A304F1" w:rsidRPr="00A304F1" w14:paraId="69C23676" w14:textId="77777777" w:rsidTr="00C45C33">
        <w:trPr>
          <w:trHeight w:val="329"/>
        </w:trPr>
        <w:tc>
          <w:tcPr>
            <w:tcW w:w="4326" w:type="dxa"/>
            <w:hideMark/>
          </w:tcPr>
          <w:p w14:paraId="47DB02A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 სასწავლო კურსები</w:t>
            </w:r>
          </w:p>
        </w:tc>
        <w:tc>
          <w:tcPr>
            <w:tcW w:w="1555" w:type="dxa"/>
            <w:hideMark/>
          </w:tcPr>
          <w:p w14:paraId="3800DCB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1420267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w:t>
            </w:r>
          </w:p>
        </w:tc>
        <w:tc>
          <w:tcPr>
            <w:tcW w:w="412" w:type="dxa"/>
          </w:tcPr>
          <w:p w14:paraId="307119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DFB3E8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A9AC7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ED7757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AC337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E32CDA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6E0782C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3130548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628534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42</w:t>
            </w:r>
          </w:p>
        </w:tc>
        <w:tc>
          <w:tcPr>
            <w:tcW w:w="526" w:type="dxa"/>
            <w:hideMark/>
          </w:tcPr>
          <w:p w14:paraId="7410A60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42</w:t>
            </w:r>
          </w:p>
        </w:tc>
        <w:tc>
          <w:tcPr>
            <w:tcW w:w="470" w:type="dxa"/>
            <w:hideMark/>
          </w:tcPr>
          <w:p w14:paraId="3DBD904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447" w:type="dxa"/>
            <w:hideMark/>
          </w:tcPr>
          <w:p w14:paraId="2C55409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w:t>
            </w:r>
          </w:p>
        </w:tc>
        <w:tc>
          <w:tcPr>
            <w:tcW w:w="657" w:type="dxa"/>
            <w:hideMark/>
          </w:tcPr>
          <w:p w14:paraId="5D9B0B2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96</w:t>
            </w:r>
          </w:p>
        </w:tc>
        <w:tc>
          <w:tcPr>
            <w:tcW w:w="656" w:type="dxa"/>
            <w:hideMark/>
          </w:tcPr>
          <w:p w14:paraId="20071F5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204</w:t>
            </w:r>
          </w:p>
        </w:tc>
        <w:tc>
          <w:tcPr>
            <w:tcW w:w="657" w:type="dxa"/>
            <w:hideMark/>
          </w:tcPr>
          <w:p w14:paraId="4C4A66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300</w:t>
            </w:r>
          </w:p>
        </w:tc>
        <w:tc>
          <w:tcPr>
            <w:tcW w:w="1003" w:type="dxa"/>
          </w:tcPr>
          <w:p w14:paraId="5D56E5F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r>
      <w:tr w:rsidR="00A304F1" w:rsidRPr="00A304F1" w14:paraId="25EA7985" w14:textId="77777777" w:rsidTr="00C45C33">
        <w:trPr>
          <w:cnfStyle w:val="000000100000" w:firstRow="0" w:lastRow="0" w:firstColumn="0" w:lastColumn="0" w:oddVBand="0" w:evenVBand="0" w:oddHBand="1" w:evenHBand="0" w:firstRowFirstColumn="0" w:firstRowLastColumn="0" w:lastRowFirstColumn="0" w:lastRowLastColumn="0"/>
          <w:trHeight w:val="241"/>
        </w:trPr>
        <w:tc>
          <w:tcPr>
            <w:tcW w:w="4326" w:type="dxa"/>
            <w:hideMark/>
          </w:tcPr>
          <w:p w14:paraId="5AB02A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საბანკო საქმის საფუძვლები</w:t>
            </w:r>
          </w:p>
        </w:tc>
        <w:tc>
          <w:tcPr>
            <w:tcW w:w="1555" w:type="dxa"/>
            <w:hideMark/>
          </w:tcPr>
          <w:p w14:paraId="334839B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74DBC52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E282E0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67BBFB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476367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613E6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6486EDD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760535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356AD7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5EEC46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2953847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40DDC0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2BE58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B663CE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1C3B950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34D20ED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798FC58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1B9B0A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016130F7" w14:textId="77777777" w:rsidTr="00C45C33">
        <w:trPr>
          <w:trHeight w:val="241"/>
        </w:trPr>
        <w:tc>
          <w:tcPr>
            <w:tcW w:w="4326" w:type="dxa"/>
            <w:hideMark/>
          </w:tcPr>
          <w:p w14:paraId="2F4498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საჯარო ფინანსები</w:t>
            </w:r>
          </w:p>
        </w:tc>
        <w:tc>
          <w:tcPr>
            <w:tcW w:w="1555" w:type="dxa"/>
            <w:hideMark/>
          </w:tcPr>
          <w:p w14:paraId="75AD17A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0C71D01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0548DB9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71D3CD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7B50B0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77416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5BA176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5C4E700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82D27E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0760442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1322417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2437254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729E494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D6EB20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AB103C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53EA8A1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67C143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7C4515C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B91AE99" w14:textId="77777777" w:rsidTr="00C45C33">
        <w:trPr>
          <w:cnfStyle w:val="000000100000" w:firstRow="0" w:lastRow="0" w:firstColumn="0" w:lastColumn="0" w:oddVBand="0" w:evenVBand="0" w:oddHBand="1" w:evenHBand="0" w:firstRowFirstColumn="0" w:firstRowLastColumn="0" w:lastRowFirstColumn="0" w:lastRowLastColumn="0"/>
          <w:trHeight w:val="355"/>
        </w:trPr>
        <w:tc>
          <w:tcPr>
            <w:tcW w:w="4326" w:type="dxa"/>
            <w:hideMark/>
          </w:tcPr>
          <w:p w14:paraId="08A013B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lastRenderedPageBreak/>
              <w:t>ეთიკის საკითხები ბუღალტრულ აღრიცხვაში</w:t>
            </w:r>
          </w:p>
        </w:tc>
        <w:tc>
          <w:tcPr>
            <w:tcW w:w="1555" w:type="dxa"/>
            <w:hideMark/>
          </w:tcPr>
          <w:p w14:paraId="00218F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228CF66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14D62F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7D874A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5FF37B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B08527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394FD4C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46A1B4F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4A88B8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10FD70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5C1149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B3FCB9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1971EE1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42C7D5D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762E7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8694F7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7B1B2B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5C6862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3D18D32C" w14:textId="77777777" w:rsidTr="00C45C33">
        <w:trPr>
          <w:trHeight w:val="355"/>
        </w:trPr>
        <w:tc>
          <w:tcPr>
            <w:tcW w:w="4326" w:type="dxa"/>
            <w:hideMark/>
          </w:tcPr>
          <w:p w14:paraId="0EE3FB4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ანალიტიკური ინსტრუმენტები ბიზნესში</w:t>
            </w:r>
          </w:p>
        </w:tc>
        <w:tc>
          <w:tcPr>
            <w:tcW w:w="1555" w:type="dxa"/>
            <w:hideMark/>
          </w:tcPr>
          <w:p w14:paraId="5B2A8DA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0A8943D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EFC78D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6B4422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C5B4DB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5C0C35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6F11B4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15463D3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2A708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1D086A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6F2158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7031380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B3F702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BBDB1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74E691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162274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2CA97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7135EED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0944B835" w14:textId="77777777" w:rsidTr="00C45C33">
        <w:trPr>
          <w:cnfStyle w:val="000000100000" w:firstRow="0" w:lastRow="0" w:firstColumn="0" w:lastColumn="0" w:oddVBand="0" w:evenVBand="0" w:oddHBand="1" w:evenHBand="0" w:firstRowFirstColumn="0" w:firstRowLastColumn="0" w:lastRowFirstColumn="0" w:lastRowLastColumn="0"/>
          <w:trHeight w:val="355"/>
        </w:trPr>
        <w:tc>
          <w:tcPr>
            <w:tcW w:w="4326" w:type="dxa"/>
            <w:hideMark/>
          </w:tcPr>
          <w:p w14:paraId="7C6A1E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ბიზნეს რუსული (B1)</w:t>
            </w:r>
          </w:p>
        </w:tc>
        <w:tc>
          <w:tcPr>
            <w:tcW w:w="1555" w:type="dxa"/>
            <w:hideMark/>
          </w:tcPr>
          <w:p w14:paraId="0E2D1DF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73E3E8F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096C5FB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D9F996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ECD2D0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04473B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0D1883C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008468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7296816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12EEDEC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70E54AA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276D40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561C6A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30ED1B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A90BD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DBC743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1C44CD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22C561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57453C4B" w14:textId="77777777" w:rsidTr="00C45C33">
        <w:trPr>
          <w:trHeight w:val="355"/>
        </w:trPr>
        <w:tc>
          <w:tcPr>
            <w:tcW w:w="4326" w:type="dxa"/>
            <w:hideMark/>
          </w:tcPr>
          <w:p w14:paraId="2C5B83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უძრავი ქონების შეფასება</w:t>
            </w:r>
          </w:p>
        </w:tc>
        <w:tc>
          <w:tcPr>
            <w:tcW w:w="1555" w:type="dxa"/>
            <w:hideMark/>
          </w:tcPr>
          <w:p w14:paraId="4DCF97F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3005C4D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685DF58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7A0179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3B547B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8CB46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CF1E8D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77DC7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524" w:type="dxa"/>
          </w:tcPr>
          <w:p w14:paraId="4F6DE69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633F2B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1F42C3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F5198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185AAB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697886E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FDC263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4BB294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1CF2E78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2DA969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61F2158E" w14:textId="77777777" w:rsidTr="00C45C33">
        <w:trPr>
          <w:cnfStyle w:val="000000100000" w:firstRow="0" w:lastRow="0" w:firstColumn="0" w:lastColumn="0" w:oddVBand="0" w:evenVBand="0" w:oddHBand="1" w:evenHBand="0" w:firstRowFirstColumn="0" w:firstRowLastColumn="0" w:lastRowFirstColumn="0" w:lastRowLastColumn="0"/>
          <w:trHeight w:val="355"/>
        </w:trPr>
        <w:tc>
          <w:tcPr>
            <w:tcW w:w="4326" w:type="dxa"/>
            <w:hideMark/>
          </w:tcPr>
          <w:p w14:paraId="1626F30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სახელმწიფო და არამომგებიანი ორგანიზაციების ანგარიშგება</w:t>
            </w:r>
          </w:p>
        </w:tc>
        <w:tc>
          <w:tcPr>
            <w:tcW w:w="1555" w:type="dxa"/>
            <w:hideMark/>
          </w:tcPr>
          <w:p w14:paraId="6F46D91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0C0431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17F996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D0A7E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6B6D73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F6B96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D81279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ED7DE0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524" w:type="dxa"/>
          </w:tcPr>
          <w:p w14:paraId="5A6CE7F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1F0CB9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46229BB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8BC2CA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609912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58117B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31A88A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29E6EE2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1B4B4DA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32EDA57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04455A7C" w14:textId="77777777" w:rsidTr="00C45C33">
        <w:trPr>
          <w:trHeight w:val="253"/>
        </w:trPr>
        <w:tc>
          <w:tcPr>
            <w:tcW w:w="4326" w:type="dxa"/>
            <w:hideMark/>
          </w:tcPr>
          <w:p w14:paraId="1F31D96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ბუღალტრული აღრიცხვა კომერციულ ბანკებში</w:t>
            </w:r>
          </w:p>
        </w:tc>
        <w:tc>
          <w:tcPr>
            <w:tcW w:w="1555" w:type="dxa"/>
            <w:hideMark/>
          </w:tcPr>
          <w:p w14:paraId="566F19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7F34A9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412" w:type="dxa"/>
          </w:tcPr>
          <w:p w14:paraId="22665DF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C302B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EF01C0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C716E3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69D73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11524E2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w:t>
            </w:r>
          </w:p>
        </w:tc>
        <w:tc>
          <w:tcPr>
            <w:tcW w:w="524" w:type="dxa"/>
          </w:tcPr>
          <w:p w14:paraId="1D8CDEA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0464DC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422FCC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2D4903B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652042A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21A9928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1661B2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452D960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68</w:t>
            </w:r>
          </w:p>
        </w:tc>
        <w:tc>
          <w:tcPr>
            <w:tcW w:w="657" w:type="dxa"/>
            <w:hideMark/>
          </w:tcPr>
          <w:p w14:paraId="00E0FD4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100</w:t>
            </w:r>
          </w:p>
        </w:tc>
        <w:tc>
          <w:tcPr>
            <w:tcW w:w="1003" w:type="dxa"/>
            <w:hideMark/>
          </w:tcPr>
          <w:p w14:paraId="526192B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32A759BE" w14:textId="77777777" w:rsidTr="00C45C33">
        <w:trPr>
          <w:cnfStyle w:val="000000100000" w:firstRow="0" w:lastRow="0" w:firstColumn="0" w:lastColumn="0" w:oddVBand="0" w:evenVBand="0" w:oddHBand="1" w:evenHBand="0" w:firstRowFirstColumn="0" w:firstRowLastColumn="0" w:lastRowFirstColumn="0" w:lastRowLastColumn="0"/>
          <w:trHeight w:val="253"/>
        </w:trPr>
        <w:tc>
          <w:tcPr>
            <w:tcW w:w="4326" w:type="dxa"/>
            <w:hideMark/>
          </w:tcPr>
          <w:p w14:paraId="73ACFF3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ბიზნეს რუსული (B2)</w:t>
            </w:r>
          </w:p>
        </w:tc>
        <w:tc>
          <w:tcPr>
            <w:tcW w:w="1555" w:type="dxa"/>
            <w:hideMark/>
          </w:tcPr>
          <w:p w14:paraId="4EC8D03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08E83D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50836C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CF42A3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E0512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39E806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2B1E57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6DBCB01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524" w:type="dxa"/>
          </w:tcPr>
          <w:p w14:paraId="7ABD36F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47F30B2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1FEE9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B63C2E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7D3863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75B261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7ED12B4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3976246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0460372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7A3086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6B6C991" w14:textId="77777777" w:rsidTr="00C45C33">
        <w:trPr>
          <w:trHeight w:val="253"/>
        </w:trPr>
        <w:tc>
          <w:tcPr>
            <w:tcW w:w="4326" w:type="dxa"/>
            <w:hideMark/>
          </w:tcPr>
          <w:p w14:paraId="592AAB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პითონი ბიზნესისა და ეკონომიკისთვის</w:t>
            </w:r>
          </w:p>
        </w:tc>
        <w:tc>
          <w:tcPr>
            <w:tcW w:w="1555" w:type="dxa"/>
            <w:hideMark/>
          </w:tcPr>
          <w:p w14:paraId="5506547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6EE430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335D50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33B55B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65479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1CC58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765A31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hideMark/>
          </w:tcPr>
          <w:p w14:paraId="712ED75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524" w:type="dxa"/>
          </w:tcPr>
          <w:p w14:paraId="2D07F5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tcPr>
          <w:p w14:paraId="2565FC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54918F2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F2DB5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47A3F26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7983D1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266CF1C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3C8519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9401B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0B5A6A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0DC9FF0F" w14:textId="77777777" w:rsidTr="00C45C33">
        <w:trPr>
          <w:cnfStyle w:val="000000100000" w:firstRow="0" w:lastRow="0" w:firstColumn="0" w:lastColumn="0" w:oddVBand="0" w:evenVBand="0" w:oddHBand="1" w:evenHBand="0" w:firstRowFirstColumn="0" w:firstRowLastColumn="0" w:lastRowFirstColumn="0" w:lastRowLastColumn="0"/>
          <w:trHeight w:val="355"/>
        </w:trPr>
        <w:tc>
          <w:tcPr>
            <w:tcW w:w="4326" w:type="dxa"/>
            <w:hideMark/>
          </w:tcPr>
          <w:p w14:paraId="4D5F7C7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კონსოლიდირებული ფინანსური ანგარიშგება</w:t>
            </w:r>
          </w:p>
        </w:tc>
        <w:tc>
          <w:tcPr>
            <w:tcW w:w="1555" w:type="dxa"/>
            <w:hideMark/>
          </w:tcPr>
          <w:p w14:paraId="6335E0C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24FE0BF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11CCC8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8DE544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4549C8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D050A3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5656B1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EC966E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7F7CC1A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701EA79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310506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3E965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BEF352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12D8058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04598B8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A4B62D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391B719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CE0F95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0C54B64" w14:textId="77777777" w:rsidTr="00C45C33">
        <w:trPr>
          <w:trHeight w:val="311"/>
        </w:trPr>
        <w:tc>
          <w:tcPr>
            <w:tcW w:w="4326" w:type="dxa"/>
            <w:hideMark/>
          </w:tcPr>
          <w:p w14:paraId="194A998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ფინანსური უწყისების ანალიზი</w:t>
            </w:r>
          </w:p>
        </w:tc>
        <w:tc>
          <w:tcPr>
            <w:tcW w:w="1555" w:type="dxa"/>
            <w:hideMark/>
          </w:tcPr>
          <w:p w14:paraId="5DF0708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6C1B17B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66695A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2D371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4C558E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1F143F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FC8C8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4CFF0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384C38B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5F27FEF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1C6C748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07BF97D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5C3003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391323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2E50D8E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6E9E95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4E2B8B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18D43A1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1A7DD45C" w14:textId="77777777" w:rsidTr="00C45C33">
        <w:trPr>
          <w:cnfStyle w:val="000000100000" w:firstRow="0" w:lastRow="0" w:firstColumn="0" w:lastColumn="0" w:oddVBand="0" w:evenVBand="0" w:oddHBand="1" w:evenHBand="0" w:firstRowFirstColumn="0" w:firstRowLastColumn="0" w:lastRowFirstColumn="0" w:lastRowLastColumn="0"/>
          <w:trHeight w:val="311"/>
        </w:trPr>
        <w:tc>
          <w:tcPr>
            <w:tcW w:w="4326" w:type="dxa"/>
            <w:hideMark/>
          </w:tcPr>
          <w:p w14:paraId="4BE9F64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ბიზნესის კვლევის საფუძვლები</w:t>
            </w:r>
          </w:p>
        </w:tc>
        <w:tc>
          <w:tcPr>
            <w:tcW w:w="1555" w:type="dxa"/>
            <w:hideMark/>
          </w:tcPr>
          <w:p w14:paraId="699A999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6B027FA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59E929E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0F947C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643745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4D3C9C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BF1E29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98F87C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62581EE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69A56B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0A25EEB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6C44C33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50301A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F6365A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2340309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094877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0D1EAB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CA8958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6593F088" w14:textId="77777777" w:rsidTr="00C45C33">
        <w:trPr>
          <w:trHeight w:val="311"/>
        </w:trPr>
        <w:tc>
          <w:tcPr>
            <w:tcW w:w="4326" w:type="dxa"/>
            <w:hideMark/>
          </w:tcPr>
          <w:p w14:paraId="68487F6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ოპერაციათა მენეჯმენტი და ბიზნეს მოდელირება</w:t>
            </w:r>
          </w:p>
        </w:tc>
        <w:tc>
          <w:tcPr>
            <w:tcW w:w="1555" w:type="dxa"/>
            <w:hideMark/>
          </w:tcPr>
          <w:p w14:paraId="404C4B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4A0549A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47E72C0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A91411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17AF7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5817B9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337037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319FC9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46FBA7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323" w:type="dxa"/>
          </w:tcPr>
          <w:p w14:paraId="3F5CD0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858" w:type="dxa"/>
            <w:hideMark/>
          </w:tcPr>
          <w:p w14:paraId="66B39B2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35395D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08A8F45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54B251C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57F8CE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7F1DE5A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39009FA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67F964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6C8B7CE9" w14:textId="77777777" w:rsidTr="00C45C33">
        <w:trPr>
          <w:cnfStyle w:val="000000100000" w:firstRow="0" w:lastRow="0" w:firstColumn="0" w:lastColumn="0" w:oddVBand="0" w:evenVBand="0" w:oddHBand="1" w:evenHBand="0" w:firstRowFirstColumn="0" w:firstRowLastColumn="0" w:lastRowFirstColumn="0" w:lastRowLastColumn="0"/>
          <w:trHeight w:val="329"/>
        </w:trPr>
        <w:tc>
          <w:tcPr>
            <w:tcW w:w="4326" w:type="dxa"/>
            <w:hideMark/>
          </w:tcPr>
          <w:p w14:paraId="777F73C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საერთაშორისო ოპერაციების დაბეგვრა</w:t>
            </w:r>
          </w:p>
        </w:tc>
        <w:tc>
          <w:tcPr>
            <w:tcW w:w="1555" w:type="dxa"/>
            <w:hideMark/>
          </w:tcPr>
          <w:p w14:paraId="6F89D2D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15696BE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085C430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683FE1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0B6B78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CAC933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398432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2355F6E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33EDE8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hideMark/>
          </w:tcPr>
          <w:p w14:paraId="4908644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858" w:type="dxa"/>
            <w:hideMark/>
          </w:tcPr>
          <w:p w14:paraId="61FCAC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56F8B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13568FC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AD7B3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01B2F6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6DF726D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3D9AC3F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755C2F3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0CB8E5EF" w14:textId="77777777" w:rsidTr="00C45C33">
        <w:trPr>
          <w:trHeight w:val="267"/>
        </w:trPr>
        <w:tc>
          <w:tcPr>
            <w:tcW w:w="4326" w:type="dxa"/>
            <w:hideMark/>
          </w:tcPr>
          <w:p w14:paraId="3E43D84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აუდიტი და მარწმუნებელი მომსახურება</w:t>
            </w:r>
          </w:p>
        </w:tc>
        <w:tc>
          <w:tcPr>
            <w:tcW w:w="1555" w:type="dxa"/>
            <w:hideMark/>
          </w:tcPr>
          <w:p w14:paraId="4BCCE95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0F20AEB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73DC2CF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0B7368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FB30D7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43177753"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6498BE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E884A0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4D8D8C6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hideMark/>
          </w:tcPr>
          <w:p w14:paraId="4A4FD70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858" w:type="dxa"/>
            <w:hideMark/>
          </w:tcPr>
          <w:p w14:paraId="73F92DA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3959B1D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4108724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7C14DA3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47047AA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11E2FA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4BB91D5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17A76AC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6D998A89" w14:textId="77777777" w:rsidTr="00C45C33">
        <w:trPr>
          <w:cnfStyle w:val="000000100000" w:firstRow="0" w:lastRow="0" w:firstColumn="0" w:lastColumn="0" w:oddVBand="0" w:evenVBand="0" w:oddHBand="1" w:evenHBand="0" w:firstRowFirstColumn="0" w:firstRowLastColumn="0" w:lastRowFirstColumn="0" w:lastRowLastColumn="0"/>
          <w:trHeight w:val="355"/>
        </w:trPr>
        <w:tc>
          <w:tcPr>
            <w:tcW w:w="4326" w:type="dxa"/>
            <w:hideMark/>
          </w:tcPr>
          <w:p w14:paraId="2C59C2C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ბუღალტრული აღრიცხვისა და ბიზნეს ოპერაციების პროგრამა „ბალანსი“</w:t>
            </w:r>
          </w:p>
        </w:tc>
        <w:tc>
          <w:tcPr>
            <w:tcW w:w="1555" w:type="dxa"/>
            <w:hideMark/>
          </w:tcPr>
          <w:p w14:paraId="0A92855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321333A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412" w:type="dxa"/>
          </w:tcPr>
          <w:p w14:paraId="25B152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1EBABBF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CCA647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B7C68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EC465F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F88356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tcPr>
          <w:p w14:paraId="2775A2AF"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323" w:type="dxa"/>
            <w:hideMark/>
          </w:tcPr>
          <w:p w14:paraId="66EEED9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5</w:t>
            </w:r>
          </w:p>
        </w:tc>
        <w:tc>
          <w:tcPr>
            <w:tcW w:w="858" w:type="dxa"/>
            <w:hideMark/>
          </w:tcPr>
          <w:p w14:paraId="771C8C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526" w:type="dxa"/>
            <w:hideMark/>
          </w:tcPr>
          <w:p w14:paraId="1D570AE2"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14</w:t>
            </w:r>
          </w:p>
        </w:tc>
        <w:tc>
          <w:tcPr>
            <w:tcW w:w="470" w:type="dxa"/>
            <w:hideMark/>
          </w:tcPr>
          <w:p w14:paraId="2F494F2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447" w:type="dxa"/>
            <w:hideMark/>
          </w:tcPr>
          <w:p w14:paraId="2A6E56D9"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c>
          <w:tcPr>
            <w:tcW w:w="657" w:type="dxa"/>
            <w:hideMark/>
          </w:tcPr>
          <w:p w14:paraId="660687D7"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32</w:t>
            </w:r>
          </w:p>
        </w:tc>
        <w:tc>
          <w:tcPr>
            <w:tcW w:w="656" w:type="dxa"/>
            <w:hideMark/>
          </w:tcPr>
          <w:p w14:paraId="2396281C"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93</w:t>
            </w:r>
          </w:p>
        </w:tc>
        <w:tc>
          <w:tcPr>
            <w:tcW w:w="657" w:type="dxa"/>
            <w:hideMark/>
          </w:tcPr>
          <w:p w14:paraId="528D8E5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125</w:t>
            </w:r>
          </w:p>
        </w:tc>
        <w:tc>
          <w:tcPr>
            <w:tcW w:w="1003" w:type="dxa"/>
            <w:hideMark/>
          </w:tcPr>
          <w:p w14:paraId="1B99929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2</w:t>
            </w:r>
          </w:p>
        </w:tc>
      </w:tr>
      <w:tr w:rsidR="00A304F1" w:rsidRPr="00A304F1" w14:paraId="2C2CD4F4" w14:textId="77777777" w:rsidTr="00C45C33">
        <w:trPr>
          <w:trHeight w:val="355"/>
        </w:trPr>
        <w:tc>
          <w:tcPr>
            <w:tcW w:w="4326" w:type="dxa"/>
            <w:hideMark/>
          </w:tcPr>
          <w:p w14:paraId="3664A84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საბაკალავრო ნაშრომი</w:t>
            </w:r>
          </w:p>
        </w:tc>
        <w:tc>
          <w:tcPr>
            <w:tcW w:w="1555" w:type="dxa"/>
            <w:hideMark/>
          </w:tcPr>
          <w:p w14:paraId="4E976A1A"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არჩევითი</w:t>
            </w:r>
          </w:p>
        </w:tc>
        <w:tc>
          <w:tcPr>
            <w:tcW w:w="547" w:type="dxa"/>
            <w:hideMark/>
          </w:tcPr>
          <w:p w14:paraId="21CE52E5"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w:t>
            </w:r>
          </w:p>
        </w:tc>
        <w:tc>
          <w:tcPr>
            <w:tcW w:w="412" w:type="dxa"/>
          </w:tcPr>
          <w:p w14:paraId="034EE0C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412E88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646E29A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7141C500"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032F88E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12" w:type="dxa"/>
          </w:tcPr>
          <w:p w14:paraId="51A337E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524" w:type="dxa"/>
            <w:hideMark/>
          </w:tcPr>
          <w:p w14:paraId="7DA508D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w:t>
            </w:r>
          </w:p>
        </w:tc>
        <w:tc>
          <w:tcPr>
            <w:tcW w:w="323" w:type="dxa"/>
            <w:hideMark/>
          </w:tcPr>
          <w:p w14:paraId="3F51021D"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7*</w:t>
            </w:r>
          </w:p>
        </w:tc>
        <w:tc>
          <w:tcPr>
            <w:tcW w:w="1384" w:type="dxa"/>
            <w:gridSpan w:val="2"/>
            <w:hideMark/>
          </w:tcPr>
          <w:p w14:paraId="21CADC7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45</w:t>
            </w:r>
          </w:p>
        </w:tc>
        <w:tc>
          <w:tcPr>
            <w:tcW w:w="470" w:type="dxa"/>
          </w:tcPr>
          <w:p w14:paraId="7E798BF6"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p>
        </w:tc>
        <w:tc>
          <w:tcPr>
            <w:tcW w:w="447" w:type="dxa"/>
            <w:hideMark/>
          </w:tcPr>
          <w:p w14:paraId="17FB536E"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w:t>
            </w:r>
          </w:p>
        </w:tc>
        <w:tc>
          <w:tcPr>
            <w:tcW w:w="657" w:type="dxa"/>
            <w:hideMark/>
          </w:tcPr>
          <w:p w14:paraId="1FBC6E91"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46</w:t>
            </w:r>
          </w:p>
        </w:tc>
        <w:tc>
          <w:tcPr>
            <w:tcW w:w="656" w:type="dxa"/>
            <w:hideMark/>
          </w:tcPr>
          <w:p w14:paraId="1AEA6EB8"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129</w:t>
            </w:r>
          </w:p>
        </w:tc>
        <w:tc>
          <w:tcPr>
            <w:tcW w:w="657" w:type="dxa"/>
            <w:hideMark/>
          </w:tcPr>
          <w:p w14:paraId="2EA64B9B"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175</w:t>
            </w:r>
          </w:p>
        </w:tc>
        <w:tc>
          <w:tcPr>
            <w:tcW w:w="1003" w:type="dxa"/>
            <w:hideMark/>
          </w:tcPr>
          <w:p w14:paraId="3CAF4D14" w14:textId="77777777" w:rsidR="00B44B09" w:rsidRPr="00A304F1" w:rsidRDefault="00B44B09" w:rsidP="00B44B09">
            <w:pPr>
              <w:spacing w:line="276" w:lineRule="auto"/>
              <w:jc w:val="both"/>
              <w:rPr>
                <w:rFonts w:ascii="Sylfaen" w:eastAsia="Times New Roman" w:hAnsi="Sylfaen"/>
                <w:color w:val="1F3864" w:themeColor="accent1" w:themeShade="80"/>
                <w:sz w:val="20"/>
                <w:szCs w:val="20"/>
                <w:lang w:val="ka-GE" w:eastAsia="ka-GE"/>
              </w:rPr>
            </w:pPr>
            <w:r w:rsidRPr="00A304F1">
              <w:rPr>
                <w:rFonts w:ascii="Sylfaen" w:eastAsia="Times New Roman" w:hAnsi="Sylfaen"/>
                <w:color w:val="1F3864" w:themeColor="accent1" w:themeShade="80"/>
                <w:sz w:val="20"/>
                <w:szCs w:val="20"/>
                <w:lang w:val="ka-GE" w:eastAsia="ka-GE"/>
              </w:rPr>
              <w:t>3</w:t>
            </w:r>
          </w:p>
        </w:tc>
      </w:tr>
      <w:tr w:rsidR="00A304F1" w:rsidRPr="00A304F1" w14:paraId="7D6C9AA2" w14:textId="77777777" w:rsidTr="00C45C33">
        <w:trPr>
          <w:cnfStyle w:val="000000100000" w:firstRow="0" w:lastRow="0" w:firstColumn="0" w:lastColumn="0" w:oddVBand="0" w:evenVBand="0" w:oddHBand="1" w:evenHBand="0" w:firstRowFirstColumn="0" w:firstRowLastColumn="0" w:lastRowFirstColumn="0" w:lastRowLastColumn="0"/>
          <w:trHeight w:val="220"/>
        </w:trPr>
        <w:tc>
          <w:tcPr>
            <w:tcW w:w="4326" w:type="dxa"/>
            <w:hideMark/>
          </w:tcPr>
          <w:p w14:paraId="4EF26291"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სულ</w:t>
            </w:r>
          </w:p>
        </w:tc>
        <w:tc>
          <w:tcPr>
            <w:tcW w:w="1555" w:type="dxa"/>
          </w:tcPr>
          <w:p w14:paraId="43BC2AEB"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c>
          <w:tcPr>
            <w:tcW w:w="547" w:type="dxa"/>
            <w:hideMark/>
          </w:tcPr>
          <w:p w14:paraId="24C755D6"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240</w:t>
            </w:r>
          </w:p>
        </w:tc>
        <w:tc>
          <w:tcPr>
            <w:tcW w:w="412" w:type="dxa"/>
            <w:hideMark/>
          </w:tcPr>
          <w:p w14:paraId="0E34ABC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412" w:type="dxa"/>
            <w:hideMark/>
          </w:tcPr>
          <w:p w14:paraId="15AE3A7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412" w:type="dxa"/>
            <w:hideMark/>
          </w:tcPr>
          <w:p w14:paraId="580502C0"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412" w:type="dxa"/>
            <w:hideMark/>
          </w:tcPr>
          <w:p w14:paraId="534769B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412" w:type="dxa"/>
            <w:hideMark/>
          </w:tcPr>
          <w:p w14:paraId="75AECBB8"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412" w:type="dxa"/>
            <w:hideMark/>
          </w:tcPr>
          <w:p w14:paraId="4DCA4DED"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524" w:type="dxa"/>
            <w:hideMark/>
          </w:tcPr>
          <w:p w14:paraId="651C4F2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323" w:type="dxa"/>
            <w:hideMark/>
          </w:tcPr>
          <w:p w14:paraId="0A151450"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30</w:t>
            </w:r>
          </w:p>
        </w:tc>
        <w:tc>
          <w:tcPr>
            <w:tcW w:w="858" w:type="dxa"/>
            <w:hideMark/>
          </w:tcPr>
          <w:p w14:paraId="65B8FAAE"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815</w:t>
            </w:r>
          </w:p>
        </w:tc>
        <w:tc>
          <w:tcPr>
            <w:tcW w:w="526" w:type="dxa"/>
            <w:hideMark/>
          </w:tcPr>
          <w:p w14:paraId="0475D934"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810</w:t>
            </w:r>
          </w:p>
        </w:tc>
        <w:tc>
          <w:tcPr>
            <w:tcW w:w="470" w:type="dxa"/>
            <w:hideMark/>
          </w:tcPr>
          <w:p w14:paraId="381A5A4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92</w:t>
            </w:r>
          </w:p>
        </w:tc>
        <w:tc>
          <w:tcPr>
            <w:tcW w:w="447" w:type="dxa"/>
            <w:hideMark/>
          </w:tcPr>
          <w:p w14:paraId="660582EC"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93</w:t>
            </w:r>
          </w:p>
        </w:tc>
        <w:tc>
          <w:tcPr>
            <w:tcW w:w="657" w:type="dxa"/>
            <w:hideMark/>
          </w:tcPr>
          <w:p w14:paraId="7C7C759E"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1989</w:t>
            </w:r>
          </w:p>
        </w:tc>
        <w:tc>
          <w:tcPr>
            <w:tcW w:w="656" w:type="dxa"/>
            <w:hideMark/>
          </w:tcPr>
          <w:p w14:paraId="4DB91F17"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4010</w:t>
            </w:r>
          </w:p>
        </w:tc>
        <w:tc>
          <w:tcPr>
            <w:tcW w:w="657" w:type="dxa"/>
            <w:hideMark/>
          </w:tcPr>
          <w:p w14:paraId="51EA9663"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r w:rsidRPr="00A304F1">
              <w:rPr>
                <w:rFonts w:ascii="Sylfaen" w:eastAsia="Times New Roman" w:hAnsi="Sylfaen"/>
                <w:b/>
                <w:bCs/>
                <w:color w:val="1F3864" w:themeColor="accent1" w:themeShade="80"/>
                <w:sz w:val="20"/>
                <w:szCs w:val="20"/>
                <w:lang w:val="ka-GE" w:eastAsia="ka-GE"/>
              </w:rPr>
              <w:t>6000</w:t>
            </w:r>
          </w:p>
        </w:tc>
        <w:tc>
          <w:tcPr>
            <w:tcW w:w="1003" w:type="dxa"/>
          </w:tcPr>
          <w:p w14:paraId="2F98366C" w14:textId="77777777" w:rsidR="00B44B09" w:rsidRPr="00A304F1" w:rsidRDefault="00B44B09" w:rsidP="00B44B09">
            <w:pPr>
              <w:spacing w:line="276" w:lineRule="auto"/>
              <w:jc w:val="both"/>
              <w:rPr>
                <w:rFonts w:ascii="Sylfaen" w:eastAsia="Times New Roman" w:hAnsi="Sylfaen"/>
                <w:b/>
                <w:bCs/>
                <w:color w:val="1F3864" w:themeColor="accent1" w:themeShade="80"/>
                <w:sz w:val="20"/>
                <w:szCs w:val="20"/>
                <w:lang w:val="ka-GE" w:eastAsia="ka-GE"/>
              </w:rPr>
            </w:pPr>
          </w:p>
        </w:tc>
      </w:tr>
    </w:tbl>
    <w:p w14:paraId="7EB0752F" w14:textId="528C81C9" w:rsidR="00E8400F" w:rsidRPr="00A304F1" w:rsidRDefault="00E8400F"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735BE3A4" w14:textId="77777777" w:rsidR="00E8400F" w:rsidRPr="00A304F1" w:rsidRDefault="00E8400F"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4708F181" w14:textId="77777777" w:rsidR="00B0757B" w:rsidRPr="00A304F1" w:rsidRDefault="00B0757B"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5056A1D1"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1B1C7A48"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0C4D435F" w14:textId="79F441DA" w:rsidR="00D17A3E" w:rsidRPr="000F0589" w:rsidRDefault="00F165C3" w:rsidP="00A304F1">
      <w:pPr>
        <w:pStyle w:val="Heading1"/>
        <w:jc w:val="center"/>
        <w:rPr>
          <w:rFonts w:ascii="Sylfaen" w:eastAsia="Arial" w:hAnsi="Sylfaen" w:cs="Sylfaen"/>
          <w:color w:val="1F3864" w:themeColor="accent1" w:themeShade="80"/>
          <w:sz w:val="28"/>
          <w:szCs w:val="28"/>
          <w:lang w:val="en-GB" w:eastAsia="en-GB"/>
        </w:rPr>
      </w:pPr>
      <w:bookmarkStart w:id="6" w:name="_Toc170230102"/>
      <w:r w:rsidRPr="000F0589">
        <w:rPr>
          <w:rFonts w:ascii="Sylfaen" w:eastAsia="Arial" w:hAnsi="Sylfaen" w:cs="Sylfaen"/>
          <w:color w:val="1F3864" w:themeColor="accent1" w:themeShade="80"/>
          <w:sz w:val="28"/>
          <w:szCs w:val="28"/>
          <w:lang w:val="en-GB" w:eastAsia="en-GB"/>
        </w:rPr>
        <w:t>ბიზნესის ადმინისტრირება - ფინანსები</w:t>
      </w:r>
      <w:bookmarkEnd w:id="6"/>
    </w:p>
    <w:p w14:paraId="67FABF57"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2321"/>
        <w:gridCol w:w="7049"/>
      </w:tblGrid>
      <w:tr w:rsidR="00A2222B" w:rsidRPr="00A304F1" w14:paraId="1907CD0D"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7A0C8F9" w14:textId="5C903579"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r w:rsidRPr="00575638">
              <w:rPr>
                <w:rFonts w:ascii="Sylfaen" w:eastAsia="Times New Roman" w:hAnsi="Sylfaen" w:cs="Segoe UI Historic"/>
                <w:color w:val="1F3864" w:themeColor="accent1" w:themeShade="80"/>
                <w:sz w:val="20"/>
                <w:szCs w:val="20"/>
              </w:rPr>
              <w:t>:</w:t>
            </w:r>
          </w:p>
        </w:tc>
        <w:tc>
          <w:tcPr>
            <w:tcW w:w="9370" w:type="dxa"/>
            <w:gridSpan w:val="2"/>
          </w:tcPr>
          <w:p w14:paraId="7E4ADCDC" w14:textId="1D473FAD" w:rsidR="00A2222B" w:rsidRPr="00A304F1" w:rsidRDefault="00A2222B" w:rsidP="00A2222B">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ადმინისტრირება - ფინანსები / Business Administration - Finances  </w:t>
            </w:r>
          </w:p>
        </w:tc>
      </w:tr>
      <w:tr w:rsidR="00A2222B" w:rsidRPr="00A304F1" w14:paraId="7A639BA9"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B521934" w14:textId="3DEF50F2"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779DC38B" w14:textId="6387111C"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ადმინისტრირების ბაკალავრი ფინანსებში / Bachelor of Business Administration in Finances  </w:t>
            </w:r>
          </w:p>
        </w:tc>
      </w:tr>
      <w:tr w:rsidR="00A2222B" w:rsidRPr="00A304F1" w14:paraId="2D4AAC78"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A579F73" w14:textId="4502F9C2"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6E8CDEC2" w14:textId="2354FE4E"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2222B" w:rsidRPr="00A304F1" w14:paraId="5EBDB5F2"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4C731F7" w14:textId="5D29B3B4"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08D49751" w14:textId="55A3EEAD"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2222B" w:rsidRPr="00A304F1" w14:paraId="393368CF"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EF9F59C" w14:textId="620B09D5"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პროგრამაზე დაშვების წინაპირობა</w:t>
            </w:r>
            <w:r w:rsidRPr="00575638">
              <w:rPr>
                <w:rFonts w:ascii="Sylfaen" w:eastAsia="Times New Roman" w:hAnsi="Sylfaen" w:cs="Segoe UI Historic"/>
                <w:color w:val="1F3864" w:themeColor="accent1" w:themeShade="80"/>
                <w:sz w:val="20"/>
                <w:szCs w:val="20"/>
              </w:rPr>
              <w:t>:</w:t>
            </w:r>
          </w:p>
        </w:tc>
        <w:tc>
          <w:tcPr>
            <w:tcW w:w="9370" w:type="dxa"/>
            <w:gridSpan w:val="2"/>
          </w:tcPr>
          <w:p w14:paraId="3024BB22"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 პროგრამაზე ჩასარიცხად სავალდებულოა მათემატიკის ჩაბარება. აბიტურიენტმა შემდეგი უცხო ენებიდან უნდა ჩააბაროს ერთ-ერთი: ინგლისური, გერმანული, ფრანგული, რუსული;</w:t>
            </w:r>
          </w:p>
          <w:p w14:paraId="0C2BD8E1"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w:t>
            </w:r>
          </w:p>
          <w:p w14:paraId="0A13EB38" w14:textId="092BD4D5"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w:t>
            </w:r>
          </w:p>
        </w:tc>
      </w:tr>
      <w:tr w:rsidR="00A2222B" w:rsidRPr="00A304F1" w14:paraId="075A07CA"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0448A026" w14:textId="773EF401"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მიზანი:</w:t>
            </w:r>
            <w:r w:rsidRPr="00575638">
              <w:rPr>
                <w:rFonts w:ascii="Sylfaen" w:eastAsia="Times New Roman" w:hAnsi="Sylfaen" w:cs="Segoe UI Historic"/>
                <w:color w:val="1F3864" w:themeColor="accent1" w:themeShade="80"/>
                <w:sz w:val="20"/>
                <w:szCs w:val="20"/>
              </w:rPr>
              <w:t>:</w:t>
            </w:r>
          </w:p>
        </w:tc>
        <w:tc>
          <w:tcPr>
            <w:tcW w:w="9370" w:type="dxa"/>
            <w:gridSpan w:val="2"/>
          </w:tcPr>
          <w:p w14:paraId="71348833" w14:textId="77507B16"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 ფინანსების საბაკალავრო პროგრამის მიზანია (1) სტუდენტზე ორიენტირებული სწავლებით კონკურენტუნარიანი სპეციალისტების მომზადება, რომლებიც შეძლებენ ადგილობრივ და საერთაშორისო დონეზე თანამედროვე სტანდარტების შესაბამისი ბიზნესის სხვადასხვა სექტორის საქმიანობის განხორციელებაში მონაწილეობას, რაც უზრუნველყოფს დასაქმების შესაძლებლობას სახელმწიფო, კერძო, და არასამთავრობო სექტორებში; (2) პროგრამის მიზანია აგრეთვე სტუდენტებისათვის ბიზნესის და ფინანსების თეორიული და პრაქტიკული ფუნდამენტური საკითხების საფუძვლიანი ცოდნის, და პრაქტიკული უნარების  უზრუნველყოფა; (3) პროგრამა  საშუალებას აძლევს სტუდენტებს უპასუხონ თანამედროვე ბიზნეს გარემოს გამოწვევებს  და ხელს უწყობს მათ საკუთარი კარიერის დაგეგმვასა და განვითარებაში.</w:t>
            </w:r>
          </w:p>
        </w:tc>
      </w:tr>
      <w:tr w:rsidR="00A304F1" w:rsidRPr="00A304F1" w14:paraId="72011CC0"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23E97C38" w14:textId="0D402779" w:rsidR="00EB6A24" w:rsidRPr="00A2222B" w:rsidRDefault="00A2222B" w:rsidP="00820F3C">
            <w:pPr>
              <w:spacing w:before="2"/>
              <w:ind w:right="179"/>
              <w:rPr>
                <w:rFonts w:ascii="Sylfaen" w:eastAsia="Times New Roman" w:hAnsi="Sylfaen" w:cs="Segoe UI Historic"/>
                <w:color w:val="1F3864" w:themeColor="accent1" w:themeShade="80"/>
                <w:sz w:val="20"/>
                <w:szCs w:val="20"/>
                <w:lang w:val="ka-GE"/>
              </w:rPr>
            </w:pPr>
            <w:r>
              <w:rPr>
                <w:rFonts w:ascii="Sylfaen" w:eastAsia="Times New Roman" w:hAnsi="Sylfaen" w:cs="Segoe UI Historic"/>
                <w:color w:val="1F3864" w:themeColor="accent1" w:themeShade="80"/>
                <w:sz w:val="20"/>
                <w:szCs w:val="20"/>
                <w:lang w:val="ka-GE"/>
              </w:rPr>
              <w:lastRenderedPageBreak/>
              <w:t>სწავლის შედეგები</w:t>
            </w:r>
          </w:p>
        </w:tc>
        <w:tc>
          <w:tcPr>
            <w:tcW w:w="2321" w:type="dxa"/>
          </w:tcPr>
          <w:p w14:paraId="4F4F2DC9" w14:textId="59713109" w:rsidR="00EB6A24" w:rsidRPr="00A304F1" w:rsidRDefault="00EB6A24"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5C532947"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კურსდამთავრებულს აქვს ბიზნესის სფეროს ფართო ცოდნა, რომელიც მოიცავს თეორიებისა და პრინციპების კრიტიკულ გააზრებას. შეუძლია ბიზნესის სფეროს კომპლექსური საკითხების, ზოგადი მენეჯმენტის, მარკეტინგის, ფინანსების, ბუღალტერიის ძირითადი პრინციპები  და მათი ურთიერთკავშირების გაცნობიერება;</w:t>
            </w:r>
          </w:p>
          <w:p w14:paraId="7D637429"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კურსდამთავრებულმა იცის: ბიზნეს-გარემოში მიმდინარე პროცესების შინაარსი, საბაზრო ეკონომიკის ინფრასტრუქტურა; ბიზნესის კვლევისა და წარმართვისათვის თანამედროვე საინფორმაციო ტექნოლოგიების, მათემატიკური, რაოდენობრივი და სტატისტიკური მეთოდების გამოყენების მნიშვნელობა და პრინციპები; ორგანიზაციასა და საზოგადოებაში სამართლებრივი, ეთიკური და კულტურათაშორისი პასუხისმგებლობის პრინციპები;</w:t>
            </w:r>
          </w:p>
          <w:p w14:paraId="6B6C5442"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 xml:space="preserve">კურსდამთავრებულმა იცის: ფინანსური ინფრასტრუქტურა და ინსტიტუტები; ფინანსური სისტემის ფუნქციონირების ძირითადი პრინციპები; ფინანსური მენეჯმენტის როლი ბიზნესის განვითარებაში; შესაბამისი რისკების შეფასება და მართვა; </w:t>
            </w:r>
          </w:p>
          <w:p w14:paraId="35E9627C" w14:textId="77777777"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კურსდამთავრებულმა იცის: ფინანსური ანგარიშგების, როგორც რეგულირებისა და პროგნოზის მნიშვნელოვანი საშუალების არსი; საერთაშორისო ფინანსების არსი და მნიშვნელობა, მათი გამოყენების თავსებურებები და პრინციპები;</w:t>
            </w:r>
          </w:p>
          <w:p w14:paraId="3F09B211" w14:textId="55740849"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კურსდამთავრებულმა იცის: საბანკო საქმის საფუძვლები; კომერციული ბანკის მართვის პრინციპები; ინვესტიციების არსი და მნიშვნელობა; საინვესტიციო პორტფელების შეფასების და მართვის საფუძვლები.</w:t>
            </w:r>
          </w:p>
        </w:tc>
      </w:tr>
      <w:tr w:rsidR="00A304F1" w:rsidRPr="00A304F1" w14:paraId="502BC62B"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2FB8E524"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633B656D" w14:textId="6FE3B9A1" w:rsidR="00EB6A24" w:rsidRPr="00A304F1" w:rsidRDefault="00EB6A24" w:rsidP="00EB6A2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უნარი</w:t>
            </w:r>
          </w:p>
        </w:tc>
        <w:tc>
          <w:tcPr>
            <w:tcW w:w="7049" w:type="dxa"/>
          </w:tcPr>
          <w:p w14:paraId="3D733639"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 xml:space="preserve">კურსდამთავრებულს შეუძლია: ქვეყნის სოციალურ–ეკონომიკური მდგომარეობის, ბიზნესის გარემოს ობიექტური რეალობის ახსნა, ბიზნეს-ფირმაზე, კომპანიაზე მოქმედი ეკონომიკური ფაქტორების იდენტიფიცირება, ბაზრის მდგომარეობის ანალიზი, ფინანსური დოკუმენტაციის მომზადება, ორგანიზაციის ფინანსების დაგეგმვა, </w:t>
            </w:r>
            <w:r w:rsidRPr="00A304F1">
              <w:rPr>
                <w:rFonts w:ascii="Sylfaen" w:eastAsia="Times New Roman" w:hAnsi="Sylfaen" w:cs="Segoe UI Historic"/>
                <w:color w:val="1F3864" w:themeColor="accent1" w:themeShade="80"/>
                <w:sz w:val="20"/>
                <w:szCs w:val="20"/>
              </w:rPr>
              <w:lastRenderedPageBreak/>
              <w:t>ანალიზი და მართვა; ადგილობრივ და საერთაშორისო ფინანსურ ინსტიტუტებთან საკუთარი კომპეტენციის ფარგლებში ურთიერთობა.</w:t>
            </w:r>
          </w:p>
          <w:p w14:paraId="07F3F450" w14:textId="77777777"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კურსდამთავრებულს აქვს რაციონალური აზროვნების გზით ეკონომიკური გადაწყვეტილებების მიღებისა და რესურსების ეფექტიანად მართვის, რთული და გაუთვალისწინებელი პრობლემების გადაჭრის პრაქტიკული უნარი; ბიზნესის სფეროში არსებული სამეცნიერო ნაშრომების, თეორიებისა და ჰიპოთეზების ანალიზის და არგუმენტირებული დასკვნის ჩამოყალიბების, სტატისტიკური ინფორმაციისა და მონაცემების შეგროვების, დამოუკიდებლად შესწავლისა და განზოგადების, მომგებიანობის შეფასების უნარი.</w:t>
            </w:r>
          </w:p>
          <w:p w14:paraId="67E826F7" w14:textId="34F05F1B" w:rsidR="00EB6A24" w:rsidRPr="00A304F1" w:rsidRDefault="00EB6A24" w:rsidP="00EB6A2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კურსდამთავრებულს შეუძლია ბიზნესთან დაკავშირებული იდეების, პრობლემებისა და მათი გადაჭრის გზების შესახებ დეტალური ინფორმაციისა და კომუნიკაციის ტექნოლოგიების გამოყენებით სპეციალისტებთან და არასპეციალისტებთან ურთიერთობა.</w:t>
            </w:r>
          </w:p>
        </w:tc>
      </w:tr>
      <w:tr w:rsidR="00A304F1" w:rsidRPr="00A304F1" w14:paraId="5791D915"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3A5E43CD" w14:textId="77777777" w:rsidR="00EB6A24" w:rsidRPr="00A304F1" w:rsidRDefault="00EB6A24" w:rsidP="00EB6A24">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4D5BE3B1" w14:textId="0E554DC0" w:rsidR="00EB6A24" w:rsidRPr="00A304F1" w:rsidRDefault="00EB6A24" w:rsidP="00EB6A2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პასუხისმგებლობა და ავტონომიურობა</w:t>
            </w:r>
          </w:p>
        </w:tc>
        <w:tc>
          <w:tcPr>
            <w:tcW w:w="7049" w:type="dxa"/>
          </w:tcPr>
          <w:p w14:paraId="4B4CACE6" w14:textId="3C4AC066" w:rsidR="00EB6A24" w:rsidRPr="00A304F1" w:rsidRDefault="00EB6A24" w:rsidP="00EB6A2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კურსდამთავრებულს შეუძლია ბიზნესისა და ფინანსების სფეროში საკუთარი ცოდნის თანმიმდევრულად  და სხვადასხვა კუთხით შეფასება, შემდგომი სწავლის საჭიროებების დადგენა და დამოუკიდებლობის მაღალი ხარისხით განხორციელება; კომპლექსურ, არაპროგნოზირებად სასწავლო ან/და სამუშაო გარემოში განვითარებაზე ორიენტირებული  საქმიანობის ეთიკის პრინციპების/აკადემიური პატიოსნების დაცვით წარმართვა და განხორციელება.</w:t>
            </w:r>
          </w:p>
        </w:tc>
      </w:tr>
      <w:tr w:rsidR="00A2222B" w:rsidRPr="00A304F1" w14:paraId="27E8B813"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66DD69E8" w14:textId="3AD97D5F" w:rsidR="00A2222B" w:rsidRPr="00A304F1" w:rsidRDefault="00A2222B" w:rsidP="00A2222B">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სტუდენტის ცოდნის შეფასების სისტემ</w:t>
            </w:r>
            <w:r>
              <w:rPr>
                <w:rFonts w:ascii="Sylfaen" w:eastAsia="Times New Roman" w:hAnsi="Sylfaen" w:cs="Segoe UI Historic"/>
                <w:color w:val="1F3864" w:themeColor="accent1" w:themeShade="80"/>
                <w:sz w:val="20"/>
                <w:szCs w:val="20"/>
                <w:lang w:val="ka-GE"/>
              </w:rPr>
              <w:t>ა</w:t>
            </w:r>
          </w:p>
        </w:tc>
        <w:tc>
          <w:tcPr>
            <w:tcW w:w="9370" w:type="dxa"/>
            <w:gridSpan w:val="2"/>
          </w:tcPr>
          <w:p w14:paraId="12D04883"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5B7A93D8"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08869F89"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2FA30AFC"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ხუთი სახის დადებით შეფასებას</w:t>
            </w:r>
          </w:p>
          <w:p w14:paraId="1CE93293"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(A) ფრიადი – 91 - 100 ქულა;</w:t>
            </w:r>
          </w:p>
          <w:p w14:paraId="394600C1"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2) (B) ძალიან კარგი – 81 - 90 ქულა;</w:t>
            </w:r>
          </w:p>
          <w:p w14:paraId="4D97AD4D"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 (C) კარგი – 71 - 80 ქულა;</w:t>
            </w:r>
          </w:p>
          <w:p w14:paraId="4EE03DDC"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 (D) დამაკმაყოფილებელი – 61 - 70 ქულა;</w:t>
            </w:r>
          </w:p>
          <w:p w14:paraId="0BB2076D"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 (E) საკმარისი – 51 - 60 ქულა.</w:t>
            </w:r>
          </w:p>
          <w:p w14:paraId="47D3A6A8"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ორი სახის უარყოფით შეფასებას</w:t>
            </w:r>
          </w:p>
          <w:p w14:paraId="1DAD4E81"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(FX) ვერ ჩააბარა – 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CA96BAE"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(F) ჩაიჭრა –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A94AA42"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მინიმალური კომპეტენციის ზღვარი არის შესაბამისი შეფასების 30%. </w:t>
            </w:r>
          </w:p>
          <w:p w14:paraId="24547AB9"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57F4CF64"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65C51468"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54ACB4E5"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00A48A3D" w14:textId="77777777"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22335FA3" w14:textId="4357FFDB" w:rsidR="00A2222B" w:rsidRPr="00A304F1" w:rsidRDefault="00A2222B" w:rsidP="00A222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კურსის/საბაკალავრო ნაშრომის/პრაქტიკის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2222B" w:rsidRPr="00A304F1" w14:paraId="0C03F08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20AF387" w14:textId="1359DD8F"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692D5ADE" w14:textId="204DA29A"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ადმინისტრირება - ფინანსების საბაკალავრო პროგრამის ფარგლებში შეძენილი ცოდნისა უნარების დახმარებით, კურსდამთავრებულს საშუალება ექნება დასაქმდეს სახელმწიფო და კერძო სექტორში, სხვადასხვა პროფილის ორგანიზაციებში (საწარმოო და ბიზნეს სტრუქტურები), სადაც ის პრაქტიკულად განახორციელებს ძირითად პროფესიულ ფუნქციებს როგორც დამოუკიდებლად, </w:t>
            </w:r>
            <w:r w:rsidRPr="00A304F1">
              <w:rPr>
                <w:rFonts w:ascii="Sylfaen" w:eastAsia="Times New Roman" w:hAnsi="Sylfaen" w:cs="Segoe UI Historic"/>
                <w:color w:val="1F3864" w:themeColor="accent1" w:themeShade="80"/>
                <w:sz w:val="20"/>
                <w:szCs w:val="20"/>
              </w:rPr>
              <w:lastRenderedPageBreak/>
              <w:t xml:space="preserve">ასევე ჯგუფში მუშაობის დროს. კურსდამთავრებულს შეუძლია სწავლა გააგრძელოს არა მხოლოდ ბიზნესის და ფინანსების, არამედ სხვა პროფილითაც, შესაბამის სამაგისტრო პროგრამაზე დაშვების წინაპირობებისა და კანონმდებლობის მოთხოვნების  გათვალისწინებით.    </w:t>
            </w:r>
          </w:p>
        </w:tc>
      </w:tr>
    </w:tbl>
    <w:p w14:paraId="142ABAC3"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pPr w:leftFromText="187" w:rightFromText="187" w:bottomFromText="200" w:vertAnchor="text" w:horzAnchor="margin" w:tblpXSpec="center" w:tblpY="1"/>
        <w:tblW w:w="15721" w:type="dxa"/>
        <w:tblLayout w:type="fixed"/>
        <w:tblLook w:val="04A0" w:firstRow="1" w:lastRow="0" w:firstColumn="1" w:lastColumn="0" w:noHBand="0" w:noVBand="1"/>
      </w:tblPr>
      <w:tblGrid>
        <w:gridCol w:w="4668"/>
        <w:gridCol w:w="1678"/>
        <w:gridCol w:w="590"/>
        <w:gridCol w:w="445"/>
        <w:gridCol w:w="445"/>
        <w:gridCol w:w="445"/>
        <w:gridCol w:w="445"/>
        <w:gridCol w:w="445"/>
        <w:gridCol w:w="445"/>
        <w:gridCol w:w="590"/>
        <w:gridCol w:w="540"/>
        <w:gridCol w:w="594"/>
        <w:gridCol w:w="702"/>
        <w:gridCol w:w="589"/>
        <w:gridCol w:w="450"/>
        <w:gridCol w:w="666"/>
        <w:gridCol w:w="709"/>
        <w:gridCol w:w="708"/>
        <w:gridCol w:w="567"/>
      </w:tblGrid>
      <w:tr w:rsidR="00A304F1" w:rsidRPr="00EB6A24" w14:paraId="203B7441" w14:textId="77777777" w:rsidTr="00B421D3">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4668" w:type="dxa"/>
            <w:vMerge w:val="restart"/>
          </w:tcPr>
          <w:p w14:paraId="75A83F45"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სასწავლო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კურსი</w:t>
            </w:r>
            <w:r w:rsidRPr="00EB6A24">
              <w:rPr>
                <w:rFonts w:ascii="Sylfaen" w:hAnsi="Sylfaen"/>
                <w:color w:val="1F3864" w:themeColor="accent1" w:themeShade="80"/>
                <w:sz w:val="20"/>
                <w:szCs w:val="20"/>
                <w:lang w:val="ka-GE"/>
              </w:rPr>
              <w:t xml:space="preserve"> / </w:t>
            </w:r>
            <w:r w:rsidRPr="00EB6A24">
              <w:rPr>
                <w:rFonts w:ascii="Sylfaen" w:hAnsi="Sylfaen" w:cs="Sylfaen"/>
                <w:color w:val="1F3864" w:themeColor="accent1" w:themeShade="80"/>
                <w:sz w:val="20"/>
                <w:szCs w:val="20"/>
                <w:lang w:val="ka-GE"/>
              </w:rPr>
              <w:t>მოდული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პრაქტიკა</w:t>
            </w:r>
            <w:r w:rsidRPr="00EB6A24">
              <w:rPr>
                <w:rFonts w:ascii="Sylfaen" w:hAnsi="Sylfaen"/>
                <w:color w:val="1F3864" w:themeColor="accent1" w:themeShade="80"/>
                <w:sz w:val="20"/>
                <w:szCs w:val="20"/>
                <w:lang w:val="ka-GE"/>
              </w:rPr>
              <w:t xml:space="preserve"> / </w:t>
            </w:r>
            <w:r w:rsidRPr="00EB6A24">
              <w:rPr>
                <w:rFonts w:ascii="Sylfaen" w:hAnsi="Sylfaen" w:cs="Sylfaen"/>
                <w:color w:val="1F3864" w:themeColor="accent1" w:themeShade="80"/>
                <w:sz w:val="20"/>
                <w:szCs w:val="20"/>
                <w:lang w:val="ka-GE"/>
              </w:rPr>
              <w:t>კვლევითი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კომპონენტი</w:t>
            </w:r>
          </w:p>
          <w:p w14:paraId="52902331" w14:textId="77777777" w:rsidR="00EB6A24" w:rsidRPr="00EB6A24" w:rsidRDefault="00EB6A24" w:rsidP="00EB6A24">
            <w:pPr>
              <w:pStyle w:val="Normal1"/>
              <w:rPr>
                <w:rFonts w:ascii="Sylfaen" w:hAnsi="Sylfaen"/>
                <w:color w:val="1F3864" w:themeColor="accent1" w:themeShade="80"/>
                <w:sz w:val="20"/>
                <w:szCs w:val="20"/>
                <w:lang w:val="ka-GE"/>
              </w:rPr>
            </w:pPr>
          </w:p>
        </w:tc>
        <w:tc>
          <w:tcPr>
            <w:tcW w:w="1678" w:type="dxa"/>
            <w:vMerge w:val="restart"/>
          </w:tcPr>
          <w:p w14:paraId="7EA2E2A4"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სტატუსი</w:t>
            </w:r>
          </w:p>
          <w:p w14:paraId="49DDB799"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p>
        </w:tc>
        <w:tc>
          <w:tcPr>
            <w:tcW w:w="590" w:type="dxa"/>
            <w:vMerge w:val="restart"/>
            <w:textDirection w:val="btLr"/>
            <w:hideMark/>
          </w:tcPr>
          <w:p w14:paraId="59D93289"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en-US"/>
              </w:rPr>
              <w:t>კრედიტების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რაოდენობა</w:t>
            </w:r>
          </w:p>
        </w:tc>
        <w:tc>
          <w:tcPr>
            <w:tcW w:w="3800" w:type="dxa"/>
            <w:gridSpan w:val="8"/>
            <w:hideMark/>
          </w:tcPr>
          <w:p w14:paraId="7C749652"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კრედიტების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განაწილება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ka-GE"/>
              </w:rPr>
              <w:t>სასწავლო</w:t>
            </w:r>
          </w:p>
          <w:p w14:paraId="1FB7BEDA"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კურსებისა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en-US"/>
              </w:rPr>
              <w:t>და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სემესტრების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მიხედვით</w:t>
            </w:r>
          </w:p>
        </w:tc>
        <w:tc>
          <w:tcPr>
            <w:tcW w:w="594" w:type="dxa"/>
          </w:tcPr>
          <w:p w14:paraId="67217CCC"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3824" w:type="dxa"/>
            <w:gridSpan w:val="6"/>
          </w:tcPr>
          <w:p w14:paraId="0ABD8284"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საათების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განაწილება</w:t>
            </w:r>
          </w:p>
        </w:tc>
        <w:tc>
          <w:tcPr>
            <w:tcW w:w="567" w:type="dxa"/>
            <w:vMerge w:val="restart"/>
            <w:textDirection w:val="btLr"/>
          </w:tcPr>
          <w:p w14:paraId="2344C4B7" w14:textId="77777777" w:rsidR="00EB6A24" w:rsidRPr="00EB6A24" w:rsidRDefault="00EB6A24" w:rsidP="00EB6A24">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საკონტაქტო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საათების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რაოდენობა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კვირაში</w:t>
            </w:r>
          </w:p>
        </w:tc>
      </w:tr>
      <w:tr w:rsidR="00A304F1" w:rsidRPr="00EB6A24" w14:paraId="680483EA" w14:textId="77777777" w:rsidTr="00B421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68" w:type="dxa"/>
            <w:vMerge/>
            <w:hideMark/>
          </w:tcPr>
          <w:p w14:paraId="23E797F0" w14:textId="77777777" w:rsidR="00EB6A24" w:rsidRPr="00EB6A24" w:rsidRDefault="00EB6A24" w:rsidP="00EB6A24">
            <w:pPr>
              <w:pStyle w:val="Normal1"/>
              <w:rPr>
                <w:rFonts w:ascii="Sylfaen" w:hAnsi="Sylfaen"/>
                <w:color w:val="1F3864" w:themeColor="accent1" w:themeShade="80"/>
                <w:sz w:val="20"/>
                <w:szCs w:val="20"/>
                <w:lang w:val="ka-GE"/>
              </w:rPr>
            </w:pPr>
          </w:p>
        </w:tc>
        <w:tc>
          <w:tcPr>
            <w:tcW w:w="1678" w:type="dxa"/>
            <w:vMerge/>
            <w:hideMark/>
          </w:tcPr>
          <w:p w14:paraId="06BCA01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590" w:type="dxa"/>
            <w:vMerge/>
            <w:hideMark/>
          </w:tcPr>
          <w:p w14:paraId="0D574EC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890" w:type="dxa"/>
            <w:gridSpan w:val="2"/>
            <w:hideMark/>
          </w:tcPr>
          <w:p w14:paraId="697604C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w:t>
            </w:r>
            <w:r w:rsidRPr="00EB6A24">
              <w:rPr>
                <w:rFonts w:ascii="Sylfaen" w:hAnsi="Sylfaen"/>
                <w:b/>
                <w:bCs/>
                <w:color w:val="1F3864" w:themeColor="accent1" w:themeShade="80"/>
                <w:sz w:val="20"/>
                <w:szCs w:val="20"/>
                <w:lang w:val="ka-GE"/>
              </w:rPr>
              <w:t>.</w:t>
            </w:r>
            <w:r w:rsidRPr="00EB6A24">
              <w:rPr>
                <w:rFonts w:ascii="Sylfaen" w:hAnsi="Sylfaen" w:cs="Sylfaen"/>
                <w:b/>
                <w:bCs/>
                <w:color w:val="1F3864" w:themeColor="accent1" w:themeShade="80"/>
                <w:sz w:val="20"/>
                <w:szCs w:val="20"/>
                <w:lang w:val="ka-GE"/>
              </w:rPr>
              <w:t>წ</w:t>
            </w:r>
            <w:r w:rsidRPr="00EB6A24">
              <w:rPr>
                <w:rFonts w:ascii="Sylfaen" w:hAnsi="Sylfaen"/>
                <w:b/>
                <w:bCs/>
                <w:color w:val="1F3864" w:themeColor="accent1" w:themeShade="80"/>
                <w:sz w:val="20"/>
                <w:szCs w:val="20"/>
                <w:lang w:val="ka-GE"/>
              </w:rPr>
              <w:t>.</w:t>
            </w:r>
          </w:p>
        </w:tc>
        <w:tc>
          <w:tcPr>
            <w:tcW w:w="890" w:type="dxa"/>
            <w:gridSpan w:val="2"/>
            <w:hideMark/>
          </w:tcPr>
          <w:p w14:paraId="6FA13F7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w:t>
            </w:r>
            <w:r w:rsidRPr="00EB6A24">
              <w:rPr>
                <w:rFonts w:ascii="Sylfaen" w:hAnsi="Sylfaen"/>
                <w:b/>
                <w:bCs/>
                <w:color w:val="1F3864" w:themeColor="accent1" w:themeShade="80"/>
                <w:sz w:val="20"/>
                <w:szCs w:val="20"/>
                <w:lang w:val="ka-GE"/>
              </w:rPr>
              <w:t>.</w:t>
            </w:r>
            <w:r w:rsidRPr="00EB6A24">
              <w:rPr>
                <w:rFonts w:ascii="Sylfaen" w:hAnsi="Sylfaen" w:cs="Sylfaen"/>
                <w:b/>
                <w:bCs/>
                <w:color w:val="1F3864" w:themeColor="accent1" w:themeShade="80"/>
                <w:sz w:val="20"/>
                <w:szCs w:val="20"/>
                <w:lang w:val="ka-GE"/>
              </w:rPr>
              <w:t>წ</w:t>
            </w:r>
            <w:r w:rsidRPr="00EB6A24">
              <w:rPr>
                <w:rFonts w:ascii="Sylfaen" w:hAnsi="Sylfaen"/>
                <w:b/>
                <w:bCs/>
                <w:color w:val="1F3864" w:themeColor="accent1" w:themeShade="80"/>
                <w:sz w:val="20"/>
                <w:szCs w:val="20"/>
                <w:lang w:val="ka-GE"/>
              </w:rPr>
              <w:t>.</w:t>
            </w:r>
          </w:p>
        </w:tc>
        <w:tc>
          <w:tcPr>
            <w:tcW w:w="890" w:type="dxa"/>
            <w:gridSpan w:val="2"/>
            <w:hideMark/>
          </w:tcPr>
          <w:p w14:paraId="180DCDB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III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w:t>
            </w:r>
            <w:r w:rsidRPr="00EB6A24">
              <w:rPr>
                <w:rFonts w:ascii="Sylfaen" w:hAnsi="Sylfaen"/>
                <w:b/>
                <w:bCs/>
                <w:color w:val="1F3864" w:themeColor="accent1" w:themeShade="80"/>
                <w:sz w:val="20"/>
                <w:szCs w:val="20"/>
                <w:lang w:val="ka-GE"/>
              </w:rPr>
              <w:t>.</w:t>
            </w:r>
            <w:r w:rsidRPr="00EB6A24">
              <w:rPr>
                <w:rFonts w:ascii="Sylfaen" w:hAnsi="Sylfaen" w:cs="Sylfaen"/>
                <w:b/>
                <w:bCs/>
                <w:color w:val="1F3864" w:themeColor="accent1" w:themeShade="80"/>
                <w:sz w:val="20"/>
                <w:szCs w:val="20"/>
                <w:lang w:val="ka-GE"/>
              </w:rPr>
              <w:t>წ</w:t>
            </w:r>
            <w:r w:rsidRPr="00EB6A24">
              <w:rPr>
                <w:rFonts w:ascii="Sylfaen" w:hAnsi="Sylfaen"/>
                <w:b/>
                <w:bCs/>
                <w:color w:val="1F3864" w:themeColor="accent1" w:themeShade="80"/>
                <w:sz w:val="20"/>
                <w:szCs w:val="20"/>
                <w:lang w:val="ka-GE"/>
              </w:rPr>
              <w:t>.</w:t>
            </w:r>
          </w:p>
        </w:tc>
        <w:tc>
          <w:tcPr>
            <w:tcW w:w="1130" w:type="dxa"/>
            <w:gridSpan w:val="2"/>
            <w:hideMark/>
          </w:tcPr>
          <w:p w14:paraId="649ACD5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IV</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w:t>
            </w:r>
            <w:r w:rsidRPr="00EB6A24">
              <w:rPr>
                <w:rFonts w:ascii="Sylfaen" w:hAnsi="Sylfaen"/>
                <w:b/>
                <w:bCs/>
                <w:color w:val="1F3864" w:themeColor="accent1" w:themeShade="80"/>
                <w:sz w:val="20"/>
                <w:szCs w:val="20"/>
                <w:lang w:val="ka-GE"/>
              </w:rPr>
              <w:t>.</w:t>
            </w:r>
            <w:r w:rsidRPr="00EB6A24">
              <w:rPr>
                <w:rFonts w:ascii="Sylfaen" w:hAnsi="Sylfaen" w:cs="Sylfaen"/>
                <w:b/>
                <w:bCs/>
                <w:color w:val="1F3864" w:themeColor="accent1" w:themeShade="80"/>
                <w:sz w:val="20"/>
                <w:szCs w:val="20"/>
                <w:lang w:val="ka-GE"/>
              </w:rPr>
              <w:t>წ</w:t>
            </w:r>
            <w:r w:rsidRPr="00EB6A24">
              <w:rPr>
                <w:rFonts w:ascii="Sylfaen" w:hAnsi="Sylfaen"/>
                <w:b/>
                <w:bCs/>
                <w:color w:val="1F3864" w:themeColor="accent1" w:themeShade="80"/>
                <w:sz w:val="20"/>
                <w:szCs w:val="20"/>
                <w:lang w:val="ka-GE"/>
              </w:rPr>
              <w:t>.</w:t>
            </w:r>
          </w:p>
        </w:tc>
        <w:tc>
          <w:tcPr>
            <w:tcW w:w="594" w:type="dxa"/>
          </w:tcPr>
          <w:p w14:paraId="21C52C5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p>
        </w:tc>
        <w:tc>
          <w:tcPr>
            <w:tcW w:w="2407" w:type="dxa"/>
            <w:gridSpan w:val="4"/>
            <w:hideMark/>
          </w:tcPr>
          <w:p w14:paraId="24440C3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ka-GE"/>
              </w:rPr>
              <w:t>საკონტაქტო</w:t>
            </w:r>
          </w:p>
        </w:tc>
        <w:tc>
          <w:tcPr>
            <w:tcW w:w="709" w:type="dxa"/>
            <w:vMerge w:val="restart"/>
            <w:textDirection w:val="btLr"/>
            <w:hideMark/>
          </w:tcPr>
          <w:p w14:paraId="619522F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ka-GE"/>
              </w:rPr>
              <w:t>დამოუკიდებელი</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მუშაობა</w:t>
            </w:r>
          </w:p>
        </w:tc>
        <w:tc>
          <w:tcPr>
            <w:tcW w:w="708" w:type="dxa"/>
            <w:vMerge w:val="restart"/>
            <w:textDirection w:val="btLr"/>
            <w:hideMark/>
          </w:tcPr>
          <w:p w14:paraId="316B7C8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ka-GE"/>
              </w:rPr>
              <w:t>ჯამური</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en-US"/>
              </w:rPr>
              <w:t>საათები</w:t>
            </w:r>
          </w:p>
        </w:tc>
        <w:tc>
          <w:tcPr>
            <w:tcW w:w="567" w:type="dxa"/>
            <w:vMerge/>
            <w:textDirection w:val="btLr"/>
          </w:tcPr>
          <w:p w14:paraId="039436B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p>
        </w:tc>
      </w:tr>
      <w:tr w:rsidR="00A304F1" w:rsidRPr="00A304F1" w14:paraId="181C3B49" w14:textId="77777777" w:rsidTr="00B421D3">
        <w:trPr>
          <w:trHeight w:val="3223"/>
        </w:trPr>
        <w:tc>
          <w:tcPr>
            <w:cnfStyle w:val="001000000000" w:firstRow="0" w:lastRow="0" w:firstColumn="1" w:lastColumn="0" w:oddVBand="0" w:evenVBand="0" w:oddHBand="0" w:evenHBand="0" w:firstRowFirstColumn="0" w:firstRowLastColumn="0" w:lastRowFirstColumn="0" w:lastRowLastColumn="0"/>
            <w:tcW w:w="4668" w:type="dxa"/>
            <w:vMerge/>
            <w:hideMark/>
          </w:tcPr>
          <w:p w14:paraId="10459C00" w14:textId="77777777" w:rsidR="00EB6A24" w:rsidRPr="00EB6A24" w:rsidRDefault="00EB6A24" w:rsidP="00EB6A24">
            <w:pPr>
              <w:pStyle w:val="Normal1"/>
              <w:rPr>
                <w:rFonts w:ascii="Sylfaen" w:hAnsi="Sylfaen"/>
                <w:color w:val="1F3864" w:themeColor="accent1" w:themeShade="80"/>
                <w:sz w:val="20"/>
                <w:szCs w:val="20"/>
                <w:lang w:val="ka-GE"/>
              </w:rPr>
            </w:pPr>
          </w:p>
        </w:tc>
        <w:tc>
          <w:tcPr>
            <w:tcW w:w="1678" w:type="dxa"/>
            <w:vMerge/>
            <w:hideMark/>
          </w:tcPr>
          <w:p w14:paraId="597E665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p>
        </w:tc>
        <w:tc>
          <w:tcPr>
            <w:tcW w:w="590" w:type="dxa"/>
            <w:vMerge/>
            <w:hideMark/>
          </w:tcPr>
          <w:p w14:paraId="612A111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p>
        </w:tc>
        <w:tc>
          <w:tcPr>
            <w:tcW w:w="445" w:type="dxa"/>
            <w:textDirection w:val="btLr"/>
            <w:hideMark/>
          </w:tcPr>
          <w:p w14:paraId="25DEA39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445" w:type="dxa"/>
            <w:textDirection w:val="btLr"/>
            <w:hideMark/>
          </w:tcPr>
          <w:p w14:paraId="69373BA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445" w:type="dxa"/>
            <w:textDirection w:val="btLr"/>
            <w:hideMark/>
          </w:tcPr>
          <w:p w14:paraId="06F7BD4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III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445" w:type="dxa"/>
            <w:textDirection w:val="btLr"/>
            <w:hideMark/>
          </w:tcPr>
          <w:p w14:paraId="6923FC5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IV</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445" w:type="dxa"/>
            <w:textDirection w:val="btLr"/>
            <w:hideMark/>
          </w:tcPr>
          <w:p w14:paraId="2494895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V</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445" w:type="dxa"/>
            <w:textDirection w:val="btLr"/>
            <w:hideMark/>
          </w:tcPr>
          <w:p w14:paraId="7166CD5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VI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590" w:type="dxa"/>
            <w:textDirection w:val="btLr"/>
            <w:hideMark/>
          </w:tcPr>
          <w:p w14:paraId="0FE0558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VII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540" w:type="dxa"/>
            <w:textDirection w:val="btLr"/>
            <w:hideMark/>
          </w:tcPr>
          <w:p w14:paraId="2C3EDF0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VIII</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სემესტრი</w:t>
            </w:r>
          </w:p>
        </w:tc>
        <w:tc>
          <w:tcPr>
            <w:tcW w:w="594" w:type="dxa"/>
            <w:textDirection w:val="btLr"/>
            <w:hideMark/>
          </w:tcPr>
          <w:p w14:paraId="03001E5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ka-GE"/>
              </w:rPr>
              <w:t>ლექცია</w:t>
            </w:r>
            <w:r w:rsidRPr="00EB6A24">
              <w:rPr>
                <w:rFonts w:ascii="Sylfaen" w:hAnsi="Sylfaen"/>
                <w:b/>
                <w:bCs/>
                <w:color w:val="1F3864" w:themeColor="accent1" w:themeShade="80"/>
                <w:sz w:val="20"/>
                <w:szCs w:val="20"/>
                <w:lang w:val="en-US"/>
              </w:rPr>
              <w:t>/</w:t>
            </w:r>
            <w:r w:rsidRPr="00EB6A24">
              <w:rPr>
                <w:rFonts w:ascii="Sylfaen" w:hAnsi="Sylfaen" w:cs="Sylfaen"/>
                <w:b/>
                <w:bCs/>
                <w:color w:val="1F3864" w:themeColor="accent1" w:themeShade="80"/>
                <w:sz w:val="20"/>
                <w:szCs w:val="20"/>
                <w:lang w:val="ka-GE"/>
              </w:rPr>
              <w:t>კონსულტაცია</w:t>
            </w:r>
          </w:p>
        </w:tc>
        <w:tc>
          <w:tcPr>
            <w:tcW w:w="702" w:type="dxa"/>
            <w:textDirection w:val="btLr"/>
            <w:hideMark/>
          </w:tcPr>
          <w:p w14:paraId="3697B11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ka-GE"/>
              </w:rPr>
              <w:t>სემინარი</w:t>
            </w:r>
            <w:r w:rsidRPr="00EB6A24">
              <w:rPr>
                <w:rFonts w:ascii="Sylfaen" w:hAnsi="Sylfaen"/>
                <w:b/>
                <w:bCs/>
                <w:color w:val="1F3864" w:themeColor="accent1" w:themeShade="80"/>
                <w:sz w:val="20"/>
                <w:szCs w:val="20"/>
                <w:lang w:val="ka-GE"/>
              </w:rPr>
              <w:t>/</w:t>
            </w:r>
            <w:r w:rsidRPr="00EB6A24">
              <w:rPr>
                <w:rFonts w:ascii="Sylfaen" w:hAnsi="Sylfaen" w:cs="Sylfaen"/>
                <w:b/>
                <w:bCs/>
                <w:color w:val="1F3864" w:themeColor="accent1" w:themeShade="80"/>
                <w:sz w:val="20"/>
                <w:szCs w:val="20"/>
                <w:lang w:val="ka-GE"/>
              </w:rPr>
              <w:t>ჯგუფური</w:t>
            </w:r>
            <w:r w:rsidRPr="00EB6A24">
              <w:rPr>
                <w:rFonts w:ascii="Sylfaen" w:hAnsi="Sylfaen"/>
                <w:b/>
                <w:bCs/>
                <w:color w:val="1F3864" w:themeColor="accent1" w:themeShade="80"/>
                <w:sz w:val="20"/>
                <w:szCs w:val="20"/>
                <w:lang w:val="ka-GE"/>
              </w:rPr>
              <w:t xml:space="preserve"> </w:t>
            </w:r>
            <w:r w:rsidRPr="00EB6A24">
              <w:rPr>
                <w:rFonts w:ascii="Sylfaen" w:hAnsi="Sylfaen" w:cs="Sylfaen"/>
                <w:b/>
                <w:bCs/>
                <w:color w:val="1F3864" w:themeColor="accent1" w:themeShade="80"/>
                <w:sz w:val="20"/>
                <w:szCs w:val="20"/>
                <w:lang w:val="ka-GE"/>
              </w:rPr>
              <w:t>მუშაობა</w:t>
            </w:r>
            <w:r w:rsidRPr="00EB6A24">
              <w:rPr>
                <w:rFonts w:ascii="Sylfaen" w:hAnsi="Sylfaen"/>
                <w:b/>
                <w:bCs/>
                <w:color w:val="1F3864" w:themeColor="accent1" w:themeShade="80"/>
                <w:sz w:val="20"/>
                <w:szCs w:val="20"/>
                <w:lang w:val="en-US"/>
              </w:rPr>
              <w:t>/</w:t>
            </w:r>
          </w:p>
          <w:p w14:paraId="7470900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cs="Sylfaen"/>
                <w:b/>
                <w:bCs/>
                <w:color w:val="1F3864" w:themeColor="accent1" w:themeShade="80"/>
                <w:sz w:val="20"/>
                <w:szCs w:val="20"/>
                <w:lang w:val="en-US"/>
              </w:rPr>
              <w:t>პრაქტიკული</w:t>
            </w:r>
            <w:r w:rsidRPr="00EB6A24">
              <w:rPr>
                <w:rFonts w:ascii="Sylfaen" w:hAnsi="Sylfaen"/>
                <w:b/>
                <w:bCs/>
                <w:color w:val="1F3864" w:themeColor="accent1" w:themeShade="80"/>
                <w:sz w:val="20"/>
                <w:szCs w:val="20"/>
                <w:lang w:val="en-US"/>
              </w:rPr>
              <w:t xml:space="preserve"> </w:t>
            </w:r>
            <w:r w:rsidRPr="00EB6A24">
              <w:rPr>
                <w:rFonts w:ascii="Sylfaen" w:hAnsi="Sylfaen" w:cs="Sylfaen"/>
                <w:b/>
                <w:bCs/>
                <w:color w:val="1F3864" w:themeColor="accent1" w:themeShade="80"/>
                <w:sz w:val="20"/>
                <w:szCs w:val="20"/>
                <w:lang w:val="en-US"/>
              </w:rPr>
              <w:t>სამუშაო</w:t>
            </w:r>
          </w:p>
        </w:tc>
        <w:tc>
          <w:tcPr>
            <w:tcW w:w="589" w:type="dxa"/>
            <w:textDirection w:val="btLr"/>
            <w:hideMark/>
          </w:tcPr>
          <w:p w14:paraId="1D52258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cs="Sylfaen"/>
                <w:b/>
                <w:color w:val="1F3864" w:themeColor="accent1" w:themeShade="80"/>
                <w:sz w:val="20"/>
                <w:szCs w:val="20"/>
                <w:lang w:val="ka-GE"/>
              </w:rPr>
              <w:t>შუალედური</w:t>
            </w:r>
            <w:r w:rsidRPr="00EB6A24">
              <w:rPr>
                <w:rFonts w:ascii="Sylfaen" w:hAnsi="Sylfaen"/>
                <w:b/>
                <w:color w:val="1F3864" w:themeColor="accent1" w:themeShade="80"/>
                <w:sz w:val="20"/>
                <w:szCs w:val="20"/>
                <w:lang w:val="ka-GE"/>
              </w:rPr>
              <w:t xml:space="preserve"> </w:t>
            </w:r>
            <w:r w:rsidRPr="00EB6A24">
              <w:rPr>
                <w:rFonts w:ascii="Sylfaen" w:hAnsi="Sylfaen" w:cs="Sylfaen"/>
                <w:b/>
                <w:color w:val="1F3864" w:themeColor="accent1" w:themeShade="80"/>
                <w:sz w:val="20"/>
                <w:szCs w:val="20"/>
                <w:lang w:val="ka-GE"/>
              </w:rPr>
              <w:t>გამოცდ</w:t>
            </w:r>
            <w:r w:rsidRPr="00EB6A24">
              <w:rPr>
                <w:rFonts w:ascii="Sylfaen" w:hAnsi="Sylfaen"/>
                <w:b/>
                <w:color w:val="1F3864" w:themeColor="accent1" w:themeShade="80"/>
                <w:sz w:val="20"/>
                <w:szCs w:val="20"/>
                <w:lang w:val="ka-GE"/>
              </w:rPr>
              <w:t>(</w:t>
            </w:r>
            <w:r w:rsidRPr="00EB6A24">
              <w:rPr>
                <w:rFonts w:ascii="Sylfaen" w:hAnsi="Sylfaen" w:cs="Sylfaen"/>
                <w:b/>
                <w:color w:val="1F3864" w:themeColor="accent1" w:themeShade="80"/>
                <w:sz w:val="20"/>
                <w:szCs w:val="20"/>
                <w:lang w:val="ka-GE"/>
              </w:rPr>
              <w:t>ა</w:t>
            </w:r>
            <w:r w:rsidRPr="00EB6A24">
              <w:rPr>
                <w:rFonts w:ascii="Sylfaen" w:hAnsi="Sylfaen"/>
                <w:b/>
                <w:color w:val="1F3864" w:themeColor="accent1" w:themeShade="80"/>
                <w:sz w:val="20"/>
                <w:szCs w:val="20"/>
                <w:lang w:val="ka-GE"/>
              </w:rPr>
              <w:t>/</w:t>
            </w:r>
            <w:r w:rsidRPr="00EB6A24">
              <w:rPr>
                <w:rFonts w:ascii="Sylfaen" w:hAnsi="Sylfaen" w:cs="Sylfaen"/>
                <w:b/>
                <w:color w:val="1F3864" w:themeColor="accent1" w:themeShade="80"/>
                <w:sz w:val="20"/>
                <w:szCs w:val="20"/>
                <w:lang w:val="ka-GE"/>
              </w:rPr>
              <w:t>ები</w:t>
            </w:r>
            <w:r w:rsidRPr="00EB6A24">
              <w:rPr>
                <w:rFonts w:ascii="Sylfaen" w:hAnsi="Sylfaen"/>
                <w:b/>
                <w:color w:val="1F3864" w:themeColor="accent1" w:themeShade="80"/>
                <w:sz w:val="20"/>
                <w:szCs w:val="20"/>
                <w:lang w:val="ka-GE"/>
              </w:rPr>
              <w:t>)</w:t>
            </w:r>
          </w:p>
        </w:tc>
        <w:tc>
          <w:tcPr>
            <w:tcW w:w="450" w:type="dxa"/>
            <w:textDirection w:val="btLr"/>
            <w:hideMark/>
          </w:tcPr>
          <w:p w14:paraId="73765C8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cs="Sylfaen"/>
                <w:b/>
                <w:color w:val="1F3864" w:themeColor="accent1" w:themeShade="80"/>
                <w:sz w:val="20"/>
                <w:szCs w:val="20"/>
                <w:lang w:val="ka-GE"/>
              </w:rPr>
              <w:t>დასკვნითი</w:t>
            </w:r>
            <w:r w:rsidRPr="00EB6A24">
              <w:rPr>
                <w:rFonts w:ascii="Sylfaen" w:hAnsi="Sylfaen"/>
                <w:b/>
                <w:color w:val="1F3864" w:themeColor="accent1" w:themeShade="80"/>
                <w:sz w:val="20"/>
                <w:szCs w:val="20"/>
                <w:lang w:val="ka-GE"/>
              </w:rPr>
              <w:t xml:space="preserve"> </w:t>
            </w:r>
            <w:r w:rsidRPr="00EB6A24">
              <w:rPr>
                <w:rFonts w:ascii="Sylfaen" w:hAnsi="Sylfaen" w:cs="Sylfaen"/>
                <w:b/>
                <w:color w:val="1F3864" w:themeColor="accent1" w:themeShade="80"/>
                <w:sz w:val="20"/>
                <w:szCs w:val="20"/>
                <w:lang w:val="ka-GE"/>
              </w:rPr>
              <w:t>გამოცდა</w:t>
            </w:r>
          </w:p>
        </w:tc>
        <w:tc>
          <w:tcPr>
            <w:tcW w:w="666" w:type="dxa"/>
            <w:textDirection w:val="btLr"/>
            <w:hideMark/>
          </w:tcPr>
          <w:p w14:paraId="1EC8482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cs="Sylfaen"/>
                <w:b/>
                <w:color w:val="1F3864" w:themeColor="accent1" w:themeShade="80"/>
                <w:sz w:val="20"/>
                <w:szCs w:val="20"/>
                <w:lang w:val="ka-GE"/>
              </w:rPr>
              <w:t>სულ</w:t>
            </w:r>
            <w:r w:rsidRPr="00EB6A24">
              <w:rPr>
                <w:rFonts w:ascii="Sylfaen" w:hAnsi="Sylfaen"/>
                <w:b/>
                <w:color w:val="1F3864" w:themeColor="accent1" w:themeShade="80"/>
                <w:sz w:val="20"/>
                <w:szCs w:val="20"/>
                <w:lang w:val="ka-GE"/>
              </w:rPr>
              <w:t xml:space="preserve"> </w:t>
            </w:r>
            <w:r w:rsidRPr="00EB6A24">
              <w:rPr>
                <w:rFonts w:ascii="Sylfaen" w:hAnsi="Sylfaen" w:cs="Sylfaen"/>
                <w:b/>
                <w:color w:val="1F3864" w:themeColor="accent1" w:themeShade="80"/>
                <w:sz w:val="20"/>
                <w:szCs w:val="20"/>
                <w:lang w:val="ka-GE"/>
              </w:rPr>
              <w:t>საკონტაქტო</w:t>
            </w:r>
          </w:p>
        </w:tc>
        <w:tc>
          <w:tcPr>
            <w:tcW w:w="709" w:type="dxa"/>
            <w:vMerge/>
            <w:hideMark/>
          </w:tcPr>
          <w:p w14:paraId="048531D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708" w:type="dxa"/>
            <w:vMerge/>
            <w:hideMark/>
          </w:tcPr>
          <w:p w14:paraId="04D538D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567" w:type="dxa"/>
            <w:vMerge/>
          </w:tcPr>
          <w:p w14:paraId="02F1FA4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r>
      <w:tr w:rsidR="00A304F1" w:rsidRPr="00EB6A24" w14:paraId="62D58593"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tcPr>
          <w:p w14:paraId="0E1B14CD"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უცხო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ენა</w:t>
            </w:r>
          </w:p>
          <w:p w14:paraId="3FF9A635"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w:t>
            </w:r>
            <w:r w:rsidRPr="00EB6A24">
              <w:rPr>
                <w:rFonts w:ascii="Sylfaen" w:hAnsi="Sylfaen" w:cs="Sylfaen"/>
                <w:color w:val="1F3864" w:themeColor="accent1" w:themeShade="80"/>
                <w:sz w:val="20"/>
                <w:szCs w:val="20"/>
                <w:lang w:val="ka-GE"/>
              </w:rPr>
              <w:t>ინგლისური</w:t>
            </w:r>
            <w:r w:rsidRPr="00EB6A24">
              <w:rPr>
                <w:rFonts w:ascii="Sylfaen" w:hAnsi="Sylfaen"/>
                <w:color w:val="1F3864" w:themeColor="accent1" w:themeShade="80"/>
                <w:sz w:val="20"/>
                <w:szCs w:val="20"/>
                <w:lang w:val="ka-GE"/>
              </w:rPr>
              <w:t xml:space="preserve"> A1/A2/B1/B2,</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ka-GE"/>
              </w:rPr>
              <w:t>რუსული</w:t>
            </w:r>
            <w:r w:rsidRPr="00EB6A24">
              <w:rPr>
                <w:rFonts w:ascii="Sylfaen" w:hAnsi="Sylfaen"/>
                <w:color w:val="1F3864" w:themeColor="accent1" w:themeShade="80"/>
                <w:sz w:val="20"/>
                <w:szCs w:val="20"/>
                <w:lang w:val="ka-GE"/>
              </w:rPr>
              <w:t xml:space="preserve"> A1/A2/B1/B2, </w:t>
            </w:r>
            <w:r w:rsidRPr="00EB6A24">
              <w:rPr>
                <w:rFonts w:ascii="Sylfaen" w:hAnsi="Sylfaen" w:cs="Sylfaen"/>
                <w:color w:val="1F3864" w:themeColor="accent1" w:themeShade="80"/>
                <w:sz w:val="20"/>
                <w:szCs w:val="20"/>
                <w:lang w:val="ka-GE"/>
              </w:rPr>
              <w:t>გერმანული</w:t>
            </w:r>
            <w:r w:rsidRPr="00EB6A24">
              <w:rPr>
                <w:rFonts w:ascii="Sylfaen" w:hAnsi="Sylfaen"/>
                <w:color w:val="1F3864" w:themeColor="accent1" w:themeShade="80"/>
                <w:sz w:val="20"/>
                <w:szCs w:val="20"/>
                <w:lang w:val="ka-GE"/>
              </w:rPr>
              <w:t xml:space="preserve"> A1/A2/B1/B2, </w:t>
            </w:r>
            <w:r w:rsidRPr="00EB6A24">
              <w:rPr>
                <w:rFonts w:ascii="Sylfaen" w:hAnsi="Sylfaen" w:cs="Sylfaen"/>
                <w:color w:val="1F3864" w:themeColor="accent1" w:themeShade="80"/>
                <w:sz w:val="20"/>
                <w:szCs w:val="20"/>
                <w:lang w:val="ka-GE"/>
              </w:rPr>
              <w:t>ფრანგული</w:t>
            </w:r>
            <w:r w:rsidRPr="00EB6A24">
              <w:rPr>
                <w:rFonts w:ascii="Sylfaen" w:hAnsi="Sylfaen"/>
                <w:color w:val="1F3864" w:themeColor="accent1" w:themeShade="80"/>
                <w:sz w:val="20"/>
                <w:szCs w:val="20"/>
                <w:lang w:val="ka-GE"/>
              </w:rPr>
              <w:t xml:space="preserve"> A1/A2/B1/B2, </w:t>
            </w:r>
            <w:r w:rsidRPr="00EB6A24">
              <w:rPr>
                <w:rFonts w:ascii="Sylfaen" w:hAnsi="Sylfaen" w:cs="Sylfaen"/>
                <w:color w:val="1F3864" w:themeColor="accent1" w:themeShade="80"/>
                <w:sz w:val="20"/>
                <w:szCs w:val="20"/>
                <w:lang w:val="ka-GE"/>
              </w:rPr>
              <w:t>ესპანური</w:t>
            </w:r>
            <w:r w:rsidRPr="00EB6A24">
              <w:rPr>
                <w:rFonts w:ascii="Sylfaen" w:hAnsi="Sylfaen"/>
                <w:color w:val="1F3864" w:themeColor="accent1" w:themeShade="80"/>
                <w:sz w:val="20"/>
                <w:szCs w:val="20"/>
                <w:lang w:val="ka-GE"/>
              </w:rPr>
              <w:t xml:space="preserve"> A1/A2/B1/B2, </w:t>
            </w:r>
            <w:r w:rsidRPr="00EB6A24">
              <w:rPr>
                <w:rFonts w:ascii="Sylfaen" w:hAnsi="Sylfaen" w:cs="Sylfaen"/>
                <w:color w:val="1F3864" w:themeColor="accent1" w:themeShade="80"/>
                <w:sz w:val="20"/>
                <w:szCs w:val="20"/>
                <w:lang w:val="ka-GE"/>
              </w:rPr>
              <w:t>თურქული</w:t>
            </w:r>
            <w:r w:rsidRPr="00EB6A24">
              <w:rPr>
                <w:rFonts w:ascii="Sylfaen" w:hAnsi="Sylfaen"/>
                <w:color w:val="1F3864" w:themeColor="accent1" w:themeShade="80"/>
                <w:sz w:val="20"/>
                <w:szCs w:val="20"/>
                <w:lang w:val="ka-GE"/>
              </w:rPr>
              <w:t xml:space="preserve"> A1/A2/B1/B2)</w:t>
            </w:r>
          </w:p>
        </w:tc>
        <w:tc>
          <w:tcPr>
            <w:tcW w:w="1678" w:type="dxa"/>
          </w:tcPr>
          <w:p w14:paraId="676A1FC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cs="Sylfaen"/>
                <w:b/>
                <w:color w:val="1F3864" w:themeColor="accent1" w:themeShade="80"/>
                <w:sz w:val="20"/>
                <w:szCs w:val="20"/>
                <w:lang w:val="ka-GE"/>
              </w:rPr>
              <w:t>არჩევითი</w:t>
            </w:r>
          </w:p>
        </w:tc>
        <w:tc>
          <w:tcPr>
            <w:tcW w:w="590" w:type="dxa"/>
          </w:tcPr>
          <w:p w14:paraId="6D5153E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15</w:t>
            </w:r>
          </w:p>
        </w:tc>
        <w:tc>
          <w:tcPr>
            <w:tcW w:w="445" w:type="dxa"/>
          </w:tcPr>
          <w:p w14:paraId="640BC8F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5</w:t>
            </w:r>
          </w:p>
        </w:tc>
        <w:tc>
          <w:tcPr>
            <w:tcW w:w="445" w:type="dxa"/>
          </w:tcPr>
          <w:p w14:paraId="332A5B4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5</w:t>
            </w:r>
          </w:p>
        </w:tc>
        <w:tc>
          <w:tcPr>
            <w:tcW w:w="445" w:type="dxa"/>
          </w:tcPr>
          <w:p w14:paraId="7AFC12D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5</w:t>
            </w:r>
          </w:p>
        </w:tc>
        <w:tc>
          <w:tcPr>
            <w:tcW w:w="445" w:type="dxa"/>
          </w:tcPr>
          <w:p w14:paraId="336CE6A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p>
        </w:tc>
        <w:tc>
          <w:tcPr>
            <w:tcW w:w="445" w:type="dxa"/>
          </w:tcPr>
          <w:p w14:paraId="73DA69D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1D1A512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90" w:type="dxa"/>
          </w:tcPr>
          <w:p w14:paraId="15A7A03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40" w:type="dxa"/>
          </w:tcPr>
          <w:p w14:paraId="5ABABC3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94" w:type="dxa"/>
          </w:tcPr>
          <w:p w14:paraId="48D3807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45</w:t>
            </w:r>
          </w:p>
        </w:tc>
        <w:tc>
          <w:tcPr>
            <w:tcW w:w="702" w:type="dxa"/>
          </w:tcPr>
          <w:p w14:paraId="74F34F8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EB6A24">
              <w:rPr>
                <w:rFonts w:ascii="Sylfaen" w:hAnsi="Sylfaen"/>
                <w:b/>
                <w:color w:val="1F3864" w:themeColor="accent1" w:themeShade="80"/>
                <w:sz w:val="20"/>
                <w:szCs w:val="20"/>
                <w:lang w:val="en-US"/>
              </w:rPr>
              <w:t>129</w:t>
            </w:r>
          </w:p>
        </w:tc>
        <w:tc>
          <w:tcPr>
            <w:tcW w:w="589" w:type="dxa"/>
          </w:tcPr>
          <w:p w14:paraId="353FF8F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w:t>
            </w:r>
          </w:p>
        </w:tc>
        <w:tc>
          <w:tcPr>
            <w:tcW w:w="450" w:type="dxa"/>
          </w:tcPr>
          <w:p w14:paraId="723FEC3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w:t>
            </w:r>
          </w:p>
        </w:tc>
        <w:tc>
          <w:tcPr>
            <w:tcW w:w="666" w:type="dxa"/>
          </w:tcPr>
          <w:p w14:paraId="195689F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EB6A24">
              <w:rPr>
                <w:rFonts w:ascii="Sylfaen" w:hAnsi="Sylfaen"/>
                <w:b/>
                <w:color w:val="1F3864" w:themeColor="accent1" w:themeShade="80"/>
                <w:sz w:val="20"/>
                <w:szCs w:val="20"/>
                <w:lang w:val="en-US"/>
              </w:rPr>
              <w:t>186</w:t>
            </w:r>
          </w:p>
        </w:tc>
        <w:tc>
          <w:tcPr>
            <w:tcW w:w="709" w:type="dxa"/>
          </w:tcPr>
          <w:p w14:paraId="27F7D6B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EB6A24">
              <w:rPr>
                <w:rFonts w:ascii="Sylfaen" w:hAnsi="Sylfaen"/>
                <w:b/>
                <w:color w:val="1F3864" w:themeColor="accent1" w:themeShade="80"/>
                <w:sz w:val="20"/>
                <w:szCs w:val="20"/>
                <w:lang w:val="en-US"/>
              </w:rPr>
              <w:t>189</w:t>
            </w:r>
          </w:p>
        </w:tc>
        <w:tc>
          <w:tcPr>
            <w:tcW w:w="708" w:type="dxa"/>
          </w:tcPr>
          <w:p w14:paraId="69F532B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375</w:t>
            </w:r>
          </w:p>
        </w:tc>
        <w:tc>
          <w:tcPr>
            <w:tcW w:w="567" w:type="dxa"/>
          </w:tcPr>
          <w:p w14:paraId="7EA6DF6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EB6A24">
              <w:rPr>
                <w:rFonts w:ascii="Sylfaen" w:hAnsi="Sylfaen"/>
                <w:b/>
                <w:color w:val="1F3864" w:themeColor="accent1" w:themeShade="80"/>
                <w:sz w:val="20"/>
                <w:szCs w:val="20"/>
                <w:lang w:val="en-US"/>
              </w:rPr>
              <w:t>12</w:t>
            </w:r>
          </w:p>
        </w:tc>
      </w:tr>
      <w:tr w:rsidR="00A304F1" w:rsidRPr="00EB6A24" w14:paraId="73038023"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68" w:type="dxa"/>
          </w:tcPr>
          <w:p w14:paraId="34724EB7"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დამატებითი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სპეციალობა</w:t>
            </w:r>
            <w:r w:rsidRPr="00EB6A24">
              <w:rPr>
                <w:rFonts w:ascii="Sylfaen" w:hAnsi="Sylfaen"/>
                <w:color w:val="1F3864" w:themeColor="accent1" w:themeShade="80"/>
                <w:sz w:val="20"/>
                <w:szCs w:val="20"/>
                <w:lang w:val="ka-GE"/>
              </w:rPr>
              <w:t>/</w:t>
            </w:r>
            <w:r w:rsidRPr="00EB6A24">
              <w:rPr>
                <w:rFonts w:ascii="Sylfaen" w:hAnsi="Sylfaen" w:cs="Sylfaen"/>
                <w:color w:val="1F3864" w:themeColor="accent1" w:themeShade="80"/>
                <w:sz w:val="20"/>
                <w:szCs w:val="20"/>
                <w:lang w:val="ka-GE"/>
              </w:rPr>
              <w:t>თავისუფალი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კრედიტები</w:t>
            </w:r>
          </w:p>
        </w:tc>
        <w:tc>
          <w:tcPr>
            <w:tcW w:w="1678" w:type="dxa"/>
          </w:tcPr>
          <w:p w14:paraId="2042950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cs="Sylfaen"/>
                <w:b/>
                <w:color w:val="1F3864" w:themeColor="accent1" w:themeShade="80"/>
                <w:sz w:val="20"/>
                <w:szCs w:val="20"/>
                <w:lang w:val="ka-GE"/>
              </w:rPr>
              <w:t>არჩევითი</w:t>
            </w:r>
          </w:p>
        </w:tc>
        <w:tc>
          <w:tcPr>
            <w:tcW w:w="590" w:type="dxa"/>
          </w:tcPr>
          <w:p w14:paraId="355CF40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60</w:t>
            </w:r>
          </w:p>
        </w:tc>
        <w:tc>
          <w:tcPr>
            <w:tcW w:w="445" w:type="dxa"/>
          </w:tcPr>
          <w:p w14:paraId="4A09B3D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445" w:type="dxa"/>
          </w:tcPr>
          <w:p w14:paraId="7145F58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445" w:type="dxa"/>
          </w:tcPr>
          <w:p w14:paraId="23E950D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10</w:t>
            </w:r>
          </w:p>
        </w:tc>
        <w:tc>
          <w:tcPr>
            <w:tcW w:w="445" w:type="dxa"/>
          </w:tcPr>
          <w:p w14:paraId="48CF8B2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10</w:t>
            </w:r>
          </w:p>
        </w:tc>
        <w:tc>
          <w:tcPr>
            <w:tcW w:w="445" w:type="dxa"/>
          </w:tcPr>
          <w:p w14:paraId="5D19DD0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10</w:t>
            </w:r>
          </w:p>
        </w:tc>
        <w:tc>
          <w:tcPr>
            <w:tcW w:w="445" w:type="dxa"/>
          </w:tcPr>
          <w:p w14:paraId="44409C5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10</w:t>
            </w:r>
          </w:p>
        </w:tc>
        <w:tc>
          <w:tcPr>
            <w:tcW w:w="590" w:type="dxa"/>
          </w:tcPr>
          <w:p w14:paraId="7DBBD20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ka-GE"/>
              </w:rPr>
              <w:t>10</w:t>
            </w:r>
          </w:p>
        </w:tc>
        <w:tc>
          <w:tcPr>
            <w:tcW w:w="540" w:type="dxa"/>
          </w:tcPr>
          <w:p w14:paraId="29748D5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10</w:t>
            </w:r>
          </w:p>
        </w:tc>
        <w:tc>
          <w:tcPr>
            <w:tcW w:w="594" w:type="dxa"/>
          </w:tcPr>
          <w:p w14:paraId="775F0AC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336</w:t>
            </w:r>
          </w:p>
        </w:tc>
        <w:tc>
          <w:tcPr>
            <w:tcW w:w="702" w:type="dxa"/>
          </w:tcPr>
          <w:p w14:paraId="142CB19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180</w:t>
            </w:r>
          </w:p>
        </w:tc>
        <w:tc>
          <w:tcPr>
            <w:tcW w:w="589" w:type="dxa"/>
          </w:tcPr>
          <w:p w14:paraId="11A66E5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24</w:t>
            </w:r>
          </w:p>
        </w:tc>
        <w:tc>
          <w:tcPr>
            <w:tcW w:w="450" w:type="dxa"/>
          </w:tcPr>
          <w:p w14:paraId="38E3A9B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24</w:t>
            </w:r>
          </w:p>
        </w:tc>
        <w:tc>
          <w:tcPr>
            <w:tcW w:w="666" w:type="dxa"/>
          </w:tcPr>
          <w:p w14:paraId="10F2AE7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564</w:t>
            </w:r>
          </w:p>
        </w:tc>
        <w:tc>
          <w:tcPr>
            <w:tcW w:w="709" w:type="dxa"/>
          </w:tcPr>
          <w:p w14:paraId="491BF50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936</w:t>
            </w:r>
          </w:p>
        </w:tc>
        <w:tc>
          <w:tcPr>
            <w:tcW w:w="708" w:type="dxa"/>
          </w:tcPr>
          <w:p w14:paraId="5093F9A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1500</w:t>
            </w:r>
          </w:p>
        </w:tc>
        <w:tc>
          <w:tcPr>
            <w:tcW w:w="567" w:type="dxa"/>
          </w:tcPr>
          <w:p w14:paraId="57DDCCB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36</w:t>
            </w:r>
          </w:p>
        </w:tc>
      </w:tr>
      <w:tr w:rsidR="00A304F1" w:rsidRPr="00EB6A24" w14:paraId="33918FC0"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tcPr>
          <w:p w14:paraId="6857C1FD"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კურსები</w:t>
            </w:r>
          </w:p>
        </w:tc>
        <w:tc>
          <w:tcPr>
            <w:tcW w:w="1678" w:type="dxa"/>
          </w:tcPr>
          <w:p w14:paraId="09B9E9B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cs="Sylfaen"/>
                <w:b/>
                <w:color w:val="1F3864" w:themeColor="accent1" w:themeShade="80"/>
                <w:sz w:val="20"/>
                <w:szCs w:val="20"/>
                <w:lang w:val="ka-GE"/>
              </w:rPr>
              <w:t>სავალდებულო</w:t>
            </w:r>
          </w:p>
        </w:tc>
        <w:tc>
          <w:tcPr>
            <w:tcW w:w="590" w:type="dxa"/>
          </w:tcPr>
          <w:p w14:paraId="3C48E7E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1</w:t>
            </w:r>
            <w:r w:rsidRPr="00EB6A24">
              <w:rPr>
                <w:rFonts w:ascii="Sylfaen" w:hAnsi="Sylfaen"/>
                <w:b/>
                <w:color w:val="1F3864" w:themeColor="accent1" w:themeShade="80"/>
                <w:sz w:val="20"/>
                <w:szCs w:val="20"/>
                <w:lang w:val="en-US"/>
              </w:rPr>
              <w:t>5</w:t>
            </w:r>
            <w:r w:rsidRPr="00EB6A24">
              <w:rPr>
                <w:rFonts w:ascii="Sylfaen" w:hAnsi="Sylfaen"/>
                <w:b/>
                <w:color w:val="1F3864" w:themeColor="accent1" w:themeShade="80"/>
                <w:sz w:val="20"/>
                <w:szCs w:val="20"/>
                <w:lang w:val="ka-GE"/>
              </w:rPr>
              <w:t>3</w:t>
            </w:r>
          </w:p>
        </w:tc>
        <w:tc>
          <w:tcPr>
            <w:tcW w:w="445" w:type="dxa"/>
          </w:tcPr>
          <w:p w14:paraId="53F5668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25</w:t>
            </w:r>
          </w:p>
        </w:tc>
        <w:tc>
          <w:tcPr>
            <w:tcW w:w="445" w:type="dxa"/>
          </w:tcPr>
          <w:p w14:paraId="086A37B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25</w:t>
            </w:r>
          </w:p>
        </w:tc>
        <w:tc>
          <w:tcPr>
            <w:tcW w:w="445" w:type="dxa"/>
          </w:tcPr>
          <w:p w14:paraId="6DE6FFB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20</w:t>
            </w:r>
          </w:p>
        </w:tc>
        <w:tc>
          <w:tcPr>
            <w:tcW w:w="445" w:type="dxa"/>
          </w:tcPr>
          <w:p w14:paraId="51ED638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rPr>
              <w:t>2</w:t>
            </w:r>
            <w:r w:rsidRPr="00EB6A24">
              <w:rPr>
                <w:rFonts w:ascii="Sylfaen" w:hAnsi="Sylfaen"/>
                <w:b/>
                <w:color w:val="1F3864" w:themeColor="accent1" w:themeShade="80"/>
                <w:sz w:val="20"/>
                <w:szCs w:val="20"/>
                <w:lang w:val="ka-GE"/>
              </w:rPr>
              <w:t>2</w:t>
            </w:r>
          </w:p>
        </w:tc>
        <w:tc>
          <w:tcPr>
            <w:tcW w:w="445" w:type="dxa"/>
          </w:tcPr>
          <w:p w14:paraId="1B100DA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15</w:t>
            </w:r>
          </w:p>
        </w:tc>
        <w:tc>
          <w:tcPr>
            <w:tcW w:w="445" w:type="dxa"/>
          </w:tcPr>
          <w:p w14:paraId="51E9ABA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16</w:t>
            </w:r>
          </w:p>
        </w:tc>
        <w:tc>
          <w:tcPr>
            <w:tcW w:w="590" w:type="dxa"/>
          </w:tcPr>
          <w:p w14:paraId="0C6BA8B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15</w:t>
            </w:r>
          </w:p>
        </w:tc>
        <w:tc>
          <w:tcPr>
            <w:tcW w:w="540" w:type="dxa"/>
          </w:tcPr>
          <w:p w14:paraId="19338BE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rPr>
              <w:t>1</w:t>
            </w:r>
            <w:r w:rsidRPr="00EB6A24">
              <w:rPr>
                <w:rFonts w:ascii="Sylfaen" w:hAnsi="Sylfaen"/>
                <w:b/>
                <w:bCs/>
                <w:color w:val="1F3864" w:themeColor="accent1" w:themeShade="80"/>
                <w:sz w:val="20"/>
                <w:szCs w:val="20"/>
                <w:lang w:val="ka-GE"/>
              </w:rPr>
              <w:t>5</w:t>
            </w:r>
          </w:p>
        </w:tc>
        <w:tc>
          <w:tcPr>
            <w:tcW w:w="594" w:type="dxa"/>
          </w:tcPr>
          <w:p w14:paraId="698A210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392</w:t>
            </w:r>
          </w:p>
        </w:tc>
        <w:tc>
          <w:tcPr>
            <w:tcW w:w="702" w:type="dxa"/>
          </w:tcPr>
          <w:p w14:paraId="732332F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684</w:t>
            </w:r>
          </w:p>
        </w:tc>
        <w:tc>
          <w:tcPr>
            <w:tcW w:w="589" w:type="dxa"/>
          </w:tcPr>
          <w:p w14:paraId="2867D50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56</w:t>
            </w:r>
          </w:p>
        </w:tc>
        <w:tc>
          <w:tcPr>
            <w:tcW w:w="450" w:type="dxa"/>
          </w:tcPr>
          <w:p w14:paraId="32641B2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57</w:t>
            </w:r>
          </w:p>
        </w:tc>
        <w:tc>
          <w:tcPr>
            <w:tcW w:w="666" w:type="dxa"/>
          </w:tcPr>
          <w:p w14:paraId="4573589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1189</w:t>
            </w:r>
          </w:p>
        </w:tc>
        <w:tc>
          <w:tcPr>
            <w:tcW w:w="709" w:type="dxa"/>
          </w:tcPr>
          <w:p w14:paraId="7519E75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2636</w:t>
            </w:r>
          </w:p>
        </w:tc>
        <w:tc>
          <w:tcPr>
            <w:tcW w:w="708" w:type="dxa"/>
          </w:tcPr>
          <w:p w14:paraId="7DCC58E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3825</w:t>
            </w:r>
          </w:p>
        </w:tc>
        <w:tc>
          <w:tcPr>
            <w:tcW w:w="567" w:type="dxa"/>
          </w:tcPr>
          <w:p w14:paraId="237AA82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76</w:t>
            </w:r>
          </w:p>
        </w:tc>
      </w:tr>
      <w:tr w:rsidR="00A304F1" w:rsidRPr="00EB6A24" w14:paraId="6045789E"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68" w:type="dxa"/>
          </w:tcPr>
          <w:p w14:paraId="72447956"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აკადემიური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წერა</w:t>
            </w:r>
          </w:p>
        </w:tc>
        <w:tc>
          <w:tcPr>
            <w:tcW w:w="1678" w:type="dxa"/>
          </w:tcPr>
          <w:p w14:paraId="47EFC81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4DCBB5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5</w:t>
            </w:r>
          </w:p>
        </w:tc>
        <w:tc>
          <w:tcPr>
            <w:tcW w:w="445" w:type="dxa"/>
          </w:tcPr>
          <w:p w14:paraId="330C5C1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bCs/>
                <w:color w:val="1F3864" w:themeColor="accent1" w:themeShade="80"/>
                <w:sz w:val="20"/>
                <w:szCs w:val="20"/>
              </w:rPr>
              <w:t>5</w:t>
            </w:r>
          </w:p>
        </w:tc>
        <w:tc>
          <w:tcPr>
            <w:tcW w:w="445" w:type="dxa"/>
          </w:tcPr>
          <w:p w14:paraId="7C35A38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30CECB8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0862EC7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p>
        </w:tc>
        <w:tc>
          <w:tcPr>
            <w:tcW w:w="445" w:type="dxa"/>
          </w:tcPr>
          <w:p w14:paraId="56162C5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2BB06F7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90" w:type="dxa"/>
          </w:tcPr>
          <w:p w14:paraId="2AB0B18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40" w:type="dxa"/>
          </w:tcPr>
          <w:p w14:paraId="5797293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94" w:type="dxa"/>
          </w:tcPr>
          <w:p w14:paraId="5D15CE8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rPr>
              <w:t>1</w:t>
            </w:r>
            <w:r w:rsidRPr="00EB6A24">
              <w:rPr>
                <w:rFonts w:ascii="Sylfaen" w:hAnsi="Sylfaen"/>
                <w:b/>
                <w:color w:val="1F3864" w:themeColor="accent1" w:themeShade="80"/>
                <w:sz w:val="20"/>
                <w:szCs w:val="20"/>
                <w:lang w:val="ka-GE"/>
              </w:rPr>
              <w:t>4</w:t>
            </w:r>
          </w:p>
        </w:tc>
        <w:tc>
          <w:tcPr>
            <w:tcW w:w="702" w:type="dxa"/>
          </w:tcPr>
          <w:p w14:paraId="28A18BF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14</w:t>
            </w:r>
          </w:p>
        </w:tc>
        <w:tc>
          <w:tcPr>
            <w:tcW w:w="589" w:type="dxa"/>
          </w:tcPr>
          <w:p w14:paraId="5883DBB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w:t>
            </w:r>
          </w:p>
        </w:tc>
        <w:tc>
          <w:tcPr>
            <w:tcW w:w="450" w:type="dxa"/>
          </w:tcPr>
          <w:p w14:paraId="5591233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w:t>
            </w:r>
          </w:p>
        </w:tc>
        <w:tc>
          <w:tcPr>
            <w:tcW w:w="666" w:type="dxa"/>
          </w:tcPr>
          <w:p w14:paraId="3C01F5F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32</w:t>
            </w:r>
          </w:p>
        </w:tc>
        <w:tc>
          <w:tcPr>
            <w:tcW w:w="709" w:type="dxa"/>
          </w:tcPr>
          <w:p w14:paraId="3245C28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93</w:t>
            </w:r>
          </w:p>
        </w:tc>
        <w:tc>
          <w:tcPr>
            <w:tcW w:w="708" w:type="dxa"/>
          </w:tcPr>
          <w:p w14:paraId="3945491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125</w:t>
            </w:r>
          </w:p>
        </w:tc>
        <w:tc>
          <w:tcPr>
            <w:tcW w:w="567" w:type="dxa"/>
          </w:tcPr>
          <w:p w14:paraId="3211646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2</w:t>
            </w:r>
          </w:p>
        </w:tc>
      </w:tr>
      <w:tr w:rsidR="00A304F1" w:rsidRPr="00EB6A24" w14:paraId="5E974A29"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tcPr>
          <w:p w14:paraId="64311DE3"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lastRenderedPageBreak/>
              <w:t>ინფორმაციული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ტექნოლოგიები</w:t>
            </w:r>
          </w:p>
        </w:tc>
        <w:tc>
          <w:tcPr>
            <w:tcW w:w="1678" w:type="dxa"/>
          </w:tcPr>
          <w:p w14:paraId="4B547B2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0305AAB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5</w:t>
            </w:r>
          </w:p>
        </w:tc>
        <w:tc>
          <w:tcPr>
            <w:tcW w:w="445" w:type="dxa"/>
          </w:tcPr>
          <w:p w14:paraId="0B73DC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bCs/>
                <w:color w:val="1F3864" w:themeColor="accent1" w:themeShade="80"/>
                <w:sz w:val="20"/>
                <w:szCs w:val="20"/>
              </w:rPr>
              <w:t>5</w:t>
            </w:r>
          </w:p>
        </w:tc>
        <w:tc>
          <w:tcPr>
            <w:tcW w:w="445" w:type="dxa"/>
          </w:tcPr>
          <w:p w14:paraId="76D135D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530C0F2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10AE3EC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p>
        </w:tc>
        <w:tc>
          <w:tcPr>
            <w:tcW w:w="445" w:type="dxa"/>
          </w:tcPr>
          <w:p w14:paraId="07AB62E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54FE5FD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90" w:type="dxa"/>
          </w:tcPr>
          <w:p w14:paraId="3DAF4A6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40" w:type="dxa"/>
          </w:tcPr>
          <w:p w14:paraId="08C5BA4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p>
        </w:tc>
        <w:tc>
          <w:tcPr>
            <w:tcW w:w="594" w:type="dxa"/>
          </w:tcPr>
          <w:p w14:paraId="248797A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14</w:t>
            </w:r>
          </w:p>
        </w:tc>
        <w:tc>
          <w:tcPr>
            <w:tcW w:w="702" w:type="dxa"/>
          </w:tcPr>
          <w:p w14:paraId="00D27A9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rPr>
              <w:t>2</w:t>
            </w:r>
            <w:r w:rsidRPr="00EB6A24">
              <w:rPr>
                <w:rFonts w:ascii="Sylfaen" w:hAnsi="Sylfaen"/>
                <w:b/>
                <w:color w:val="1F3864" w:themeColor="accent1" w:themeShade="80"/>
                <w:sz w:val="20"/>
                <w:szCs w:val="20"/>
                <w:lang w:val="ka-GE"/>
              </w:rPr>
              <w:t>8</w:t>
            </w:r>
          </w:p>
        </w:tc>
        <w:tc>
          <w:tcPr>
            <w:tcW w:w="589" w:type="dxa"/>
          </w:tcPr>
          <w:p w14:paraId="25B5321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w:t>
            </w:r>
          </w:p>
        </w:tc>
        <w:tc>
          <w:tcPr>
            <w:tcW w:w="450" w:type="dxa"/>
          </w:tcPr>
          <w:p w14:paraId="3350852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w:t>
            </w:r>
          </w:p>
        </w:tc>
        <w:tc>
          <w:tcPr>
            <w:tcW w:w="666" w:type="dxa"/>
          </w:tcPr>
          <w:p w14:paraId="331065B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rPr>
              <w:t>4</w:t>
            </w:r>
            <w:r w:rsidRPr="00EB6A24">
              <w:rPr>
                <w:rFonts w:ascii="Sylfaen" w:hAnsi="Sylfaen"/>
                <w:b/>
                <w:color w:val="1F3864" w:themeColor="accent1" w:themeShade="80"/>
                <w:sz w:val="20"/>
                <w:szCs w:val="20"/>
                <w:lang w:val="ka-GE"/>
              </w:rPr>
              <w:t>6</w:t>
            </w:r>
          </w:p>
        </w:tc>
        <w:tc>
          <w:tcPr>
            <w:tcW w:w="709" w:type="dxa"/>
          </w:tcPr>
          <w:p w14:paraId="171A34E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79</w:t>
            </w:r>
          </w:p>
        </w:tc>
        <w:tc>
          <w:tcPr>
            <w:tcW w:w="708" w:type="dxa"/>
          </w:tcPr>
          <w:p w14:paraId="636CF5F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125</w:t>
            </w:r>
          </w:p>
        </w:tc>
        <w:tc>
          <w:tcPr>
            <w:tcW w:w="567" w:type="dxa"/>
          </w:tcPr>
          <w:p w14:paraId="662618E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w:t>
            </w:r>
          </w:p>
        </w:tc>
      </w:tr>
      <w:tr w:rsidR="00A304F1" w:rsidRPr="00EB6A24" w14:paraId="4ABFA612"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68" w:type="dxa"/>
          </w:tcPr>
          <w:p w14:paraId="6D04EFB7"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მათემატიკა</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 xml:space="preserve">I </w:t>
            </w:r>
          </w:p>
        </w:tc>
        <w:tc>
          <w:tcPr>
            <w:tcW w:w="1678" w:type="dxa"/>
          </w:tcPr>
          <w:p w14:paraId="716D441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07DA86C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570E7A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377361A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07562A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255D87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25D16A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83A057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74EF898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47D04B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6B2A011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4578ED2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4B2EDFB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04839B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4DDA954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559D3A9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79</w:t>
            </w:r>
          </w:p>
        </w:tc>
        <w:tc>
          <w:tcPr>
            <w:tcW w:w="708" w:type="dxa"/>
          </w:tcPr>
          <w:p w14:paraId="0BDE0B2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605F800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293C2B08"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tcPr>
          <w:p w14:paraId="3552E159"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მიკროეკონომიკის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479BE0E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420F17D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58136A5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7BE3DC3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F83AB1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947FA2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954B82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229B86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593905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9156CC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35FA6B2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62ED89B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4DC9F7F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839C20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AD63CF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47EDE48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0C6551E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2605027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109FF54"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044B944C"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ბიზნესის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ადმინისტრირების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6284D88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1D73F11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03F3BED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38EE0C2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F546B1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49E0D8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3E7AC82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75CF8D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4C2982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853364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B5536A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F1E72B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1E24C75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0400A9D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880E81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7454704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666531C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5333B09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5B7C61BC"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7794D9A8"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მათემატიკა</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II</w:t>
            </w:r>
          </w:p>
        </w:tc>
        <w:tc>
          <w:tcPr>
            <w:tcW w:w="1678" w:type="dxa"/>
          </w:tcPr>
          <w:p w14:paraId="246EFF5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1457A0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7168245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4346A20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6</w:t>
            </w:r>
          </w:p>
        </w:tc>
        <w:tc>
          <w:tcPr>
            <w:tcW w:w="445" w:type="dxa"/>
          </w:tcPr>
          <w:p w14:paraId="07C2B59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3BD53E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148639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120705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0481A79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7D06654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9683B7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2EBD588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30FB3F3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1B3FB1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60B4755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0606C8E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4D56EDA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1AE843C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5E2B49B0"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DBE5797"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მაკროეკონომიკის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1A33241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36FC068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7D926AA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7511DF0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49A529D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043F0E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97DC42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8DAFE2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45442C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F91CF3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67C82AE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523C92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48E884B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1B38D02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6D972AC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5B52269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799F04C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64885B8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6FE5394F"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3DB6DF5F"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მენეჯმენტის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r w:rsidRPr="00EB6A24">
              <w:rPr>
                <w:rFonts w:ascii="Sylfaen" w:hAnsi="Sylfaen"/>
                <w:color w:val="1F3864" w:themeColor="accent1" w:themeShade="80"/>
                <w:sz w:val="20"/>
                <w:szCs w:val="20"/>
                <w:lang w:val="ka-GE"/>
              </w:rPr>
              <w:t xml:space="preserve"> </w:t>
            </w:r>
          </w:p>
        </w:tc>
        <w:tc>
          <w:tcPr>
            <w:tcW w:w="1678" w:type="dxa"/>
          </w:tcPr>
          <w:p w14:paraId="2BA411B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048308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7C7BB5B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30F615A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6BAA67A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3589C9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97CE63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79881C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0B7995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E81931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BF4AAF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644F250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4B4DA92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7D5F554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4D572DE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2489D2A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5663770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40D96AD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69102135"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7D47F2A"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მარკეტინგის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r w:rsidRPr="00EB6A24">
              <w:rPr>
                <w:rFonts w:ascii="Sylfaen" w:hAnsi="Sylfaen"/>
                <w:color w:val="1F3864" w:themeColor="accent1" w:themeShade="80"/>
                <w:sz w:val="20"/>
                <w:szCs w:val="20"/>
                <w:lang w:val="ka-GE"/>
              </w:rPr>
              <w:t xml:space="preserve"> </w:t>
            </w:r>
          </w:p>
        </w:tc>
        <w:tc>
          <w:tcPr>
            <w:tcW w:w="1678" w:type="dxa"/>
          </w:tcPr>
          <w:p w14:paraId="3E1F44A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0997EB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2B9E968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7E01C2C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2499872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30E20A8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6ABABB7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8B625E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ED839A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8287A6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3EBDCB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3A7F2D8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14</w:t>
            </w:r>
          </w:p>
        </w:tc>
        <w:tc>
          <w:tcPr>
            <w:tcW w:w="589" w:type="dxa"/>
          </w:tcPr>
          <w:p w14:paraId="3C024DD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F70002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46C1A41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DC1DA3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60DDE04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3AF1CB4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3B32868B"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2AD6D3DC"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ბიზნესის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სამართლებრივი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გარემო</w:t>
            </w:r>
            <w:r w:rsidRPr="00EB6A24">
              <w:rPr>
                <w:rFonts w:ascii="Sylfaen" w:hAnsi="Sylfaen"/>
                <w:color w:val="1F3864" w:themeColor="accent1" w:themeShade="80"/>
                <w:sz w:val="20"/>
                <w:szCs w:val="20"/>
                <w:lang w:val="ka-GE"/>
              </w:rPr>
              <w:t xml:space="preserve"> </w:t>
            </w:r>
          </w:p>
        </w:tc>
        <w:tc>
          <w:tcPr>
            <w:tcW w:w="1678" w:type="dxa"/>
          </w:tcPr>
          <w:p w14:paraId="0E8A5E1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6D48508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0A4713E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63D3674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445" w:type="dxa"/>
          </w:tcPr>
          <w:p w14:paraId="402EBB6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BD854B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5375C8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7E4A12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906F1F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A7C7AC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47FD28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56BD616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3A4DD79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754F11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70B2818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B21223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112B6F8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4A62611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D82E63F"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1C605345"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ბიზნეს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ინგლისური</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I</w:t>
            </w:r>
          </w:p>
        </w:tc>
        <w:tc>
          <w:tcPr>
            <w:tcW w:w="1678" w:type="dxa"/>
          </w:tcPr>
          <w:p w14:paraId="3667509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348A7DA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400250B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33E07F4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467EF8F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102119F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bCs/>
                <w:color w:val="1F3864" w:themeColor="accent1" w:themeShade="80"/>
                <w:sz w:val="20"/>
                <w:szCs w:val="20"/>
                <w:lang w:val="ka-GE"/>
              </w:rPr>
              <w:t>5*</w:t>
            </w:r>
          </w:p>
        </w:tc>
        <w:tc>
          <w:tcPr>
            <w:tcW w:w="445" w:type="dxa"/>
          </w:tcPr>
          <w:p w14:paraId="60ED8EC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48AC8F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B4CD52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D99BA5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D8F7E6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14F09EC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6E088AC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8C063C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67C1D78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12768CB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6901428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70627DD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5DAC0FC5"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71C7AE77"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სტატისტიკის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ალბათობის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თეორიის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შესავალი</w:t>
            </w:r>
          </w:p>
        </w:tc>
        <w:tc>
          <w:tcPr>
            <w:tcW w:w="1678" w:type="dxa"/>
          </w:tcPr>
          <w:p w14:paraId="147CF22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1863BEB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4598D49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3216C3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04416A6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5C9AAA0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479E7D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3C03BB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0C0753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25D714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5CEC63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14</w:t>
            </w:r>
          </w:p>
        </w:tc>
        <w:tc>
          <w:tcPr>
            <w:tcW w:w="702" w:type="dxa"/>
          </w:tcPr>
          <w:p w14:paraId="28982D7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7115DCA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EBE5D5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180EA8E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572232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06BB270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54D3D55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26FCB770"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2CE5D601"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ბუღალტრული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აღრიცხვის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r w:rsidRPr="00EB6A24">
              <w:rPr>
                <w:rFonts w:ascii="Sylfaen" w:hAnsi="Sylfaen"/>
                <w:color w:val="1F3864" w:themeColor="accent1" w:themeShade="80"/>
                <w:sz w:val="20"/>
                <w:szCs w:val="20"/>
                <w:lang w:val="ka-GE"/>
              </w:rPr>
              <w:t xml:space="preserve"> </w:t>
            </w:r>
          </w:p>
        </w:tc>
        <w:tc>
          <w:tcPr>
            <w:tcW w:w="1678" w:type="dxa"/>
          </w:tcPr>
          <w:p w14:paraId="084FAB4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736963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2D12A15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EC54F5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280AAC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0D251BD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63A8F43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3AEEE2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8F228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CFFFFC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5404B39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536B4F9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56D977F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FDB772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5177C1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7A3EA90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50E6F1B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46D2FB3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7FBB7E3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8161595"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მონაცემთა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ანალიზი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მოდელირება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ელექტრონული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ცხრილებით</w:t>
            </w:r>
          </w:p>
        </w:tc>
        <w:tc>
          <w:tcPr>
            <w:tcW w:w="1678" w:type="dxa"/>
          </w:tcPr>
          <w:p w14:paraId="1246E36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448F8E7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525911B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E0A8DC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EEBAE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color w:val="1F3864" w:themeColor="accent1" w:themeShade="80"/>
                <w:sz w:val="20"/>
                <w:szCs w:val="20"/>
                <w:lang w:val="ka-GE"/>
              </w:rPr>
              <w:t>5</w:t>
            </w:r>
          </w:p>
        </w:tc>
        <w:tc>
          <w:tcPr>
            <w:tcW w:w="445" w:type="dxa"/>
          </w:tcPr>
          <w:p w14:paraId="22850A0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445" w:type="dxa"/>
          </w:tcPr>
          <w:p w14:paraId="64DFA8A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35517C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27D3D3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9A1B18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0B25813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14</w:t>
            </w:r>
          </w:p>
        </w:tc>
        <w:tc>
          <w:tcPr>
            <w:tcW w:w="702" w:type="dxa"/>
          </w:tcPr>
          <w:p w14:paraId="38DB9CC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5C1B8C0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27D72EA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05247A4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6374D56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142CC7A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14F46B0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49221D0C"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56E6733A"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ბიზნეს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ინგლისური</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II</w:t>
            </w:r>
          </w:p>
        </w:tc>
        <w:tc>
          <w:tcPr>
            <w:tcW w:w="1678" w:type="dxa"/>
          </w:tcPr>
          <w:p w14:paraId="61DF512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r w:rsidRPr="00EB6A24">
              <w:rPr>
                <w:rFonts w:ascii="Sylfaen" w:hAnsi="Sylfaen"/>
                <w:color w:val="1F3864" w:themeColor="accent1" w:themeShade="80"/>
                <w:sz w:val="20"/>
                <w:szCs w:val="20"/>
                <w:lang w:val="ka-GE"/>
              </w:rPr>
              <w:t xml:space="preserve"> </w:t>
            </w:r>
          </w:p>
        </w:tc>
        <w:tc>
          <w:tcPr>
            <w:tcW w:w="590" w:type="dxa"/>
          </w:tcPr>
          <w:p w14:paraId="4F396A9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8BBBEE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597BB2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8F2833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7AA148A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186CD67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bCs/>
                <w:color w:val="1F3864" w:themeColor="accent1" w:themeShade="80"/>
                <w:sz w:val="20"/>
                <w:szCs w:val="20"/>
                <w:lang w:val="ka-GE"/>
              </w:rPr>
              <w:t>5*</w:t>
            </w:r>
          </w:p>
        </w:tc>
        <w:tc>
          <w:tcPr>
            <w:tcW w:w="445" w:type="dxa"/>
          </w:tcPr>
          <w:p w14:paraId="226C0B5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5FCC5D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D3F189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89EE48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72B28F3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472D58A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1AF85B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5AA99E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6CDED82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3C175AF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67086BF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1D3E0AF"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3CC1320C"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ბიზნეს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სტატისტიკა</w:t>
            </w:r>
          </w:p>
        </w:tc>
        <w:tc>
          <w:tcPr>
            <w:tcW w:w="1678" w:type="dxa"/>
          </w:tcPr>
          <w:p w14:paraId="5AA9C44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3DDBFAC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3B2FE74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7C9545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1B609A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F9D9A1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5C2D74A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6E197F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78FC26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12119C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DE6712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C90F10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2F7AF14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1A8828C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74916CA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0A012C8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6A15772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5488092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6A150FD2"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385F3FF0"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აღრიცხვა</w:t>
            </w:r>
          </w:p>
        </w:tc>
        <w:tc>
          <w:tcPr>
            <w:tcW w:w="1678" w:type="dxa"/>
          </w:tcPr>
          <w:p w14:paraId="3924B40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01B593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443A89A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4C0342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C9E47A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F3009C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bCs/>
                <w:color w:val="1F3864" w:themeColor="accent1" w:themeShade="80"/>
                <w:sz w:val="20"/>
                <w:szCs w:val="20"/>
                <w:lang w:val="ka-GE"/>
              </w:rPr>
              <w:t>6</w:t>
            </w:r>
          </w:p>
        </w:tc>
        <w:tc>
          <w:tcPr>
            <w:tcW w:w="445" w:type="dxa"/>
          </w:tcPr>
          <w:p w14:paraId="00F3893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19E38A6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941443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7E3038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0B0B38D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4890986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2</w:t>
            </w:r>
            <w:r w:rsidRPr="00EB6A24">
              <w:rPr>
                <w:rFonts w:ascii="Sylfaen" w:hAnsi="Sylfaen"/>
                <w:color w:val="1F3864" w:themeColor="accent1" w:themeShade="80"/>
                <w:sz w:val="20"/>
                <w:szCs w:val="20"/>
                <w:lang w:val="ka-GE"/>
              </w:rPr>
              <w:t>8</w:t>
            </w:r>
          </w:p>
        </w:tc>
        <w:tc>
          <w:tcPr>
            <w:tcW w:w="589" w:type="dxa"/>
          </w:tcPr>
          <w:p w14:paraId="6E336A6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585DA1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B0C9B1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6DA7A3E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534835E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1449B0E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0AE1B357"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50CCD12"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ფინანსების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r w:rsidRPr="00EB6A24">
              <w:rPr>
                <w:rFonts w:ascii="Sylfaen" w:hAnsi="Sylfaen"/>
                <w:color w:val="1F3864" w:themeColor="accent1" w:themeShade="80"/>
                <w:sz w:val="20"/>
                <w:szCs w:val="20"/>
                <w:lang w:val="ka-GE"/>
              </w:rPr>
              <w:t xml:space="preserve"> </w:t>
            </w:r>
          </w:p>
        </w:tc>
        <w:tc>
          <w:tcPr>
            <w:tcW w:w="1678" w:type="dxa"/>
          </w:tcPr>
          <w:p w14:paraId="172406F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C2B893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0D3B12B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E4AB2C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2B864A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6F9A8D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2CF21F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F56D3D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0109305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890B95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3235E3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3EE1D22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7847CCC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c>
          <w:tcPr>
            <w:tcW w:w="450" w:type="dxa"/>
          </w:tcPr>
          <w:p w14:paraId="7588BBD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c>
          <w:tcPr>
            <w:tcW w:w="666" w:type="dxa"/>
          </w:tcPr>
          <w:p w14:paraId="199C4D5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1C4F57F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2AEEB7B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125</w:t>
            </w:r>
          </w:p>
        </w:tc>
        <w:tc>
          <w:tcPr>
            <w:tcW w:w="567" w:type="dxa"/>
          </w:tcPr>
          <w:p w14:paraId="230B7DB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7862C31"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0FA9C163"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მენეჯერული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ფინანსები</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I</w:t>
            </w:r>
          </w:p>
        </w:tc>
        <w:tc>
          <w:tcPr>
            <w:tcW w:w="1678" w:type="dxa"/>
          </w:tcPr>
          <w:p w14:paraId="7E6CAFF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2AA71E4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684230C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E566D6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4B0E9B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20288F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664C444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6</w:t>
            </w:r>
          </w:p>
        </w:tc>
        <w:tc>
          <w:tcPr>
            <w:tcW w:w="445" w:type="dxa"/>
          </w:tcPr>
          <w:p w14:paraId="16E3BFE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3A4569D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3FA390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016B2FF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81BEFD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32CC240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C8E221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53BF189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651E886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5F62EE4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715C932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2DAF1F03"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15A125E"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საგადასახადო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დაბეგვრის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377F6D5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2E91E67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4</w:t>
            </w:r>
          </w:p>
        </w:tc>
        <w:tc>
          <w:tcPr>
            <w:tcW w:w="445" w:type="dxa"/>
          </w:tcPr>
          <w:p w14:paraId="2E4235F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D1E534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F6D83E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769850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6621A7D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bCs/>
                <w:color w:val="1F3864" w:themeColor="accent1" w:themeShade="80"/>
                <w:sz w:val="20"/>
                <w:szCs w:val="20"/>
              </w:rPr>
              <w:t>4</w:t>
            </w:r>
          </w:p>
        </w:tc>
        <w:tc>
          <w:tcPr>
            <w:tcW w:w="445" w:type="dxa"/>
          </w:tcPr>
          <w:p w14:paraId="34311A2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5AC540B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C5020D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0909B89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54FA7D4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14</w:t>
            </w:r>
          </w:p>
        </w:tc>
        <w:tc>
          <w:tcPr>
            <w:tcW w:w="589" w:type="dxa"/>
          </w:tcPr>
          <w:p w14:paraId="28A5B8A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78A9DC0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76AA79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41AC751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1015E64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332F03B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22D7DBD0"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32457628"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საბანკო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საქმის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2DD29B9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03A8FA5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0499358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4A62B1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5CF148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453415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8FF107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5C272E8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630923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7066F38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3899FCF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68AE8C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1A11BC1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56A94D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54DD53C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49E2BD7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1A8AB04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25</w:t>
            </w:r>
          </w:p>
        </w:tc>
        <w:tc>
          <w:tcPr>
            <w:tcW w:w="567" w:type="dxa"/>
          </w:tcPr>
          <w:p w14:paraId="559A7DC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690CA3A"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E188DF5" w14:textId="77777777" w:rsidR="00EB6A24" w:rsidRPr="00EB6A24" w:rsidRDefault="00EB6A24" w:rsidP="00292471">
            <w:pPr>
              <w:pStyle w:val="Normal1"/>
              <w:numPr>
                <w:ilvl w:val="0"/>
                <w:numId w:val="2"/>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მენეჯერული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ფინანსები</w:t>
            </w:r>
            <w:r w:rsidRPr="00EB6A24">
              <w:rPr>
                <w:rFonts w:ascii="Sylfaen" w:hAnsi="Sylfaen"/>
                <w:color w:val="1F3864" w:themeColor="accent1" w:themeShade="80"/>
                <w:sz w:val="20"/>
                <w:szCs w:val="20"/>
                <w:lang w:val="ka-GE"/>
              </w:rPr>
              <w:t xml:space="preserve"> </w:t>
            </w:r>
            <w:r w:rsidRPr="00EB6A24">
              <w:rPr>
                <w:rFonts w:ascii="Sylfaen" w:hAnsi="Sylfaen"/>
                <w:color w:val="1F3864" w:themeColor="accent1" w:themeShade="80"/>
                <w:sz w:val="20"/>
                <w:szCs w:val="20"/>
                <w:lang w:val="en-US"/>
              </w:rPr>
              <w:t>II</w:t>
            </w:r>
          </w:p>
        </w:tc>
        <w:tc>
          <w:tcPr>
            <w:tcW w:w="1678" w:type="dxa"/>
          </w:tcPr>
          <w:p w14:paraId="1F0AD03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7CE28A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19DAA82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4728E3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9C642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5E47CF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599A6B9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41F514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6</w:t>
            </w:r>
          </w:p>
        </w:tc>
        <w:tc>
          <w:tcPr>
            <w:tcW w:w="590" w:type="dxa"/>
          </w:tcPr>
          <w:p w14:paraId="107D280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C760A6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7792A0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E4DC22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581F39A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0F468F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7B6B40F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5CA7316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151ED36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5AA1A70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711B1295"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7BAAC605"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ინსტიტუტები</w:t>
            </w:r>
          </w:p>
        </w:tc>
        <w:tc>
          <w:tcPr>
            <w:tcW w:w="1678" w:type="dxa"/>
          </w:tcPr>
          <w:p w14:paraId="617B9B6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5E06E7A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49F12AC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403414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BED107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09DC23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F30335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72E3A0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6</w:t>
            </w:r>
          </w:p>
        </w:tc>
        <w:tc>
          <w:tcPr>
            <w:tcW w:w="590" w:type="dxa"/>
          </w:tcPr>
          <w:p w14:paraId="63757CA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D3B150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EA1FCD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376D9B6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28</w:t>
            </w:r>
          </w:p>
        </w:tc>
        <w:tc>
          <w:tcPr>
            <w:tcW w:w="589" w:type="dxa"/>
          </w:tcPr>
          <w:p w14:paraId="02EF62F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4B5299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509BA7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01421BB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602E7B8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72458C0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423E39BE"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36A4D724"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lastRenderedPageBreak/>
              <w:t>საერთაშორისო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ფინანსები</w:t>
            </w:r>
          </w:p>
        </w:tc>
        <w:tc>
          <w:tcPr>
            <w:tcW w:w="1678" w:type="dxa"/>
          </w:tcPr>
          <w:p w14:paraId="6CDE410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257208F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22CF51D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683519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6DEC9D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BF1A30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60083BA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6E5560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590" w:type="dxa"/>
          </w:tcPr>
          <w:p w14:paraId="172214A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17EF06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DDA9AC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5670B6E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3D26C53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1368B96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39C956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191B8D9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5113D48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00CC8CB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48B38608"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683A06E3"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ინვესტიციების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პორტფელის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მართვა</w:t>
            </w:r>
          </w:p>
        </w:tc>
        <w:tc>
          <w:tcPr>
            <w:tcW w:w="1678" w:type="dxa"/>
          </w:tcPr>
          <w:p w14:paraId="1527281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1A3A4E0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49D0418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56FA45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700DA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6C2978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623B152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FA7DC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35BA587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48E0FB2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A0F5E1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3A9A1D5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4564128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2B27BE4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EBB7F9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6A1A768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14412AF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231A72D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5714101"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2A29AD09"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უწყისების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ანალიზი</w:t>
            </w:r>
          </w:p>
        </w:tc>
        <w:tc>
          <w:tcPr>
            <w:tcW w:w="1678" w:type="dxa"/>
          </w:tcPr>
          <w:p w14:paraId="1BDFFAB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7AA27DD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46C2C43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8EEA92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6DD27D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D4D828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0195235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179F0E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E1C03D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23CC5BA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1E5A60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121F64D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596D31C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D1A66D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08E7587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2E3A70D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130832F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3C96EF9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3ED464D"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64D78719"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რისკების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მართვის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3B66ABB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6CD658F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761F81C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1C3646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FEE74B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9FF7E8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9A5947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03CDB5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9B7711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7D7A936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594" w:type="dxa"/>
          </w:tcPr>
          <w:p w14:paraId="6276205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68C3E44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3E1856F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6CE561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74CAA2C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1CD46D8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1C7A08B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10AE25D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A557A26"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0AEB21E"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მათემატიკა</w:t>
            </w:r>
          </w:p>
        </w:tc>
        <w:tc>
          <w:tcPr>
            <w:tcW w:w="1678" w:type="dxa"/>
          </w:tcPr>
          <w:p w14:paraId="08F400F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13D4E17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8D94EE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3B46C6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BB0652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925044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C22B8F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B1DCD8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7162243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tcPr>
          <w:p w14:paraId="5D14DF3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94" w:type="dxa"/>
          </w:tcPr>
          <w:p w14:paraId="04C3736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59301CE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25D0960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E17ECB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06E143D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AF3246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2CC96DB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4682286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1EB7618E"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0C3BBF27" w14:textId="77777777" w:rsidR="00EB6A24" w:rsidRPr="00EB6A24" w:rsidRDefault="00EB6A24" w:rsidP="00292471">
            <w:pPr>
              <w:pStyle w:val="Normal1"/>
              <w:numPr>
                <w:ilvl w:val="0"/>
                <w:numId w:val="2"/>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პრაქტიკა</w:t>
            </w:r>
          </w:p>
        </w:tc>
        <w:tc>
          <w:tcPr>
            <w:tcW w:w="1678" w:type="dxa"/>
          </w:tcPr>
          <w:p w14:paraId="6B20E93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სავალდებულო</w:t>
            </w:r>
          </w:p>
        </w:tc>
        <w:tc>
          <w:tcPr>
            <w:tcW w:w="590" w:type="dxa"/>
          </w:tcPr>
          <w:p w14:paraId="68A10AE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w:t>
            </w:r>
          </w:p>
        </w:tc>
        <w:tc>
          <w:tcPr>
            <w:tcW w:w="445" w:type="dxa"/>
          </w:tcPr>
          <w:p w14:paraId="052CF57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8D0FDF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4ABC79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D15DEE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445" w:type="dxa"/>
          </w:tcPr>
          <w:p w14:paraId="4B1509F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12C8F5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584D0E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10*</w:t>
            </w:r>
          </w:p>
        </w:tc>
        <w:tc>
          <w:tcPr>
            <w:tcW w:w="540" w:type="dxa"/>
          </w:tcPr>
          <w:p w14:paraId="735014B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10*</w:t>
            </w:r>
          </w:p>
        </w:tc>
        <w:tc>
          <w:tcPr>
            <w:tcW w:w="594" w:type="dxa"/>
          </w:tcPr>
          <w:p w14:paraId="6238EA5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702" w:type="dxa"/>
          </w:tcPr>
          <w:p w14:paraId="3C840DD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180</w:t>
            </w:r>
          </w:p>
        </w:tc>
        <w:tc>
          <w:tcPr>
            <w:tcW w:w="589" w:type="dxa"/>
          </w:tcPr>
          <w:p w14:paraId="3114987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50" w:type="dxa"/>
          </w:tcPr>
          <w:p w14:paraId="7E2A34D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olor w:val="1F3864" w:themeColor="accent1" w:themeShade="80"/>
                <w:sz w:val="20"/>
                <w:szCs w:val="20"/>
                <w:lang w:val="en-US"/>
              </w:rPr>
              <w:t>1</w:t>
            </w:r>
          </w:p>
        </w:tc>
        <w:tc>
          <w:tcPr>
            <w:tcW w:w="666" w:type="dxa"/>
          </w:tcPr>
          <w:p w14:paraId="343A28F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18</w:t>
            </w:r>
            <w:r w:rsidRPr="00EB6A24">
              <w:rPr>
                <w:rFonts w:ascii="Sylfaen" w:hAnsi="Sylfaen"/>
                <w:color w:val="1F3864" w:themeColor="accent1" w:themeShade="80"/>
                <w:sz w:val="20"/>
                <w:szCs w:val="20"/>
                <w:lang w:val="ka-GE"/>
              </w:rPr>
              <w:t>1</w:t>
            </w:r>
          </w:p>
        </w:tc>
        <w:tc>
          <w:tcPr>
            <w:tcW w:w="709" w:type="dxa"/>
          </w:tcPr>
          <w:p w14:paraId="36429E8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69</w:t>
            </w:r>
          </w:p>
        </w:tc>
        <w:tc>
          <w:tcPr>
            <w:tcW w:w="708" w:type="dxa"/>
          </w:tcPr>
          <w:p w14:paraId="34C8016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250</w:t>
            </w:r>
          </w:p>
        </w:tc>
        <w:tc>
          <w:tcPr>
            <w:tcW w:w="567" w:type="dxa"/>
          </w:tcPr>
          <w:p w14:paraId="77EB736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olor w:val="1F3864" w:themeColor="accent1" w:themeShade="80"/>
                <w:sz w:val="20"/>
                <w:szCs w:val="20"/>
                <w:lang w:val="en-US"/>
              </w:rPr>
              <w:t>12</w:t>
            </w:r>
          </w:p>
        </w:tc>
      </w:tr>
      <w:tr w:rsidR="00A304F1" w:rsidRPr="00EB6A24" w14:paraId="717DC79B"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7C265954"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სასწავლო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კურსები</w:t>
            </w:r>
          </w:p>
        </w:tc>
        <w:tc>
          <w:tcPr>
            <w:tcW w:w="1678" w:type="dxa"/>
          </w:tcPr>
          <w:p w14:paraId="663DD61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b/>
                <w:color w:val="1F3864" w:themeColor="accent1" w:themeShade="80"/>
                <w:sz w:val="20"/>
                <w:szCs w:val="20"/>
                <w:lang w:val="ka-GE"/>
              </w:rPr>
              <w:t>არჩევითი</w:t>
            </w:r>
          </w:p>
        </w:tc>
        <w:tc>
          <w:tcPr>
            <w:tcW w:w="590" w:type="dxa"/>
          </w:tcPr>
          <w:p w14:paraId="6D4A090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12</w:t>
            </w:r>
          </w:p>
        </w:tc>
        <w:tc>
          <w:tcPr>
            <w:tcW w:w="445" w:type="dxa"/>
          </w:tcPr>
          <w:p w14:paraId="4C49ADA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198DF8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0C4066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B3748E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2F4C6C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4</w:t>
            </w:r>
          </w:p>
        </w:tc>
        <w:tc>
          <w:tcPr>
            <w:tcW w:w="445" w:type="dxa"/>
          </w:tcPr>
          <w:p w14:paraId="737B43C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4</w:t>
            </w:r>
          </w:p>
        </w:tc>
        <w:tc>
          <w:tcPr>
            <w:tcW w:w="590" w:type="dxa"/>
          </w:tcPr>
          <w:p w14:paraId="5AE3B73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5</w:t>
            </w:r>
          </w:p>
        </w:tc>
        <w:tc>
          <w:tcPr>
            <w:tcW w:w="540" w:type="dxa"/>
          </w:tcPr>
          <w:p w14:paraId="6CF9242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EB6A24">
              <w:rPr>
                <w:rFonts w:ascii="Sylfaen" w:hAnsi="Sylfaen"/>
                <w:b/>
                <w:bCs/>
                <w:color w:val="1F3864" w:themeColor="accent1" w:themeShade="80"/>
                <w:sz w:val="20"/>
                <w:szCs w:val="20"/>
              </w:rPr>
              <w:t>5</w:t>
            </w:r>
          </w:p>
        </w:tc>
        <w:tc>
          <w:tcPr>
            <w:tcW w:w="594" w:type="dxa"/>
          </w:tcPr>
          <w:p w14:paraId="2CEDD91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42</w:t>
            </w:r>
          </w:p>
        </w:tc>
        <w:tc>
          <w:tcPr>
            <w:tcW w:w="702" w:type="dxa"/>
          </w:tcPr>
          <w:p w14:paraId="3BAD51C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42</w:t>
            </w:r>
          </w:p>
        </w:tc>
        <w:tc>
          <w:tcPr>
            <w:tcW w:w="589" w:type="dxa"/>
          </w:tcPr>
          <w:p w14:paraId="0327B2D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w:t>
            </w:r>
          </w:p>
        </w:tc>
        <w:tc>
          <w:tcPr>
            <w:tcW w:w="450" w:type="dxa"/>
          </w:tcPr>
          <w:p w14:paraId="250395C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w:t>
            </w:r>
          </w:p>
        </w:tc>
        <w:tc>
          <w:tcPr>
            <w:tcW w:w="666" w:type="dxa"/>
          </w:tcPr>
          <w:p w14:paraId="1595C05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96</w:t>
            </w:r>
          </w:p>
        </w:tc>
        <w:tc>
          <w:tcPr>
            <w:tcW w:w="709" w:type="dxa"/>
          </w:tcPr>
          <w:p w14:paraId="2CFFF0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201</w:t>
            </w:r>
          </w:p>
        </w:tc>
        <w:tc>
          <w:tcPr>
            <w:tcW w:w="708" w:type="dxa"/>
          </w:tcPr>
          <w:p w14:paraId="71AC738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300</w:t>
            </w:r>
          </w:p>
        </w:tc>
        <w:tc>
          <w:tcPr>
            <w:tcW w:w="567" w:type="dxa"/>
          </w:tcPr>
          <w:p w14:paraId="7FDA370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6</w:t>
            </w:r>
          </w:p>
        </w:tc>
      </w:tr>
      <w:tr w:rsidR="00A304F1" w:rsidRPr="00EB6A24" w14:paraId="5DA814A8"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015F6AD7"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საჯარო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ფინანსები</w:t>
            </w:r>
          </w:p>
        </w:tc>
        <w:tc>
          <w:tcPr>
            <w:tcW w:w="1678" w:type="dxa"/>
          </w:tcPr>
          <w:p w14:paraId="4492726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413AB68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04791C5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40A0B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B61D93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3D77CF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3CE28D2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445" w:type="dxa"/>
          </w:tcPr>
          <w:p w14:paraId="5A4D5D6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504B1D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026C61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6A8A436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5548F1E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6A76171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F5FDEB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BEED4E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46AD9B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122F30F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3776A51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306A048B"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142D5ECE"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სადაზღვევო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საქმის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2B9ABC4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6A35FFE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34A63FE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8EDEFE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B198E9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E7F311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08BD03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445" w:type="dxa"/>
          </w:tcPr>
          <w:p w14:paraId="2EC0C90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34ED81C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697FCB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5FC6E16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6BC12B7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6CAD5D4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1E0601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27D3DAA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5771EC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45E41B9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5B03809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1B450B08"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6E3D057C"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ანალიტიკური</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ინსტრუმენტები</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ბიზნესში</w:t>
            </w:r>
          </w:p>
        </w:tc>
        <w:tc>
          <w:tcPr>
            <w:tcW w:w="1678" w:type="dxa"/>
          </w:tcPr>
          <w:p w14:paraId="360860B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არჩევითი</w:t>
            </w:r>
          </w:p>
        </w:tc>
        <w:tc>
          <w:tcPr>
            <w:tcW w:w="590" w:type="dxa"/>
          </w:tcPr>
          <w:p w14:paraId="7A72C09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5</w:t>
            </w:r>
          </w:p>
        </w:tc>
        <w:tc>
          <w:tcPr>
            <w:tcW w:w="445" w:type="dxa"/>
          </w:tcPr>
          <w:p w14:paraId="1F52591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3075B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F2197D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6CB1E8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95FBBF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rPr>
              <w:t>5</w:t>
            </w:r>
          </w:p>
        </w:tc>
        <w:tc>
          <w:tcPr>
            <w:tcW w:w="445" w:type="dxa"/>
          </w:tcPr>
          <w:p w14:paraId="08BB148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0C0E529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C820C8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44280D1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4F8BB22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3D3D765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79F236C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5C2C798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31405A2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0CCFB05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16AD8E9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181051F4"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2C4FE42"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ადამიანური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რესურსების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მართვა</w:t>
            </w:r>
          </w:p>
        </w:tc>
        <w:tc>
          <w:tcPr>
            <w:tcW w:w="1678" w:type="dxa"/>
          </w:tcPr>
          <w:p w14:paraId="1A5B075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3135548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5F849D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135503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5530DA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E40421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52348A8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445" w:type="dxa"/>
          </w:tcPr>
          <w:p w14:paraId="44B347E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CD9D06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B1D638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17EFC0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2F9803F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75DD102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c>
          <w:tcPr>
            <w:tcW w:w="450" w:type="dxa"/>
          </w:tcPr>
          <w:p w14:paraId="3CC1271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c>
          <w:tcPr>
            <w:tcW w:w="666" w:type="dxa"/>
          </w:tcPr>
          <w:p w14:paraId="5906956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6C9F1CC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2F21237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125</w:t>
            </w:r>
          </w:p>
        </w:tc>
        <w:tc>
          <w:tcPr>
            <w:tcW w:w="567" w:type="dxa"/>
          </w:tcPr>
          <w:p w14:paraId="255A663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726FC8B1"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524CECA"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ბიზნეს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რუსული</w:t>
            </w:r>
            <w:r w:rsidRPr="00EB6A24">
              <w:rPr>
                <w:rFonts w:ascii="Sylfaen" w:hAnsi="Sylfaen"/>
                <w:color w:val="1F3864" w:themeColor="accent1" w:themeShade="80"/>
                <w:sz w:val="20"/>
                <w:szCs w:val="20"/>
                <w:lang w:val="en-US"/>
              </w:rPr>
              <w:t xml:space="preserve"> (B1)</w:t>
            </w:r>
          </w:p>
        </w:tc>
        <w:tc>
          <w:tcPr>
            <w:tcW w:w="1678" w:type="dxa"/>
          </w:tcPr>
          <w:p w14:paraId="301DEA5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06B4902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5</w:t>
            </w:r>
          </w:p>
        </w:tc>
        <w:tc>
          <w:tcPr>
            <w:tcW w:w="445" w:type="dxa"/>
          </w:tcPr>
          <w:p w14:paraId="580A317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A19205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0F974B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CFFF15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1DA746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rPr>
              <w:t>5</w:t>
            </w:r>
          </w:p>
        </w:tc>
        <w:tc>
          <w:tcPr>
            <w:tcW w:w="445" w:type="dxa"/>
          </w:tcPr>
          <w:p w14:paraId="44B0F03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52FCEC9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C0D189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D74905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6BD1A09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640A6B9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2</w:t>
            </w:r>
          </w:p>
        </w:tc>
        <w:tc>
          <w:tcPr>
            <w:tcW w:w="450" w:type="dxa"/>
          </w:tcPr>
          <w:p w14:paraId="7ECD61D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2</w:t>
            </w:r>
          </w:p>
        </w:tc>
        <w:tc>
          <w:tcPr>
            <w:tcW w:w="666" w:type="dxa"/>
          </w:tcPr>
          <w:p w14:paraId="282EFF2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2DFF157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2DE76D1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125</w:t>
            </w:r>
          </w:p>
        </w:tc>
        <w:tc>
          <w:tcPr>
            <w:tcW w:w="567" w:type="dxa"/>
          </w:tcPr>
          <w:p w14:paraId="2250022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25F8390B"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5731A6C" w14:textId="77777777" w:rsidR="00EB6A24" w:rsidRPr="00EB6A24" w:rsidRDefault="00EB6A24" w:rsidP="00292471">
            <w:pPr>
              <w:pStyle w:val="Normal1"/>
              <w:numPr>
                <w:ilvl w:val="0"/>
                <w:numId w:val="1"/>
              </w:numPr>
              <w:rPr>
                <w:rFonts w:ascii="Sylfaen" w:hAnsi="Sylfaen"/>
                <w:color w:val="1F3864" w:themeColor="accent1" w:themeShade="80"/>
                <w:sz w:val="20"/>
                <w:szCs w:val="20"/>
                <w:lang w:val="en-US"/>
              </w:rPr>
            </w:pPr>
            <w:r w:rsidRPr="00EB6A24">
              <w:rPr>
                <w:rFonts w:ascii="Sylfaen" w:hAnsi="Sylfaen" w:cs="Sylfaen"/>
                <w:color w:val="1F3864" w:themeColor="accent1" w:themeShade="80"/>
                <w:sz w:val="20"/>
                <w:szCs w:val="20"/>
                <w:lang w:val="ka-GE"/>
              </w:rPr>
              <w:t>საბუღალტრო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პროგრამების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გამოყენება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ორისი</w:t>
            </w:r>
            <w:r w:rsidRPr="00EB6A24">
              <w:rPr>
                <w:rFonts w:ascii="Sylfaen" w:hAnsi="Sylfaen"/>
                <w:color w:val="1F3864" w:themeColor="accent1" w:themeShade="80"/>
                <w:sz w:val="20"/>
                <w:szCs w:val="20"/>
                <w:lang w:val="ka-GE"/>
              </w:rPr>
              <w:t>)</w:t>
            </w:r>
          </w:p>
        </w:tc>
        <w:tc>
          <w:tcPr>
            <w:tcW w:w="1678" w:type="dxa"/>
          </w:tcPr>
          <w:p w14:paraId="6BC97F4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2C24525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olor w:val="1F3864" w:themeColor="accent1" w:themeShade="80"/>
                <w:sz w:val="20"/>
                <w:szCs w:val="20"/>
                <w:lang w:val="ka-GE"/>
              </w:rPr>
              <w:t>4</w:t>
            </w:r>
          </w:p>
        </w:tc>
        <w:tc>
          <w:tcPr>
            <w:tcW w:w="445" w:type="dxa"/>
          </w:tcPr>
          <w:p w14:paraId="08775FD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6A3C61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3F25EA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4261CC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52A347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445" w:type="dxa"/>
          </w:tcPr>
          <w:p w14:paraId="6F2C7C8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8B2D84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021134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FECAC8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25A3CA4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1793DCB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1E87009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C2D9B5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3CACF1D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51C7409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6404C4A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EB6A24">
              <w:rPr>
                <w:rFonts w:ascii="Sylfaen" w:hAnsi="Sylfaen"/>
                <w:color w:val="1F3864" w:themeColor="accent1" w:themeShade="80"/>
                <w:sz w:val="20"/>
                <w:szCs w:val="20"/>
                <w:lang w:val="ka-GE"/>
              </w:rPr>
              <w:t>2</w:t>
            </w:r>
          </w:p>
        </w:tc>
      </w:tr>
      <w:tr w:rsidR="00A304F1" w:rsidRPr="00EB6A24" w14:paraId="39DB160D"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3EB12BB2"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ფული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საბანკო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საქმე</w:t>
            </w:r>
          </w:p>
        </w:tc>
        <w:tc>
          <w:tcPr>
            <w:tcW w:w="1678" w:type="dxa"/>
          </w:tcPr>
          <w:p w14:paraId="2DE6173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6F14903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02EE3B0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85BE88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8F4E44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5E6691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359E10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A1AD5B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590" w:type="dxa"/>
          </w:tcPr>
          <w:p w14:paraId="0286615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7852255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026F84C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B458EC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0682280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4A4681E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0DF3598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4BBEBA0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6EF48A6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366E205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6E50D9FF"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24E9BAE7"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უძრავი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ქონების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შეფასება</w:t>
            </w:r>
          </w:p>
        </w:tc>
        <w:tc>
          <w:tcPr>
            <w:tcW w:w="1678" w:type="dxa"/>
          </w:tcPr>
          <w:p w14:paraId="35B4030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55E474C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w:t>
            </w:r>
          </w:p>
        </w:tc>
        <w:tc>
          <w:tcPr>
            <w:tcW w:w="445" w:type="dxa"/>
          </w:tcPr>
          <w:p w14:paraId="3861360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462CA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CF19CD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C1BF00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6D40E4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0350D3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4</w:t>
            </w:r>
          </w:p>
        </w:tc>
        <w:tc>
          <w:tcPr>
            <w:tcW w:w="590" w:type="dxa"/>
          </w:tcPr>
          <w:p w14:paraId="6E49CDA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062659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79E126D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4D9C6BD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589" w:type="dxa"/>
          </w:tcPr>
          <w:p w14:paraId="04E1C74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4A70D7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77BD69A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388BCF9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68</w:t>
            </w:r>
          </w:p>
        </w:tc>
        <w:tc>
          <w:tcPr>
            <w:tcW w:w="708" w:type="dxa"/>
          </w:tcPr>
          <w:p w14:paraId="66A7A11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100</w:t>
            </w:r>
          </w:p>
        </w:tc>
        <w:tc>
          <w:tcPr>
            <w:tcW w:w="567" w:type="dxa"/>
          </w:tcPr>
          <w:p w14:paraId="47DC6D1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08A67D8F"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2EC80E03"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პითონი</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ბიზნესისა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და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ეკონომიკისთვის</w:t>
            </w:r>
          </w:p>
        </w:tc>
        <w:tc>
          <w:tcPr>
            <w:tcW w:w="1678" w:type="dxa"/>
          </w:tcPr>
          <w:p w14:paraId="4BCE650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4806928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5</w:t>
            </w:r>
          </w:p>
        </w:tc>
        <w:tc>
          <w:tcPr>
            <w:tcW w:w="445" w:type="dxa"/>
          </w:tcPr>
          <w:p w14:paraId="3F2F84A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D01DFE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BF8635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307A4B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474715F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D22668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en-US"/>
              </w:rPr>
              <w:t>5</w:t>
            </w:r>
          </w:p>
        </w:tc>
        <w:tc>
          <w:tcPr>
            <w:tcW w:w="590" w:type="dxa"/>
          </w:tcPr>
          <w:p w14:paraId="7BC3C23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FFEF09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1261335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35FC547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2C40753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3FDD12E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1F2BC91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6DCD692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7C476D5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5B3B2FD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67350D16"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762B8A7F"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ანგარიშგება</w:t>
            </w:r>
          </w:p>
        </w:tc>
        <w:tc>
          <w:tcPr>
            <w:tcW w:w="1678" w:type="dxa"/>
          </w:tcPr>
          <w:p w14:paraId="7F6D292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19D01F6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6</w:t>
            </w:r>
          </w:p>
        </w:tc>
        <w:tc>
          <w:tcPr>
            <w:tcW w:w="445" w:type="dxa"/>
          </w:tcPr>
          <w:p w14:paraId="605247E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F9C4DD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A6224E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22F049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0D0F28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AF5B3D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6</w:t>
            </w:r>
          </w:p>
        </w:tc>
        <w:tc>
          <w:tcPr>
            <w:tcW w:w="590" w:type="dxa"/>
          </w:tcPr>
          <w:p w14:paraId="2F00DD7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F3C744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5D455FB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4975075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28</w:t>
            </w:r>
          </w:p>
        </w:tc>
        <w:tc>
          <w:tcPr>
            <w:tcW w:w="589" w:type="dxa"/>
          </w:tcPr>
          <w:p w14:paraId="29A70F4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0902415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36911D3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46</w:t>
            </w:r>
          </w:p>
        </w:tc>
        <w:tc>
          <w:tcPr>
            <w:tcW w:w="709" w:type="dxa"/>
          </w:tcPr>
          <w:p w14:paraId="781B924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104</w:t>
            </w:r>
          </w:p>
        </w:tc>
        <w:tc>
          <w:tcPr>
            <w:tcW w:w="708" w:type="dxa"/>
          </w:tcPr>
          <w:p w14:paraId="54C8E9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150</w:t>
            </w:r>
          </w:p>
        </w:tc>
        <w:tc>
          <w:tcPr>
            <w:tcW w:w="567" w:type="dxa"/>
          </w:tcPr>
          <w:p w14:paraId="3AA5017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EB6A24" w14:paraId="2707375C"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7943F84E"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t>ბიზნეს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რუსული</w:t>
            </w:r>
            <w:r w:rsidRPr="00EB6A24">
              <w:rPr>
                <w:rFonts w:ascii="Sylfaen" w:hAnsi="Sylfaen"/>
                <w:color w:val="1F3864" w:themeColor="accent1" w:themeShade="80"/>
                <w:sz w:val="20"/>
                <w:szCs w:val="20"/>
                <w:lang w:val="en-US"/>
              </w:rPr>
              <w:t xml:space="preserve"> (B2)</w:t>
            </w:r>
          </w:p>
        </w:tc>
        <w:tc>
          <w:tcPr>
            <w:tcW w:w="1678" w:type="dxa"/>
          </w:tcPr>
          <w:p w14:paraId="3F99B71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0711661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5</w:t>
            </w:r>
          </w:p>
        </w:tc>
        <w:tc>
          <w:tcPr>
            <w:tcW w:w="445" w:type="dxa"/>
          </w:tcPr>
          <w:p w14:paraId="4186427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6AFCAD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10528C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DFABE4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7635F8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A5553F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en-US"/>
              </w:rPr>
              <w:t>5</w:t>
            </w:r>
          </w:p>
        </w:tc>
        <w:tc>
          <w:tcPr>
            <w:tcW w:w="590" w:type="dxa"/>
          </w:tcPr>
          <w:p w14:paraId="0682862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861E0E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3DFD1FF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32BFDC6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0576886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2F5B810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6470D5E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57CC121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4ADF7F4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7B23C9F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461BF996"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5AE3945E"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ბიზნესის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კვლევის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67BFD31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4511ACE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5223502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FC66BB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A1E2D6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2BFD86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4DDAC0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71E574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205F4A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5986E88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27928E2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3C646096"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71DA1BF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7703C9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07D0F63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7682B73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0FBC3A1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430C336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4CA75563"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3A42D82B"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აუდიტის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საფუძვლები</w:t>
            </w:r>
          </w:p>
        </w:tc>
        <w:tc>
          <w:tcPr>
            <w:tcW w:w="1678" w:type="dxa"/>
          </w:tcPr>
          <w:p w14:paraId="316BB9F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0CC947F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20DA9A6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D62732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4E8842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723602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32BAB2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D51D6D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590" w:type="dxa"/>
          </w:tcPr>
          <w:p w14:paraId="17AC415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465264E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tcPr>
          <w:p w14:paraId="61F6507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rPr>
              <w:t>1</w:t>
            </w:r>
            <w:r w:rsidRPr="00EB6A24">
              <w:rPr>
                <w:rFonts w:ascii="Sylfaen" w:hAnsi="Sylfaen"/>
                <w:color w:val="1F3864" w:themeColor="accent1" w:themeShade="80"/>
                <w:sz w:val="20"/>
                <w:szCs w:val="20"/>
                <w:lang w:val="ka-GE"/>
              </w:rPr>
              <w:t>4</w:t>
            </w:r>
          </w:p>
        </w:tc>
        <w:tc>
          <w:tcPr>
            <w:tcW w:w="702" w:type="dxa"/>
          </w:tcPr>
          <w:p w14:paraId="41795E1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ka-GE"/>
              </w:rPr>
              <w:t>1</w:t>
            </w:r>
            <w:r w:rsidRPr="00EB6A24">
              <w:rPr>
                <w:rFonts w:ascii="Sylfaen" w:hAnsi="Sylfaen"/>
                <w:color w:val="1F3864" w:themeColor="accent1" w:themeShade="80"/>
                <w:sz w:val="20"/>
                <w:szCs w:val="20"/>
              </w:rPr>
              <w:t>4</w:t>
            </w:r>
          </w:p>
        </w:tc>
        <w:tc>
          <w:tcPr>
            <w:tcW w:w="589" w:type="dxa"/>
          </w:tcPr>
          <w:p w14:paraId="681C4E8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20FE9D7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62ECA09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2AD8EAE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5EB8DFB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756C092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696EE31E" w14:textId="77777777" w:rsidTr="00B421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8" w:type="dxa"/>
          </w:tcPr>
          <w:p w14:paraId="4A839081"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ევროინტეგრაცია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და</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ფინანსური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ბაზრის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რეფორმები</w:t>
            </w:r>
          </w:p>
        </w:tc>
        <w:tc>
          <w:tcPr>
            <w:tcW w:w="1678" w:type="dxa"/>
          </w:tcPr>
          <w:p w14:paraId="344B810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4FA1AD0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0878BED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B3D0B6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FEB401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F068BB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92BEC9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210EC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5041275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40" w:type="dxa"/>
          </w:tcPr>
          <w:p w14:paraId="6E8FD54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94" w:type="dxa"/>
          </w:tcPr>
          <w:p w14:paraId="1EF6E5D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0DCD83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14</w:t>
            </w:r>
          </w:p>
        </w:tc>
        <w:tc>
          <w:tcPr>
            <w:tcW w:w="589" w:type="dxa"/>
          </w:tcPr>
          <w:p w14:paraId="335F0DF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0A7BD1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1E0DB9B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0F9B676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57DB52F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140A47B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52B31132" w14:textId="77777777" w:rsidTr="00B421D3">
        <w:trPr>
          <w:trHeight w:val="391"/>
        </w:trPr>
        <w:tc>
          <w:tcPr>
            <w:cnfStyle w:val="001000000000" w:firstRow="0" w:lastRow="0" w:firstColumn="1" w:lastColumn="0" w:oddVBand="0" w:evenVBand="0" w:oddHBand="0" w:evenHBand="0" w:firstRowFirstColumn="0" w:firstRowLastColumn="0" w:lastRowFirstColumn="0" w:lastRowLastColumn="0"/>
            <w:tcW w:w="4668" w:type="dxa"/>
          </w:tcPr>
          <w:p w14:paraId="5E0BDE59"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en-US"/>
              </w:rPr>
              <w:lastRenderedPageBreak/>
              <w:t>ბუღალტრული</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აღრიცხვისა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და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ბიზნეს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ოპერაციების</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პროგრამა</w:t>
            </w:r>
            <w:r w:rsidRPr="00EB6A24">
              <w:rPr>
                <w:rFonts w:ascii="Sylfaen" w:hAnsi="Sylfaen"/>
                <w:color w:val="1F3864" w:themeColor="accent1" w:themeShade="80"/>
                <w:sz w:val="20"/>
                <w:szCs w:val="20"/>
                <w:lang w:val="en-US"/>
              </w:rPr>
              <w:t xml:space="preserve"> „</w:t>
            </w:r>
            <w:r w:rsidRPr="00EB6A24">
              <w:rPr>
                <w:rFonts w:ascii="Sylfaen" w:hAnsi="Sylfaen" w:cs="Sylfaen"/>
                <w:color w:val="1F3864" w:themeColor="accent1" w:themeShade="80"/>
                <w:sz w:val="20"/>
                <w:szCs w:val="20"/>
                <w:lang w:val="en-US"/>
              </w:rPr>
              <w:t>ბალანსი</w:t>
            </w:r>
            <w:r w:rsidRPr="00EB6A24">
              <w:rPr>
                <w:rFonts w:ascii="Sylfaen" w:hAnsi="Sylfaen"/>
                <w:color w:val="1F3864" w:themeColor="accent1" w:themeShade="80"/>
                <w:sz w:val="20"/>
                <w:szCs w:val="20"/>
                <w:lang w:val="en-US"/>
              </w:rPr>
              <w:t>“</w:t>
            </w:r>
          </w:p>
        </w:tc>
        <w:tc>
          <w:tcPr>
            <w:tcW w:w="1678" w:type="dxa"/>
          </w:tcPr>
          <w:p w14:paraId="085DDE1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141ED9F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5</w:t>
            </w:r>
          </w:p>
        </w:tc>
        <w:tc>
          <w:tcPr>
            <w:tcW w:w="445" w:type="dxa"/>
          </w:tcPr>
          <w:p w14:paraId="7E9C09D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331FFF4"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03509E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DC8FF9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630116D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BD64D03"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7553F3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C65D8C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en-US"/>
              </w:rPr>
              <w:t>5</w:t>
            </w:r>
          </w:p>
        </w:tc>
        <w:tc>
          <w:tcPr>
            <w:tcW w:w="594" w:type="dxa"/>
          </w:tcPr>
          <w:p w14:paraId="3A39F09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en-US"/>
              </w:rPr>
              <w:t>1</w:t>
            </w:r>
            <w:r w:rsidRPr="00EB6A24">
              <w:rPr>
                <w:rFonts w:ascii="Sylfaen" w:hAnsi="Sylfaen"/>
                <w:color w:val="1F3864" w:themeColor="accent1" w:themeShade="80"/>
                <w:sz w:val="20"/>
                <w:szCs w:val="20"/>
                <w:lang w:val="ka-GE"/>
              </w:rPr>
              <w:t>4</w:t>
            </w:r>
          </w:p>
        </w:tc>
        <w:tc>
          <w:tcPr>
            <w:tcW w:w="702" w:type="dxa"/>
          </w:tcPr>
          <w:p w14:paraId="5BCF570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3C4970C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6878F4C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en-US"/>
              </w:rPr>
              <w:t>2</w:t>
            </w:r>
          </w:p>
        </w:tc>
        <w:tc>
          <w:tcPr>
            <w:tcW w:w="666" w:type="dxa"/>
          </w:tcPr>
          <w:p w14:paraId="0352AE9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160090D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2EC1C54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en-US"/>
              </w:rPr>
              <w:t>125</w:t>
            </w:r>
          </w:p>
        </w:tc>
        <w:tc>
          <w:tcPr>
            <w:tcW w:w="567" w:type="dxa"/>
          </w:tcPr>
          <w:p w14:paraId="5ABAFE1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7734FFFF"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3AA79EA1"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ფასიანი</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ქაღალდების</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ანალიზი</w:t>
            </w:r>
          </w:p>
        </w:tc>
        <w:tc>
          <w:tcPr>
            <w:tcW w:w="1678" w:type="dxa"/>
          </w:tcPr>
          <w:p w14:paraId="4B7D5CC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235E2E4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5</w:t>
            </w:r>
          </w:p>
        </w:tc>
        <w:tc>
          <w:tcPr>
            <w:tcW w:w="445" w:type="dxa"/>
          </w:tcPr>
          <w:p w14:paraId="6F21C1F7"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D1B03B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06A350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5806A1D"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A73B2F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3A4FB0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B3E305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BD0CD9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5</w:t>
            </w:r>
          </w:p>
        </w:tc>
        <w:tc>
          <w:tcPr>
            <w:tcW w:w="594" w:type="dxa"/>
          </w:tcPr>
          <w:p w14:paraId="246D352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702" w:type="dxa"/>
          </w:tcPr>
          <w:p w14:paraId="0C9C5A8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14</w:t>
            </w:r>
          </w:p>
        </w:tc>
        <w:tc>
          <w:tcPr>
            <w:tcW w:w="589" w:type="dxa"/>
          </w:tcPr>
          <w:p w14:paraId="6549CC9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450" w:type="dxa"/>
          </w:tcPr>
          <w:p w14:paraId="5B3A13F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2</w:t>
            </w:r>
          </w:p>
        </w:tc>
        <w:tc>
          <w:tcPr>
            <w:tcW w:w="666" w:type="dxa"/>
          </w:tcPr>
          <w:p w14:paraId="5E1BFE0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32</w:t>
            </w:r>
          </w:p>
        </w:tc>
        <w:tc>
          <w:tcPr>
            <w:tcW w:w="709" w:type="dxa"/>
          </w:tcPr>
          <w:p w14:paraId="72EC7D6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93</w:t>
            </w:r>
          </w:p>
        </w:tc>
        <w:tc>
          <w:tcPr>
            <w:tcW w:w="708" w:type="dxa"/>
          </w:tcPr>
          <w:p w14:paraId="75948B3F"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rPr>
              <w:t>125</w:t>
            </w:r>
          </w:p>
        </w:tc>
        <w:tc>
          <w:tcPr>
            <w:tcW w:w="567" w:type="dxa"/>
          </w:tcPr>
          <w:p w14:paraId="5EAEE932"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2</w:t>
            </w:r>
          </w:p>
        </w:tc>
      </w:tr>
      <w:tr w:rsidR="00A304F1" w:rsidRPr="00EB6A24" w14:paraId="1C6CCAEE"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tcPr>
          <w:p w14:paraId="474DDBDD" w14:textId="77777777" w:rsidR="00EB6A24" w:rsidRPr="00EB6A24" w:rsidRDefault="00EB6A24" w:rsidP="00292471">
            <w:pPr>
              <w:pStyle w:val="Normal1"/>
              <w:numPr>
                <w:ilvl w:val="0"/>
                <w:numId w:val="1"/>
              </w:numPr>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საბაკალავრო</w:t>
            </w:r>
            <w:r w:rsidRPr="00EB6A24">
              <w:rPr>
                <w:rFonts w:ascii="Sylfaen" w:hAnsi="Sylfaen"/>
                <w:color w:val="1F3864" w:themeColor="accent1" w:themeShade="80"/>
                <w:sz w:val="20"/>
                <w:szCs w:val="20"/>
                <w:lang w:val="ka-GE"/>
              </w:rPr>
              <w:t xml:space="preserve"> </w:t>
            </w:r>
            <w:r w:rsidRPr="00EB6A24">
              <w:rPr>
                <w:rFonts w:ascii="Sylfaen" w:hAnsi="Sylfaen" w:cs="Sylfaen"/>
                <w:color w:val="1F3864" w:themeColor="accent1" w:themeShade="80"/>
                <w:sz w:val="20"/>
                <w:szCs w:val="20"/>
                <w:lang w:val="ka-GE"/>
              </w:rPr>
              <w:t>ნაშრომი</w:t>
            </w:r>
          </w:p>
        </w:tc>
        <w:tc>
          <w:tcPr>
            <w:tcW w:w="1678" w:type="dxa"/>
          </w:tcPr>
          <w:p w14:paraId="10F87B70"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არჩევითი</w:t>
            </w:r>
          </w:p>
        </w:tc>
        <w:tc>
          <w:tcPr>
            <w:tcW w:w="590" w:type="dxa"/>
          </w:tcPr>
          <w:p w14:paraId="27A43C7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7</w:t>
            </w:r>
          </w:p>
        </w:tc>
        <w:tc>
          <w:tcPr>
            <w:tcW w:w="445" w:type="dxa"/>
          </w:tcPr>
          <w:p w14:paraId="62B0BE0E"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177FF9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3954242"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01BC839"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4DD224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278C31A"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DE1970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r w:rsidRPr="00EB6A24">
              <w:rPr>
                <w:rFonts w:ascii="Sylfaen" w:hAnsi="Sylfaen"/>
                <w:bCs/>
                <w:color w:val="1F3864" w:themeColor="accent1" w:themeShade="80"/>
                <w:sz w:val="20"/>
                <w:szCs w:val="20"/>
                <w:lang w:val="ka-GE"/>
              </w:rPr>
              <w:t>7*</w:t>
            </w:r>
          </w:p>
        </w:tc>
        <w:tc>
          <w:tcPr>
            <w:tcW w:w="540" w:type="dxa"/>
          </w:tcPr>
          <w:p w14:paraId="626BFEE5"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EB6A24">
              <w:rPr>
                <w:rFonts w:ascii="Sylfaen" w:hAnsi="Sylfaen"/>
                <w:bCs/>
                <w:color w:val="1F3864" w:themeColor="accent1" w:themeShade="80"/>
                <w:sz w:val="20"/>
                <w:szCs w:val="20"/>
                <w:lang w:val="ka-GE"/>
              </w:rPr>
              <w:t>7*</w:t>
            </w:r>
          </w:p>
        </w:tc>
        <w:tc>
          <w:tcPr>
            <w:tcW w:w="594" w:type="dxa"/>
          </w:tcPr>
          <w:p w14:paraId="641E9418"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702" w:type="dxa"/>
          </w:tcPr>
          <w:p w14:paraId="0424550F"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ka-GE"/>
              </w:rPr>
              <w:t>45</w:t>
            </w:r>
          </w:p>
        </w:tc>
        <w:tc>
          <w:tcPr>
            <w:tcW w:w="589" w:type="dxa"/>
          </w:tcPr>
          <w:p w14:paraId="00DFC8FD"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50" w:type="dxa"/>
          </w:tcPr>
          <w:p w14:paraId="242E4FA7"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en-US"/>
              </w:rPr>
              <w:t>1</w:t>
            </w:r>
          </w:p>
        </w:tc>
        <w:tc>
          <w:tcPr>
            <w:tcW w:w="666" w:type="dxa"/>
          </w:tcPr>
          <w:p w14:paraId="1FB286EC"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en-US"/>
              </w:rPr>
              <w:t>4</w:t>
            </w:r>
            <w:r w:rsidRPr="00EB6A24">
              <w:rPr>
                <w:rFonts w:ascii="Sylfaen" w:hAnsi="Sylfaen"/>
                <w:color w:val="1F3864" w:themeColor="accent1" w:themeShade="80"/>
                <w:sz w:val="20"/>
                <w:szCs w:val="20"/>
                <w:lang w:val="ka-GE"/>
              </w:rPr>
              <w:t>6</w:t>
            </w:r>
          </w:p>
        </w:tc>
        <w:tc>
          <w:tcPr>
            <w:tcW w:w="709" w:type="dxa"/>
          </w:tcPr>
          <w:p w14:paraId="1EEED521"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ka-GE"/>
              </w:rPr>
              <w:t>129</w:t>
            </w:r>
          </w:p>
        </w:tc>
        <w:tc>
          <w:tcPr>
            <w:tcW w:w="708" w:type="dxa"/>
          </w:tcPr>
          <w:p w14:paraId="4B731676"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EB6A24">
              <w:rPr>
                <w:rFonts w:ascii="Sylfaen" w:hAnsi="Sylfaen"/>
                <w:color w:val="1F3864" w:themeColor="accent1" w:themeShade="80"/>
                <w:sz w:val="20"/>
                <w:szCs w:val="20"/>
                <w:lang w:val="ka-GE"/>
              </w:rPr>
              <w:t>175</w:t>
            </w:r>
          </w:p>
        </w:tc>
        <w:tc>
          <w:tcPr>
            <w:tcW w:w="567" w:type="dxa"/>
          </w:tcPr>
          <w:p w14:paraId="1931894B" w14:textId="77777777" w:rsidR="00EB6A24" w:rsidRPr="00EB6A24" w:rsidRDefault="00EB6A24" w:rsidP="00EB6A24">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EB6A24">
              <w:rPr>
                <w:rFonts w:ascii="Sylfaen" w:hAnsi="Sylfaen"/>
                <w:color w:val="1F3864" w:themeColor="accent1" w:themeShade="80"/>
                <w:sz w:val="20"/>
                <w:szCs w:val="20"/>
                <w:lang w:val="ka-GE"/>
              </w:rPr>
              <w:t>3</w:t>
            </w:r>
          </w:p>
        </w:tc>
      </w:tr>
      <w:tr w:rsidR="00A304F1" w:rsidRPr="00A304F1" w14:paraId="46783C7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tcPr>
          <w:p w14:paraId="14B1C748" w14:textId="77777777" w:rsidR="00EB6A24" w:rsidRPr="00EB6A24" w:rsidRDefault="00EB6A24" w:rsidP="00EB6A24">
            <w:pPr>
              <w:pStyle w:val="Normal1"/>
              <w:rPr>
                <w:rFonts w:ascii="Sylfaen" w:hAnsi="Sylfaen"/>
                <w:color w:val="1F3864" w:themeColor="accent1" w:themeShade="80"/>
                <w:sz w:val="20"/>
                <w:szCs w:val="20"/>
                <w:lang w:val="ka-GE"/>
              </w:rPr>
            </w:pPr>
            <w:r w:rsidRPr="00EB6A24">
              <w:rPr>
                <w:rFonts w:ascii="Sylfaen" w:hAnsi="Sylfaen" w:cs="Sylfaen"/>
                <w:color w:val="1F3864" w:themeColor="accent1" w:themeShade="80"/>
                <w:sz w:val="20"/>
                <w:szCs w:val="20"/>
                <w:lang w:val="ka-GE"/>
              </w:rPr>
              <w:t>სულ</w:t>
            </w:r>
          </w:p>
        </w:tc>
        <w:tc>
          <w:tcPr>
            <w:tcW w:w="1678" w:type="dxa"/>
          </w:tcPr>
          <w:p w14:paraId="0336DF30"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p>
        </w:tc>
        <w:tc>
          <w:tcPr>
            <w:tcW w:w="590" w:type="dxa"/>
          </w:tcPr>
          <w:p w14:paraId="6B1CF99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EB6A24">
              <w:rPr>
                <w:rFonts w:ascii="Sylfaen" w:hAnsi="Sylfaen"/>
                <w:b/>
                <w:color w:val="1F3864" w:themeColor="accent1" w:themeShade="80"/>
                <w:sz w:val="20"/>
                <w:szCs w:val="20"/>
              </w:rPr>
              <w:t>240</w:t>
            </w:r>
          </w:p>
        </w:tc>
        <w:tc>
          <w:tcPr>
            <w:tcW w:w="445" w:type="dxa"/>
          </w:tcPr>
          <w:p w14:paraId="51A02F29"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445" w:type="dxa"/>
          </w:tcPr>
          <w:p w14:paraId="093E1AE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445" w:type="dxa"/>
          </w:tcPr>
          <w:p w14:paraId="2E99DB3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445" w:type="dxa"/>
          </w:tcPr>
          <w:p w14:paraId="5F7ABC2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EB6A24">
              <w:rPr>
                <w:rFonts w:ascii="Sylfaen" w:hAnsi="Sylfaen"/>
                <w:b/>
                <w:color w:val="1F3864" w:themeColor="accent1" w:themeShade="80"/>
                <w:sz w:val="20"/>
                <w:szCs w:val="20"/>
                <w:lang w:val="ka-GE"/>
              </w:rPr>
              <w:t>30</w:t>
            </w:r>
          </w:p>
        </w:tc>
        <w:tc>
          <w:tcPr>
            <w:tcW w:w="445" w:type="dxa"/>
          </w:tcPr>
          <w:p w14:paraId="0290AD0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445" w:type="dxa"/>
          </w:tcPr>
          <w:p w14:paraId="034A103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590" w:type="dxa"/>
          </w:tcPr>
          <w:p w14:paraId="4B5C52A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540" w:type="dxa"/>
          </w:tcPr>
          <w:p w14:paraId="2FDB2D73"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30</w:t>
            </w:r>
          </w:p>
        </w:tc>
        <w:tc>
          <w:tcPr>
            <w:tcW w:w="594" w:type="dxa"/>
          </w:tcPr>
          <w:p w14:paraId="066B58BE"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860</w:t>
            </w:r>
          </w:p>
        </w:tc>
        <w:tc>
          <w:tcPr>
            <w:tcW w:w="702" w:type="dxa"/>
          </w:tcPr>
          <w:p w14:paraId="5F381AD5"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1</w:t>
            </w:r>
            <w:r w:rsidRPr="00EB6A24">
              <w:rPr>
                <w:rFonts w:ascii="Sylfaen" w:hAnsi="Sylfaen"/>
                <w:b/>
                <w:bCs/>
                <w:color w:val="1F3864" w:themeColor="accent1" w:themeShade="80"/>
                <w:sz w:val="20"/>
                <w:szCs w:val="20"/>
                <w:lang w:val="ka-GE"/>
              </w:rPr>
              <w:t>035</w:t>
            </w:r>
          </w:p>
        </w:tc>
        <w:tc>
          <w:tcPr>
            <w:tcW w:w="589" w:type="dxa"/>
          </w:tcPr>
          <w:p w14:paraId="066A44DC"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ka-GE"/>
              </w:rPr>
              <w:t>92</w:t>
            </w:r>
          </w:p>
        </w:tc>
        <w:tc>
          <w:tcPr>
            <w:tcW w:w="450" w:type="dxa"/>
          </w:tcPr>
          <w:p w14:paraId="35E0597B"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9</w:t>
            </w:r>
            <w:r w:rsidRPr="00EB6A24">
              <w:rPr>
                <w:rFonts w:ascii="Sylfaen" w:hAnsi="Sylfaen"/>
                <w:b/>
                <w:bCs/>
                <w:color w:val="1F3864" w:themeColor="accent1" w:themeShade="80"/>
                <w:sz w:val="20"/>
                <w:szCs w:val="20"/>
                <w:lang w:val="ka-GE"/>
              </w:rPr>
              <w:t>3</w:t>
            </w:r>
          </w:p>
        </w:tc>
        <w:tc>
          <w:tcPr>
            <w:tcW w:w="666" w:type="dxa"/>
          </w:tcPr>
          <w:p w14:paraId="7AD587F1"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2</w:t>
            </w:r>
            <w:r w:rsidRPr="00EB6A24">
              <w:rPr>
                <w:rFonts w:ascii="Sylfaen" w:hAnsi="Sylfaen"/>
                <w:b/>
                <w:bCs/>
                <w:color w:val="1F3864" w:themeColor="accent1" w:themeShade="80"/>
                <w:sz w:val="20"/>
                <w:szCs w:val="20"/>
                <w:lang w:val="ka-GE"/>
              </w:rPr>
              <w:t>035</w:t>
            </w:r>
          </w:p>
        </w:tc>
        <w:tc>
          <w:tcPr>
            <w:tcW w:w="709" w:type="dxa"/>
          </w:tcPr>
          <w:p w14:paraId="6CCD1498"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3</w:t>
            </w:r>
            <w:r w:rsidRPr="00EB6A24">
              <w:rPr>
                <w:rFonts w:ascii="Sylfaen" w:hAnsi="Sylfaen"/>
                <w:b/>
                <w:bCs/>
                <w:color w:val="1F3864" w:themeColor="accent1" w:themeShade="80"/>
                <w:sz w:val="20"/>
                <w:szCs w:val="20"/>
                <w:lang w:val="ka-GE"/>
              </w:rPr>
              <w:t>962</w:t>
            </w:r>
          </w:p>
        </w:tc>
        <w:tc>
          <w:tcPr>
            <w:tcW w:w="708" w:type="dxa"/>
          </w:tcPr>
          <w:p w14:paraId="129C08BA"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r w:rsidRPr="00EB6A24">
              <w:rPr>
                <w:rFonts w:ascii="Sylfaen" w:hAnsi="Sylfaen"/>
                <w:b/>
                <w:bCs/>
                <w:color w:val="1F3864" w:themeColor="accent1" w:themeShade="80"/>
                <w:sz w:val="20"/>
                <w:szCs w:val="20"/>
                <w:lang w:val="en-US"/>
              </w:rPr>
              <w:t>6000</w:t>
            </w:r>
          </w:p>
        </w:tc>
        <w:tc>
          <w:tcPr>
            <w:tcW w:w="567" w:type="dxa"/>
          </w:tcPr>
          <w:p w14:paraId="070784A4" w14:textId="77777777" w:rsidR="00EB6A24" w:rsidRPr="00EB6A24" w:rsidRDefault="00EB6A24" w:rsidP="00EB6A24">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EB6A24">
              <w:rPr>
                <w:rFonts w:ascii="Sylfaen" w:hAnsi="Sylfaen"/>
                <w:b/>
                <w:bCs/>
                <w:color w:val="1F3864" w:themeColor="accent1" w:themeShade="80"/>
                <w:sz w:val="20"/>
                <w:szCs w:val="20"/>
                <w:lang w:val="en-US"/>
              </w:rPr>
              <w:t>1</w:t>
            </w:r>
            <w:r w:rsidRPr="00EB6A24">
              <w:rPr>
                <w:rFonts w:ascii="Sylfaen" w:hAnsi="Sylfaen"/>
                <w:b/>
                <w:bCs/>
                <w:color w:val="1F3864" w:themeColor="accent1" w:themeShade="80"/>
                <w:sz w:val="20"/>
                <w:szCs w:val="20"/>
                <w:lang w:val="ka-GE"/>
              </w:rPr>
              <w:t>30</w:t>
            </w:r>
          </w:p>
        </w:tc>
      </w:tr>
    </w:tbl>
    <w:p w14:paraId="433A4A79" w14:textId="77777777" w:rsidR="00EB6A24" w:rsidRPr="00A304F1" w:rsidRDefault="00EB6A24" w:rsidP="00EB6A24">
      <w:pPr>
        <w:pStyle w:val="Heading2"/>
        <w:rPr>
          <w:rFonts w:ascii="Sylfaen" w:hAnsi="Sylfaen"/>
          <w:b/>
          <w:bCs/>
          <w:color w:val="1F3864" w:themeColor="accent1" w:themeShade="80"/>
          <w:sz w:val="20"/>
          <w:szCs w:val="20"/>
        </w:rPr>
      </w:pPr>
    </w:p>
    <w:p w14:paraId="01F465D3" w14:textId="77777777" w:rsidR="00EB6A24" w:rsidRPr="00A304F1" w:rsidRDefault="00EB6A24" w:rsidP="00EB6A24">
      <w:pPr>
        <w:pStyle w:val="Normal1"/>
        <w:rPr>
          <w:rFonts w:ascii="Sylfaen" w:hAnsi="Sylfaen"/>
          <w:color w:val="1F3864" w:themeColor="accent1" w:themeShade="80"/>
          <w:sz w:val="20"/>
          <w:szCs w:val="20"/>
        </w:rPr>
      </w:pPr>
    </w:p>
    <w:p w14:paraId="5F75CA0D" w14:textId="77777777" w:rsidR="00EB6A24" w:rsidRPr="00A304F1" w:rsidRDefault="00EB6A24" w:rsidP="00EB6A24">
      <w:pPr>
        <w:pStyle w:val="Normal1"/>
        <w:rPr>
          <w:rFonts w:ascii="Sylfaen" w:hAnsi="Sylfaen"/>
          <w:color w:val="1F3864" w:themeColor="accent1" w:themeShade="80"/>
          <w:sz w:val="20"/>
          <w:szCs w:val="20"/>
        </w:rPr>
      </w:pPr>
    </w:p>
    <w:p w14:paraId="438A436A" w14:textId="77777777" w:rsidR="00EB6A24" w:rsidRPr="00A304F1" w:rsidRDefault="00EB6A24" w:rsidP="00EB6A24">
      <w:pPr>
        <w:pStyle w:val="Normal1"/>
        <w:rPr>
          <w:rFonts w:ascii="Sylfaen" w:hAnsi="Sylfaen"/>
          <w:color w:val="1F3864" w:themeColor="accent1" w:themeShade="80"/>
          <w:sz w:val="20"/>
          <w:szCs w:val="20"/>
        </w:rPr>
      </w:pPr>
    </w:p>
    <w:p w14:paraId="4E0B2AF0" w14:textId="77777777" w:rsidR="00EB6A24" w:rsidRPr="00A304F1" w:rsidRDefault="00EB6A24" w:rsidP="00EB6A24">
      <w:pPr>
        <w:pStyle w:val="Normal1"/>
        <w:rPr>
          <w:rFonts w:ascii="Sylfaen" w:hAnsi="Sylfaen"/>
          <w:color w:val="1F3864" w:themeColor="accent1" w:themeShade="80"/>
          <w:sz w:val="20"/>
          <w:szCs w:val="20"/>
        </w:rPr>
      </w:pPr>
    </w:p>
    <w:p w14:paraId="16AF788B" w14:textId="77777777" w:rsidR="00EB6A24" w:rsidRPr="00A304F1" w:rsidRDefault="00EB6A24" w:rsidP="00EB6A24">
      <w:pPr>
        <w:pStyle w:val="Normal1"/>
        <w:rPr>
          <w:rFonts w:ascii="Sylfaen" w:hAnsi="Sylfaen"/>
          <w:color w:val="1F3864" w:themeColor="accent1" w:themeShade="80"/>
          <w:sz w:val="20"/>
          <w:szCs w:val="20"/>
        </w:rPr>
      </w:pPr>
    </w:p>
    <w:p w14:paraId="566DC69B" w14:textId="77777777" w:rsidR="00EB6A24" w:rsidRDefault="00EB6A24" w:rsidP="00EB6A24">
      <w:pPr>
        <w:pStyle w:val="Normal1"/>
        <w:rPr>
          <w:rFonts w:ascii="Sylfaen" w:hAnsi="Sylfaen"/>
          <w:color w:val="1F3864" w:themeColor="accent1" w:themeShade="80"/>
          <w:sz w:val="20"/>
          <w:szCs w:val="20"/>
        </w:rPr>
      </w:pPr>
    </w:p>
    <w:p w14:paraId="52A607BC" w14:textId="77777777" w:rsidR="00F165C3" w:rsidRDefault="00F165C3" w:rsidP="00EB6A24">
      <w:pPr>
        <w:pStyle w:val="Normal1"/>
        <w:rPr>
          <w:rFonts w:ascii="Sylfaen" w:hAnsi="Sylfaen"/>
          <w:color w:val="1F3864" w:themeColor="accent1" w:themeShade="80"/>
          <w:sz w:val="20"/>
          <w:szCs w:val="20"/>
        </w:rPr>
      </w:pPr>
    </w:p>
    <w:p w14:paraId="2E549413" w14:textId="77777777" w:rsidR="00F165C3" w:rsidRDefault="00F165C3" w:rsidP="00EB6A24">
      <w:pPr>
        <w:pStyle w:val="Normal1"/>
        <w:rPr>
          <w:rFonts w:ascii="Sylfaen" w:hAnsi="Sylfaen"/>
          <w:color w:val="1F3864" w:themeColor="accent1" w:themeShade="80"/>
          <w:sz w:val="20"/>
          <w:szCs w:val="20"/>
        </w:rPr>
      </w:pPr>
    </w:p>
    <w:p w14:paraId="715E2A8E" w14:textId="77777777" w:rsidR="00F165C3" w:rsidRPr="00A304F1" w:rsidRDefault="00F165C3" w:rsidP="00EB6A24">
      <w:pPr>
        <w:pStyle w:val="Normal1"/>
        <w:rPr>
          <w:rFonts w:ascii="Sylfaen" w:hAnsi="Sylfaen"/>
          <w:color w:val="1F3864" w:themeColor="accent1" w:themeShade="80"/>
          <w:sz w:val="20"/>
          <w:szCs w:val="20"/>
        </w:rPr>
      </w:pPr>
    </w:p>
    <w:p w14:paraId="0B1E5693" w14:textId="07A9CD5E" w:rsidR="00D17A3E" w:rsidRPr="000F0589" w:rsidRDefault="00F165C3" w:rsidP="00A304F1">
      <w:pPr>
        <w:pStyle w:val="Heading1"/>
        <w:jc w:val="center"/>
        <w:rPr>
          <w:rFonts w:ascii="Sylfaen" w:eastAsia="Arial" w:hAnsi="Sylfaen" w:cs="Sylfaen"/>
          <w:color w:val="1F3864" w:themeColor="accent1" w:themeShade="80"/>
          <w:sz w:val="28"/>
          <w:szCs w:val="28"/>
          <w:lang w:val="en-GB" w:eastAsia="en-GB"/>
        </w:rPr>
      </w:pPr>
      <w:bookmarkStart w:id="7" w:name="_Toc170230103"/>
      <w:r w:rsidRPr="000F0589">
        <w:rPr>
          <w:rFonts w:ascii="Sylfaen" w:eastAsia="Arial" w:hAnsi="Sylfaen" w:cs="Sylfaen"/>
          <w:color w:val="1F3864" w:themeColor="accent1" w:themeShade="80"/>
          <w:sz w:val="28"/>
          <w:szCs w:val="28"/>
          <w:lang w:val="en-GB" w:eastAsia="en-GB"/>
        </w:rPr>
        <w:t>ბიზნესის ადმინისტრირება - მარკეტინგი</w:t>
      </w:r>
      <w:bookmarkEnd w:id="7"/>
    </w:p>
    <w:p w14:paraId="540A59EA" w14:textId="77777777" w:rsidR="00EB6A24" w:rsidRPr="00A304F1" w:rsidRDefault="00EB6A24" w:rsidP="00EB6A24">
      <w:pPr>
        <w:pStyle w:val="Normal1"/>
        <w:rPr>
          <w:rFonts w:ascii="Sylfaen" w:hAnsi="Sylfaen"/>
          <w:color w:val="1F3864" w:themeColor="accent1" w:themeShade="80"/>
          <w:sz w:val="20"/>
          <w:szCs w:val="20"/>
        </w:rPr>
      </w:pPr>
    </w:p>
    <w:p w14:paraId="20F224D0"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2321"/>
        <w:gridCol w:w="7049"/>
      </w:tblGrid>
      <w:tr w:rsidR="00A2222B" w:rsidRPr="00A304F1" w14:paraId="29B9EEB4"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1E5BAEB" w14:textId="7999A5B3"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r w:rsidRPr="00575638">
              <w:rPr>
                <w:rFonts w:ascii="Sylfaen" w:eastAsia="Times New Roman" w:hAnsi="Sylfaen" w:cs="Segoe UI Historic"/>
                <w:color w:val="1F3864" w:themeColor="accent1" w:themeShade="80"/>
                <w:sz w:val="20"/>
                <w:szCs w:val="20"/>
              </w:rPr>
              <w:t>:</w:t>
            </w:r>
          </w:p>
        </w:tc>
        <w:tc>
          <w:tcPr>
            <w:tcW w:w="9370" w:type="dxa"/>
            <w:gridSpan w:val="2"/>
          </w:tcPr>
          <w:p w14:paraId="554095A6" w14:textId="0E6DD604" w:rsidR="00A2222B" w:rsidRPr="00A304F1" w:rsidRDefault="00A2222B" w:rsidP="00A2222B">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 მარკეტინგი</w:t>
            </w:r>
          </w:p>
        </w:tc>
      </w:tr>
      <w:tr w:rsidR="00A2222B" w:rsidRPr="00A304F1" w14:paraId="1250303F"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D072A5C" w14:textId="652A9EFD"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76F0E362" w14:textId="04E873E7"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ადმინისტრირების ბაკალავრი მარკეტინგში</w:t>
            </w:r>
          </w:p>
        </w:tc>
      </w:tr>
      <w:tr w:rsidR="00A2222B" w:rsidRPr="00A304F1" w14:paraId="01AED111"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957AE4A" w14:textId="50882FCE"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23C618B6" w14:textId="7DFF3F1C"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2222B" w:rsidRPr="00A304F1" w14:paraId="42D11FBC"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A972F93" w14:textId="4D8E224E"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0508EF4D" w14:textId="179EC906"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2222B" w:rsidRPr="00A304F1" w14:paraId="41EA5E4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BBB4310" w14:textId="48F5C67A"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პროგრამაზე დაშვების წინაპირობა</w:t>
            </w:r>
            <w:r w:rsidRPr="00575638">
              <w:rPr>
                <w:rFonts w:ascii="Sylfaen" w:eastAsia="Times New Roman" w:hAnsi="Sylfaen" w:cs="Segoe UI Historic"/>
                <w:color w:val="1F3864" w:themeColor="accent1" w:themeShade="80"/>
                <w:sz w:val="20"/>
                <w:szCs w:val="20"/>
              </w:rPr>
              <w:t>:</w:t>
            </w:r>
          </w:p>
        </w:tc>
        <w:tc>
          <w:tcPr>
            <w:tcW w:w="9370" w:type="dxa"/>
            <w:gridSpan w:val="2"/>
          </w:tcPr>
          <w:p w14:paraId="49D07001"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w:t>
            </w:r>
          </w:p>
          <w:p w14:paraId="5C65C33C"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  პროგრამაზე ჩასარიცხად სავალდებულოა  მათემატიკის/ისტორიის  ჩაბარება.   აბიტურიენტმა შემდეგი უცხო ენებიდან უნდა ჩააბაროს ერთ-ერთი: ინგლისური, გერმანული, ფრანგული, რუსული</w:t>
            </w:r>
          </w:p>
          <w:p w14:paraId="46FFABB7"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2AF80BC" w14:textId="596B59EE"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კანონმდებლობით გათვალისწინებულ შემთხვევებში ერთიანი ეროვნული გამოცდების ჩაბარების გარეშე ჩარიცხვა შესაძლებელია კანონმდებლობით დადგენილი წესის შესაბამისად, პროგრამაზე დაშვების პირობები უცხო ქვეყნის მოქალაქეებისათვის  იხილეთ ბმულზე – https://iro.ibsu.edu.ge/en/home</w:t>
            </w:r>
          </w:p>
        </w:tc>
      </w:tr>
      <w:tr w:rsidR="00A2222B" w:rsidRPr="00A304F1" w14:paraId="30CF866A"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572F8330" w14:textId="0ABFE4A1"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მიზანი:</w:t>
            </w:r>
            <w:r w:rsidRPr="00575638">
              <w:rPr>
                <w:rFonts w:ascii="Sylfaen" w:eastAsia="Times New Roman" w:hAnsi="Sylfaen" w:cs="Segoe UI Historic"/>
                <w:color w:val="1F3864" w:themeColor="accent1" w:themeShade="80"/>
                <w:sz w:val="20"/>
                <w:szCs w:val="20"/>
              </w:rPr>
              <w:t>:</w:t>
            </w:r>
          </w:p>
        </w:tc>
        <w:tc>
          <w:tcPr>
            <w:tcW w:w="9370" w:type="dxa"/>
            <w:gridSpan w:val="2"/>
          </w:tcPr>
          <w:p w14:paraId="54C8A785" w14:textId="429B7E14"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 მარკეტინგის საბაკალავრო პროგრამის მიზანია სტუდენტზე ორიენტირებული სწავლებით კონკურენტუნარიანი სპეციალისტების მომზადება, რომლებიც შეძლებენ ადგილობრივ და საერთაშორისო დონეზე თანამედროვე სტანდარტების შესაბამისი ბიზნესის სხვადასხვა სექტორის საქმიანობის განხორციელებას, რაც უზრუნველყოფს  დასაქმების შესაძლებლობას სახელმწიფო, კერძო, და არასამთავრობო სექტორებში; პროგრამის მიზანია აგრეთვე სტუდენტებისათვის ბიზნესის ადმინისტრირებისა და მარკეტინგის დარგის თეორიული და პრაქტიკული ასპექტების საფუძვლიანი ცოდნის, პრაქტიკული უნარებისა და ზოგადი კომპეტენციების უზრუნველყოფა.</w:t>
            </w:r>
          </w:p>
        </w:tc>
      </w:tr>
      <w:tr w:rsidR="00A304F1" w:rsidRPr="00A304F1" w14:paraId="7FD6B99F"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246455F8" w14:textId="7D7A9DC7" w:rsidR="00057551"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სწავლის შედეგები</w:t>
            </w:r>
          </w:p>
        </w:tc>
        <w:tc>
          <w:tcPr>
            <w:tcW w:w="2321" w:type="dxa"/>
          </w:tcPr>
          <w:p w14:paraId="3842CD2E" w14:textId="77777777" w:rsidR="00057551" w:rsidRPr="00A304F1" w:rsidRDefault="00057551"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34B05DE6"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აქვს ბიზნესის სფეროს ფართო ცოდნა, რომელიც მოიცავს თეორიებისა და პრინციპების კრიტიკულ გააზრებას და შეუძლია ბიზნესის სფეროს კომპლექსური საკითხების გაცნობიერება.</w:t>
            </w:r>
          </w:p>
          <w:p w14:paraId="6D0F0AA8"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კურსდამთავრებულმა იცის:</w:t>
            </w:r>
          </w:p>
          <w:p w14:paraId="7518C18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ეროვნული და გლობალური ეკონომიკური და ბიზნეს გარემოს კრიტიკული გააზრების და აღწერის მეთოდები; </w:t>
            </w:r>
          </w:p>
          <w:p w14:paraId="51C4FA22"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ბიზნეს-გარემოში მიმდინარე პროცესების შინაარსი, საბაზრო ეკონომიკის ინფრასტრუქტურა; </w:t>
            </w:r>
          </w:p>
          <w:p w14:paraId="0CBCDD12"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კვლევისა და წარმართვისათვის რაოდენობრივი და სტატისტიკური მეთოდების გამოყენების პრინციპები და მათი სარგებლიანობა.</w:t>
            </w:r>
          </w:p>
          <w:p w14:paraId="4479B289"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ორგანიზაციასა და საზოგადოებაში სამართლებრივი, ეთიკური და კულტურათაშორისი პასუხისმგებლობის  ბიზნეს–გარემოში მიმდინარე ცვლილებების ანალიზის პრინციპები;</w:t>
            </w:r>
          </w:p>
          <w:p w14:paraId="0BC3180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ბიზნეს-სექტორის ადგილი და როლი ქვეყნის ეკონომიკურ სისტემაში, მისი მნიშვნელობა ქვეყნის მდგრადი და უსაფრთხო განვითარებისათვის;</w:t>
            </w:r>
          </w:p>
          <w:p w14:paraId="567E5BE0"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ადმინისტრირების ძირითად მეთოდოლოგიასა და მეთოდებზე დაყრდნობილი საბაზრო ეკონომიკის  ძირითადი პრინციპების და დებულებები,  შესაბამისი ცნებების და კონცეფციების  განმარტება და შინაარსი, პრობლემების გამოკვეთის და მათი გადაჭრის გზების განსაზღვრის მეთოდები;</w:t>
            </w:r>
          </w:p>
          <w:p w14:paraId="4897803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ზოგადი მენეჯმენტის, მარკეტინგის, ფინანსების, ბუღალტერიის, ტურიზმის მენეჯმენტის ძირითადი პრინციპები  და მათი ურთიერთკავშირები;</w:t>
            </w:r>
          </w:p>
          <w:p w14:paraId="771E574E"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კვლევისა და წარმართვისათვის რაოდენობრივი და სტატისტიკური მეთოდების გამოყენების პრინციპები და მათი სარგებლიანობა.</w:t>
            </w:r>
          </w:p>
          <w:p w14:paraId="6208344F"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ფინანსური მენეჯმენტის როლი ბიზნესის განვითარებაში; სტრატეგიული მარკეტინგის  პრინციპები;</w:t>
            </w:r>
          </w:p>
          <w:p w14:paraId="6FCBA6F8"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მარკეტინგის მართვის  პრინციპები  და მათი ურთიერთკავშირები;</w:t>
            </w:r>
          </w:p>
          <w:p w14:paraId="72D163F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ბაზრის მარკეტინგული კვლევის მნიშვნელობა და ჩატარების მეთოდები;</w:t>
            </w:r>
          </w:p>
          <w:p w14:paraId="65F5D054"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მომხმარებელთა ქცევის შესწავლის და გათვალისწინების მთავარი პრინციპები და მეთოდები;</w:t>
            </w:r>
          </w:p>
          <w:p w14:paraId="363A90EE" w14:textId="22460441"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კომპანიის ბრენდის მნიშვნელობა და ბრენდის შექმნისა და მართვის მეთოდები.</w:t>
            </w:r>
          </w:p>
        </w:tc>
      </w:tr>
      <w:tr w:rsidR="00A304F1" w:rsidRPr="00A304F1" w14:paraId="44001BCB"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B9C0DAF" w14:textId="77777777" w:rsidR="00057551" w:rsidRPr="00A304F1" w:rsidRDefault="00057551"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5CC5D567" w14:textId="193A7351" w:rsidR="00057551" w:rsidRPr="00A304F1" w:rsidRDefault="00057551"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lang w:val="ka-GE"/>
              </w:rPr>
              <w:t xml:space="preserve">ცოდნის პრაქტიკაში გამოყენების </w:t>
            </w:r>
            <w:r w:rsidRPr="00A304F1">
              <w:rPr>
                <w:rFonts w:ascii="Sylfaen" w:eastAsia="Times New Roman" w:hAnsi="Sylfaen" w:cs="Segoe UI Historic"/>
                <w:b/>
                <w:bCs/>
                <w:color w:val="1F3864" w:themeColor="accent1" w:themeShade="80"/>
                <w:sz w:val="20"/>
                <w:szCs w:val="20"/>
              </w:rPr>
              <w:t>უნარი</w:t>
            </w:r>
          </w:p>
        </w:tc>
        <w:tc>
          <w:tcPr>
            <w:tcW w:w="7049" w:type="dxa"/>
          </w:tcPr>
          <w:p w14:paraId="74979A52"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შეუძლია: </w:t>
            </w:r>
          </w:p>
          <w:p w14:paraId="7708297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ქვეყნის სოციალურ–ეკონომიკური მდგომარეობის, ბიზნესის გარემოს ობიექტური რეალობის ახსნა, ბიზნეს-ფირმაზე, კომპანიაზე </w:t>
            </w:r>
            <w:r w:rsidRPr="00A304F1">
              <w:rPr>
                <w:rFonts w:ascii="Sylfaen" w:eastAsia="Times New Roman" w:hAnsi="Sylfaen" w:cs="Segoe UI Historic"/>
                <w:color w:val="1F3864" w:themeColor="accent1" w:themeShade="80"/>
                <w:sz w:val="20"/>
                <w:szCs w:val="20"/>
              </w:rPr>
              <w:lastRenderedPageBreak/>
              <w:t>მიკროეკონომიკური და მაკროეკონომიკური პროცესების იდენტიფიცირება, თავისებურებების დემონსტრირება;</w:t>
            </w:r>
          </w:p>
          <w:p w14:paraId="0F2C50E4"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საბაზრო ეკონომიკის ინსტრუმენტების გამოყენება პრაქტიკულ საქმიანობაში, შესაბამისი სტაჟირების გავლის შემდეგ საბაზრო გარიგებების დამოუკიდებლად ჩატარება;</w:t>
            </w:r>
          </w:p>
          <w:p w14:paraId="32280263"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ბიზნეს-ფირმების, კომპანიების კონკურენციული უპირატესობების მიღწევისა და შენარჩუნებისათვის გზების დასახვა, ბაზრის მდგომარეობის ანალიზი, ეფექტიანი მენეჯმენტური და მარკეტინგული სტრატეგიის განხორციელება, ფინანსური დოკუმენტების, საბუღალტრო ანგარიშგების ფორმების მომზადება;</w:t>
            </w:r>
          </w:p>
          <w:p w14:paraId="43F05559"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სფეროსათვის დამახასიათებელი მეთოდების (მიზნის დასახვა, შესაძლებლობების ანალიზი, საქმიანი გარემოს შესწავლა, ბიზნესის წარმოების სტრატეგიის შემუშავება, ოპერატიული გეგმის შედგენა, სიტუაციური ანალიზი, გადაწყვეტილების მიღება და რეალიზაციის დაგეგმვა, შესრულების კონტროლი და პროცესის კორექცია) გამოყენება საშუალო სირთულის პრობლემების გადასაჭრელად;</w:t>
            </w:r>
          </w:p>
          <w:p w14:paraId="760718D0"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მმართველობითი გადაწყვეტილებების მიღება, პრობლემების აღმოჩენა და საკუთარი კომპეტენციის ფარგლებში მათი გადაჭრა, სამუშაო დროის რაციონალურად დაგეგმვა და ორგანიზება.</w:t>
            </w:r>
          </w:p>
          <w:p w14:paraId="094FC97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მარკეტინგისა და გაყიდვების მართვის  სხვადასხვა მეთოდების გამოყენება და ოპტიმიზაცია;</w:t>
            </w:r>
          </w:p>
          <w:p w14:paraId="54F0B544"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ბაზრის მარკეტინგული კვლევის ჩატარება (დამოუკიდებლად ან ჯგუფში) და მათი შედეგების ანალიზი;</w:t>
            </w:r>
          </w:p>
          <w:p w14:paraId="1B270BE5" w14:textId="3166E625"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მომხმარებელთა ქცევის მთავარი პრინციპების გამოყენებით გაყიდვების და ბრენდის მართვის გეგმის შემუშავება და განხორციელება.</w:t>
            </w:r>
          </w:p>
        </w:tc>
      </w:tr>
      <w:tr w:rsidR="00A304F1" w:rsidRPr="00A304F1" w14:paraId="4EFFFF1F"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53371F26" w14:textId="77777777" w:rsidR="00057551" w:rsidRPr="00A304F1" w:rsidRDefault="00057551"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04B2DDEF" w14:textId="6201E279" w:rsidR="00057551" w:rsidRPr="00A304F1" w:rsidRDefault="00057551"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დასკვნის უნარი</w:t>
            </w:r>
          </w:p>
        </w:tc>
        <w:tc>
          <w:tcPr>
            <w:tcW w:w="7049" w:type="dxa"/>
          </w:tcPr>
          <w:p w14:paraId="1ECC1351"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აქვს: </w:t>
            </w:r>
          </w:p>
          <w:p w14:paraId="160DBAD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რაციონალური აზროვნების გზით ეკონომიკური გადაწყვეტილებების მიღებისა და რესურსების ეფექტიანად მართვის,  ოპტიმალური გადაწყვეტილებების მიღების უნარი;</w:t>
            </w:r>
          </w:p>
          <w:p w14:paraId="27C53DE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ბიზნესის სფეროში არსებული საშუალო სირთულის პრობლემების ამოცნობის, მასზე მოქმედი ფატორების ანალიზისა და სინთეზის, დასაბუთებული დასკვნების ჩამოყალიბების უნარი;</w:t>
            </w:r>
          </w:p>
          <w:p w14:paraId="54E43CBA"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სფეროში არსებული სამეცნიერო ნაშრომების, თეორიებისა და ჰიპოთეზების ანალიზის და არგუმენტირებული დასკვნის ჩამოყალიბების უნარი;</w:t>
            </w:r>
          </w:p>
          <w:p w14:paraId="5CF8C73B" w14:textId="52FA90CC"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სტატისტიკური ინფორმაციის მონაცემების შეგროვების, დამოუკიდებლად შესწავლისა და განზოგადების,  მომგებიანობისა შეფასების უნარი.</w:t>
            </w:r>
          </w:p>
        </w:tc>
      </w:tr>
      <w:tr w:rsidR="00A304F1" w:rsidRPr="00A304F1" w14:paraId="49329707"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343EFFFF" w14:textId="77777777" w:rsidR="00057551" w:rsidRPr="00A304F1" w:rsidRDefault="00057551"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6FEFA517" w14:textId="468F8703" w:rsidR="00057551" w:rsidRPr="00A304F1" w:rsidRDefault="00057551"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კომუნიკაციის უნარი</w:t>
            </w:r>
          </w:p>
        </w:tc>
        <w:tc>
          <w:tcPr>
            <w:tcW w:w="7049" w:type="dxa"/>
          </w:tcPr>
          <w:p w14:paraId="2E3D5DD3"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კურსდამთავრებულს აქვს: </w:t>
            </w:r>
          </w:p>
          <w:p w14:paraId="03452D1D"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ბიზნესთან დაკავშირებული იდეების, პრობლემებისა და მათი გადაჭრის გზების შესახებ დეტალური წერილობითი ანგარიშის, საჯარო გამოსვლის ტექსტის მომზადების უნარი;  </w:t>
            </w:r>
          </w:p>
          <w:p w14:paraId="0FE073A0"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პრაქტიკული ხასიათის ნაშრომის მომზადების უნარი;</w:t>
            </w:r>
          </w:p>
          <w:p w14:paraId="30C07C8C"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დისკუსიაში პროფესიული ტერმინოლოგიის გამოყენებით მონაწილეობის და აუდიტორიის კითხვებზე არგუმენტირებული პასუხის გაცემის უნარი;</w:t>
            </w:r>
          </w:p>
          <w:p w14:paraId="6376D2E9"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სპეციალისტებისა და არასპეციალისტებისათვის ბიზნესთან დაკავშირებული ინფორმაციის ზეპირად გადაცემის უნარი, როგორც ქართული, ისე ინგლისურ ენაზე;</w:t>
            </w:r>
          </w:p>
          <w:p w14:paraId="60861C7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გუნდური მუშაობისა და ჯგუფური გადაწყვეტილებების შემუშავებაში მონაწილეობის, კონფლიქტების მოგვარების უნარი;</w:t>
            </w:r>
          </w:p>
          <w:p w14:paraId="579D50D3" w14:textId="1400048A"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სწავლის პროცესში თანამედროვე  საინფორმაციო და საკომუნიკაციო ტექნოლოგიების,  არსებული უახლესი ელექტრონული რესურსების შემოქმედებითად გამოყენების უნარი.</w:t>
            </w:r>
          </w:p>
        </w:tc>
      </w:tr>
      <w:tr w:rsidR="00A304F1" w:rsidRPr="00A304F1" w14:paraId="178A5C9B"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3154D4E" w14:textId="77777777" w:rsidR="00057551" w:rsidRPr="00A304F1" w:rsidRDefault="00057551"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43438F3D" w14:textId="17C7E2EB" w:rsidR="00057551" w:rsidRPr="00A304F1" w:rsidRDefault="00057551"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სწავლის უნარი</w:t>
            </w:r>
          </w:p>
        </w:tc>
        <w:tc>
          <w:tcPr>
            <w:tcW w:w="7049" w:type="dxa"/>
          </w:tcPr>
          <w:p w14:paraId="1CA7A4C2"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აქვს:</w:t>
            </w:r>
          </w:p>
          <w:p w14:paraId="66685BF9"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ბიზნესის სფეროში საკუთარი ცოდნის თანმიმდევრულად  და სსვადასხვა კუთხით შეფასებისა და შემდგომი სწავლის საჭიროებების განსაზღვრის უნარი;</w:t>
            </w:r>
          </w:p>
          <w:p w14:paraId="11DAF234" w14:textId="4C9D53D2"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შემდგომ საფეხურზე სწავლის გაგრძელების უნარი.</w:t>
            </w:r>
          </w:p>
        </w:tc>
      </w:tr>
      <w:tr w:rsidR="00A304F1" w:rsidRPr="00A304F1" w14:paraId="21E791D5"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2E3EED84" w14:textId="77777777" w:rsidR="00057551" w:rsidRPr="00A304F1" w:rsidRDefault="00057551"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3F2AA896" w14:textId="4FAC9F48" w:rsidR="00057551" w:rsidRPr="00A304F1" w:rsidRDefault="00057551"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ღირებულებები</w:t>
            </w:r>
          </w:p>
        </w:tc>
        <w:tc>
          <w:tcPr>
            <w:tcW w:w="7049" w:type="dxa"/>
          </w:tcPr>
          <w:p w14:paraId="4FB2B93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აქვს:</w:t>
            </w:r>
          </w:p>
          <w:p w14:paraId="1679638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ეთიკის ნორმების ცოდნა, ინტელექტუალური საკუთრებისადმი პატივისცემის გრძნობა, აკადემიური პატიოსნების პრინციპების დაცვის უნარი;</w:t>
            </w:r>
          </w:p>
          <w:p w14:paraId="49ED04D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დაკისრებული მოვალეობებისადმი პასუხისმგებლობის გრძნობა; </w:t>
            </w:r>
          </w:p>
          <w:p w14:paraId="24E0A107"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პიროვნების თავისუფლების პატივისცემა, ტოლერანტობისა და საკუთარი ერის წინაშე მოქალაქეობრივი პასუხისმგებლობის გრძნობა.</w:t>
            </w:r>
          </w:p>
          <w:p w14:paraId="62924ED8" w14:textId="588E3DFE"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ღირებულების ფორმირების პროცესში მონაწილეობისადმი სწრაფვა.</w:t>
            </w:r>
          </w:p>
        </w:tc>
      </w:tr>
      <w:tr w:rsidR="00A304F1" w:rsidRPr="00A304F1" w14:paraId="5CA3B92F"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tcPr>
          <w:p w14:paraId="4DEB1630" w14:textId="11CFF503" w:rsidR="00EB6A24"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სტუდენტის ცოდნის შეფასების სისტემ</w:t>
            </w:r>
            <w:r>
              <w:rPr>
                <w:rFonts w:ascii="Sylfaen" w:eastAsia="Times New Roman" w:hAnsi="Sylfaen" w:cs="Segoe UI Historic"/>
                <w:color w:val="1F3864" w:themeColor="accent1" w:themeShade="80"/>
                <w:sz w:val="20"/>
                <w:szCs w:val="20"/>
                <w:lang w:val="ka-GE"/>
              </w:rPr>
              <w:t>ა</w:t>
            </w:r>
          </w:p>
        </w:tc>
        <w:tc>
          <w:tcPr>
            <w:tcW w:w="9370" w:type="dxa"/>
            <w:gridSpan w:val="2"/>
          </w:tcPr>
          <w:p w14:paraId="28BE3ED4"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257D1F29"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4C21410F"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32C9BC22"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ხუთი სახის დადებით შეფასებას</w:t>
            </w:r>
          </w:p>
          <w:p w14:paraId="00433C79"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(A) ფრიადი –91 - 100 ქულა;</w:t>
            </w:r>
          </w:p>
          <w:p w14:paraId="2E739273"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(B) ძალიან კარგი –81 - 90 ქულა;</w:t>
            </w:r>
          </w:p>
          <w:p w14:paraId="22C60AD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 (C) კარგი –71 - 80 ქულა;</w:t>
            </w:r>
          </w:p>
          <w:p w14:paraId="229B9448"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 (D) დამაკმაყოფილებელი –61 - 70 ქულა;</w:t>
            </w:r>
          </w:p>
          <w:p w14:paraId="45945962"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 (E) საკმარისი –51 - 60 ქულა.</w:t>
            </w:r>
          </w:p>
          <w:p w14:paraId="6735EC86"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ორი სახის უარყოფით შეფასებას</w:t>
            </w:r>
          </w:p>
          <w:p w14:paraId="1ABFCE69"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(FX) ვერ ჩააბარა –41 - 50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B5E640A"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(F) ჩაიჭრა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 საგანი ახლიდან აქვს შესასწავლი.</w:t>
            </w:r>
          </w:p>
          <w:p w14:paraId="7F30C1EC"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 xml:space="preserve">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აღემატება დასკვნითი შეფასების 60%-ს. </w:t>
            </w:r>
          </w:p>
          <w:p w14:paraId="0C8C8954"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067D021C"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04C68E31"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5049B31C"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366913B0"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2461F293" w14:textId="78250A98" w:rsidR="00EB6A24"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კურსის/კვლევითი კომპონენტის/პრაქტიკის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6D6B22F1"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0041A5E" w14:textId="23C47C15" w:rsidR="00EB6A24" w:rsidRPr="00A304F1" w:rsidRDefault="00A2222B"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087436E8" w14:textId="69148771" w:rsidR="00EB6A24" w:rsidRPr="00A304F1" w:rsidRDefault="00057551"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ბიზნესის ადმინისტრირება - მარკეტინგის საბაკალავრო პროგრამის ფარგლებში შეძენილი ცოდნისა უნარების დახმარებით, კურსდამთავრებულს საშუალება ექნება დასაქმდეს სახელმწიფო და კერძო სექტორში, სხვადასხვა პროფილის ორგანიზაციებში (საწარმოო და ბიზნეს სტრუქტურები), სადაც ის პრაქტიკულად განახორციელებს ძირითად პროფესიულ ფუნქციებს როგორც დამოუკიდებლად, ასევე ჯგუფში მუშაობის დროს. კურსდამთავრებულს შეუძლია სწავლა გააგრძელოს არა მხოლოდ ზოგადად ბიზნესის და მარკეტინგის, არამედ სხვა პროფილითაც, შესაბამის სამაგისტრო პროგრამაზე დაშვების წინაპირობებისა და კანონმდებლობის მოთხოვნების  გათვალისწინებით.  </w:t>
            </w:r>
          </w:p>
        </w:tc>
      </w:tr>
    </w:tbl>
    <w:p w14:paraId="3456BB8A" w14:textId="77777777" w:rsidR="00EB6A24" w:rsidRPr="00A304F1" w:rsidRDefault="00EB6A24" w:rsidP="00EB6A24">
      <w:pPr>
        <w:pStyle w:val="Normal1"/>
        <w:rPr>
          <w:rFonts w:ascii="Sylfaen" w:hAnsi="Sylfaen"/>
          <w:color w:val="1F3864" w:themeColor="accent1" w:themeShade="80"/>
          <w:sz w:val="20"/>
          <w:szCs w:val="20"/>
        </w:rPr>
      </w:pPr>
    </w:p>
    <w:p w14:paraId="7A61038D"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W w:w="15434" w:type="dxa"/>
        <w:tblInd w:w="-572" w:type="dxa"/>
        <w:tblLayout w:type="fixed"/>
        <w:tblLook w:val="0400" w:firstRow="0" w:lastRow="0" w:firstColumn="0" w:lastColumn="0" w:noHBand="0" w:noVBand="1"/>
      </w:tblPr>
      <w:tblGrid>
        <w:gridCol w:w="4579"/>
        <w:gridCol w:w="1645"/>
        <w:gridCol w:w="578"/>
        <w:gridCol w:w="436"/>
        <w:gridCol w:w="437"/>
        <w:gridCol w:w="436"/>
        <w:gridCol w:w="437"/>
        <w:gridCol w:w="436"/>
        <w:gridCol w:w="437"/>
        <w:gridCol w:w="579"/>
        <w:gridCol w:w="532"/>
        <w:gridCol w:w="583"/>
        <w:gridCol w:w="689"/>
        <w:gridCol w:w="578"/>
        <w:gridCol w:w="441"/>
        <w:gridCol w:w="654"/>
        <w:gridCol w:w="696"/>
        <w:gridCol w:w="695"/>
        <w:gridCol w:w="560"/>
        <w:gridCol w:w="6"/>
      </w:tblGrid>
      <w:tr w:rsidR="00A304F1" w:rsidRPr="00A304F1" w14:paraId="44E9D767" w14:textId="77777777" w:rsidTr="00B421D3">
        <w:trPr>
          <w:cnfStyle w:val="000000100000" w:firstRow="0" w:lastRow="0" w:firstColumn="0" w:lastColumn="0" w:oddVBand="0" w:evenVBand="0" w:oddHBand="1" w:evenHBand="0" w:firstRowFirstColumn="0" w:firstRowLastColumn="0" w:lastRowFirstColumn="0" w:lastRowLastColumn="0"/>
          <w:trHeight w:val="1521"/>
        </w:trPr>
        <w:tc>
          <w:tcPr>
            <w:tcW w:w="4579" w:type="dxa"/>
            <w:vMerge w:val="restart"/>
          </w:tcPr>
          <w:p w14:paraId="527F3827" w14:textId="77777777" w:rsidR="00057551" w:rsidRPr="00A304F1" w:rsidRDefault="00057551"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lastRenderedPageBreak/>
              <w:t>სასწავლო</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კურსი</w:t>
            </w:r>
            <w:r w:rsidRPr="00A304F1">
              <w:rPr>
                <w:rFonts w:ascii="Sylfaen" w:eastAsia="Arial Unicode MS" w:hAnsi="Sylfaen" w:cs="Arial Unicode MS"/>
                <w:b/>
                <w:color w:val="1F3864" w:themeColor="accent1" w:themeShade="80"/>
                <w:sz w:val="20"/>
                <w:szCs w:val="20"/>
              </w:rPr>
              <w:t xml:space="preserve"> / </w:t>
            </w:r>
            <w:r w:rsidRPr="00A304F1">
              <w:rPr>
                <w:rFonts w:ascii="Sylfaen" w:eastAsia="Arial Unicode MS" w:hAnsi="Sylfaen" w:cs="Sylfaen"/>
                <w:b/>
                <w:color w:val="1F3864" w:themeColor="accent1" w:themeShade="80"/>
                <w:sz w:val="20"/>
                <w:szCs w:val="20"/>
              </w:rPr>
              <w:t>მოდული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პრაქტიკა</w:t>
            </w:r>
            <w:r w:rsidRPr="00A304F1">
              <w:rPr>
                <w:rFonts w:ascii="Sylfaen" w:eastAsia="Arial Unicode MS" w:hAnsi="Sylfaen" w:cs="Arial Unicode MS"/>
                <w:b/>
                <w:color w:val="1F3864" w:themeColor="accent1" w:themeShade="80"/>
                <w:sz w:val="20"/>
                <w:szCs w:val="20"/>
              </w:rPr>
              <w:t xml:space="preserve"> / </w:t>
            </w:r>
            <w:r w:rsidRPr="00A304F1">
              <w:rPr>
                <w:rFonts w:ascii="Sylfaen" w:eastAsia="Arial Unicode MS" w:hAnsi="Sylfaen" w:cs="Sylfaen"/>
                <w:b/>
                <w:color w:val="1F3864" w:themeColor="accent1" w:themeShade="80"/>
                <w:sz w:val="20"/>
                <w:szCs w:val="20"/>
              </w:rPr>
              <w:t>კვლევითი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კომპონენტი</w:t>
            </w:r>
          </w:p>
          <w:p w14:paraId="759A1C96" w14:textId="77777777" w:rsidR="00057551" w:rsidRPr="00A304F1" w:rsidRDefault="00057551" w:rsidP="00820F3C">
            <w:pPr>
              <w:jc w:val="center"/>
              <w:rPr>
                <w:rFonts w:ascii="Sylfaen" w:eastAsia="Merriweather" w:hAnsi="Sylfaen" w:cs="Merriweather"/>
                <w:b/>
                <w:color w:val="1F3864" w:themeColor="accent1" w:themeShade="80"/>
                <w:sz w:val="20"/>
                <w:szCs w:val="20"/>
              </w:rPr>
            </w:pPr>
          </w:p>
        </w:tc>
        <w:tc>
          <w:tcPr>
            <w:tcW w:w="1645" w:type="dxa"/>
            <w:vMerge w:val="restart"/>
          </w:tcPr>
          <w:p w14:paraId="3447A054" w14:textId="77777777" w:rsidR="00057551" w:rsidRPr="00A304F1" w:rsidRDefault="00057551" w:rsidP="00820F3C">
            <w:pPr>
              <w:ind w:left="-108" w:right="-131"/>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სტატუსი</w:t>
            </w:r>
          </w:p>
          <w:p w14:paraId="3ADE777B" w14:textId="77777777" w:rsidR="00057551" w:rsidRPr="00A304F1" w:rsidRDefault="00057551" w:rsidP="00820F3C">
            <w:pPr>
              <w:ind w:left="-108" w:right="-131"/>
              <w:jc w:val="center"/>
              <w:rPr>
                <w:rFonts w:ascii="Sylfaen" w:eastAsia="Merriweather" w:hAnsi="Sylfaen" w:cs="Merriweather"/>
                <w:b/>
                <w:color w:val="1F3864" w:themeColor="accent1" w:themeShade="80"/>
                <w:sz w:val="20"/>
                <w:szCs w:val="20"/>
              </w:rPr>
            </w:pPr>
          </w:p>
        </w:tc>
        <w:tc>
          <w:tcPr>
            <w:tcW w:w="578" w:type="dxa"/>
            <w:vMerge w:val="restart"/>
            <w:textDirection w:val="btLr"/>
          </w:tcPr>
          <w:p w14:paraId="039A6FAC"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კრედიტების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რაოდენობა</w:t>
            </w:r>
          </w:p>
        </w:tc>
        <w:tc>
          <w:tcPr>
            <w:tcW w:w="3730" w:type="dxa"/>
            <w:gridSpan w:val="8"/>
            <w:textDirection w:val="btLr"/>
          </w:tcPr>
          <w:p w14:paraId="56BABF9F" w14:textId="77777777" w:rsidR="00057551" w:rsidRPr="00A304F1" w:rsidRDefault="00057551"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კრედიტების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განაწილება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სასწავლო</w:t>
            </w:r>
          </w:p>
          <w:p w14:paraId="5556220F" w14:textId="77777777" w:rsidR="00057551" w:rsidRPr="00A304F1" w:rsidRDefault="00057551"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კურსებისა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და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სემესტრების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მიხედვით</w:t>
            </w:r>
          </w:p>
        </w:tc>
        <w:tc>
          <w:tcPr>
            <w:tcW w:w="583" w:type="dxa"/>
            <w:textDirection w:val="btLr"/>
          </w:tcPr>
          <w:p w14:paraId="6465777B" w14:textId="77777777" w:rsidR="00057551" w:rsidRPr="00A304F1" w:rsidRDefault="00057551" w:rsidP="00820F3C">
            <w:pPr>
              <w:ind w:left="113" w:right="113"/>
              <w:jc w:val="center"/>
              <w:rPr>
                <w:rFonts w:ascii="Sylfaen" w:eastAsia="Merriweather" w:hAnsi="Sylfaen" w:cs="Merriweather"/>
                <w:b/>
                <w:color w:val="1F3864" w:themeColor="accent1" w:themeShade="80"/>
                <w:sz w:val="20"/>
                <w:szCs w:val="20"/>
              </w:rPr>
            </w:pPr>
          </w:p>
        </w:tc>
        <w:tc>
          <w:tcPr>
            <w:tcW w:w="3753" w:type="dxa"/>
            <w:gridSpan w:val="6"/>
            <w:textDirection w:val="btLr"/>
          </w:tcPr>
          <w:p w14:paraId="23A5A851" w14:textId="77777777" w:rsidR="00057551" w:rsidRPr="00A304F1" w:rsidRDefault="00057551" w:rsidP="00820F3C">
            <w:pPr>
              <w:ind w:left="60" w:right="113" w:firstLine="5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საათების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განაწილება</w:t>
            </w:r>
          </w:p>
        </w:tc>
        <w:tc>
          <w:tcPr>
            <w:tcW w:w="566" w:type="dxa"/>
            <w:gridSpan w:val="2"/>
            <w:vMerge w:val="restart"/>
            <w:textDirection w:val="btLr"/>
          </w:tcPr>
          <w:p w14:paraId="2536DDDB" w14:textId="77777777" w:rsidR="00057551" w:rsidRPr="00A304F1" w:rsidRDefault="00057551" w:rsidP="00820F3C">
            <w:pPr>
              <w:ind w:left="60" w:right="113" w:firstLine="5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საკონტაქტო</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საათების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რაოდენობა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კვირაში</w:t>
            </w:r>
          </w:p>
        </w:tc>
      </w:tr>
      <w:tr w:rsidR="00A304F1" w:rsidRPr="00A304F1" w14:paraId="254091C1" w14:textId="77777777" w:rsidTr="00B421D3">
        <w:trPr>
          <w:trHeight w:val="263"/>
        </w:trPr>
        <w:tc>
          <w:tcPr>
            <w:tcW w:w="4579" w:type="dxa"/>
            <w:vMerge/>
          </w:tcPr>
          <w:p w14:paraId="59F950C6"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645" w:type="dxa"/>
            <w:vMerge/>
          </w:tcPr>
          <w:p w14:paraId="4C9CAB46"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78" w:type="dxa"/>
            <w:vMerge/>
            <w:textDirection w:val="btLr"/>
          </w:tcPr>
          <w:p w14:paraId="3163731F" w14:textId="77777777" w:rsidR="00057551" w:rsidRPr="00A304F1" w:rsidRDefault="00057551" w:rsidP="00820F3C">
            <w:pPr>
              <w:widowControl w:val="0"/>
              <w:pBdr>
                <w:top w:val="nil"/>
                <w:left w:val="nil"/>
                <w:bottom w:val="nil"/>
                <w:right w:val="nil"/>
                <w:between w:val="nil"/>
              </w:pBdr>
              <w:ind w:left="113" w:right="113"/>
              <w:rPr>
                <w:rFonts w:ascii="Sylfaen" w:eastAsia="Merriweather" w:hAnsi="Sylfaen" w:cs="Merriweather"/>
                <w:b/>
                <w:color w:val="1F3864" w:themeColor="accent1" w:themeShade="80"/>
                <w:sz w:val="20"/>
                <w:szCs w:val="20"/>
              </w:rPr>
            </w:pPr>
          </w:p>
        </w:tc>
        <w:tc>
          <w:tcPr>
            <w:tcW w:w="873" w:type="dxa"/>
            <w:gridSpan w:val="2"/>
          </w:tcPr>
          <w:p w14:paraId="4F444C2B" w14:textId="77777777" w:rsidR="00057551" w:rsidRPr="00A304F1" w:rsidRDefault="00057551"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873" w:type="dxa"/>
            <w:gridSpan w:val="2"/>
          </w:tcPr>
          <w:p w14:paraId="0A2AFAA5" w14:textId="77777777" w:rsidR="00057551" w:rsidRPr="00A304F1" w:rsidRDefault="00057551"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873" w:type="dxa"/>
            <w:gridSpan w:val="2"/>
          </w:tcPr>
          <w:p w14:paraId="2DDE4A6F" w14:textId="77777777" w:rsidR="00057551" w:rsidRPr="00A304F1" w:rsidRDefault="00057551"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1111" w:type="dxa"/>
            <w:gridSpan w:val="2"/>
          </w:tcPr>
          <w:p w14:paraId="43DA4A88" w14:textId="77777777" w:rsidR="00057551" w:rsidRPr="00A304F1" w:rsidRDefault="00057551"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IV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583" w:type="dxa"/>
            <w:textDirection w:val="btLr"/>
          </w:tcPr>
          <w:p w14:paraId="286A24D1" w14:textId="77777777" w:rsidR="00057551" w:rsidRPr="00A304F1" w:rsidRDefault="00057551" w:rsidP="00820F3C">
            <w:pPr>
              <w:ind w:left="113" w:right="113"/>
              <w:jc w:val="center"/>
              <w:rPr>
                <w:rFonts w:ascii="Sylfaen" w:eastAsia="Merriweather" w:hAnsi="Sylfaen" w:cs="Merriweather"/>
                <w:b/>
                <w:color w:val="1F3864" w:themeColor="accent1" w:themeShade="80"/>
                <w:sz w:val="20"/>
                <w:szCs w:val="20"/>
              </w:rPr>
            </w:pPr>
          </w:p>
        </w:tc>
        <w:tc>
          <w:tcPr>
            <w:tcW w:w="2362" w:type="dxa"/>
            <w:gridSpan w:val="4"/>
            <w:textDirection w:val="btLr"/>
          </w:tcPr>
          <w:p w14:paraId="0B131E80" w14:textId="77777777" w:rsidR="00057551" w:rsidRPr="00A304F1" w:rsidRDefault="00057551" w:rsidP="00820F3C">
            <w:pPr>
              <w:ind w:left="1075" w:right="-108" w:hanging="962"/>
              <w:jc w:val="both"/>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საკონტაქტო</w:t>
            </w:r>
          </w:p>
        </w:tc>
        <w:tc>
          <w:tcPr>
            <w:tcW w:w="696" w:type="dxa"/>
            <w:vMerge w:val="restart"/>
          </w:tcPr>
          <w:p w14:paraId="7785CD4B" w14:textId="77777777" w:rsidR="00057551" w:rsidRPr="00A304F1" w:rsidRDefault="00057551" w:rsidP="00820F3C">
            <w:pPr>
              <w:ind w:left="113" w:right="-108"/>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დამოუკიდებელი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მუშაობა</w:t>
            </w:r>
          </w:p>
        </w:tc>
        <w:tc>
          <w:tcPr>
            <w:tcW w:w="695" w:type="dxa"/>
            <w:vMerge w:val="restart"/>
          </w:tcPr>
          <w:p w14:paraId="6321AA4F"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ჯამური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საათები</w:t>
            </w:r>
          </w:p>
        </w:tc>
        <w:tc>
          <w:tcPr>
            <w:tcW w:w="566" w:type="dxa"/>
            <w:gridSpan w:val="2"/>
            <w:vMerge/>
          </w:tcPr>
          <w:p w14:paraId="1D8F807A"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r>
      <w:tr w:rsidR="00A304F1" w:rsidRPr="00A304F1" w14:paraId="4F7FA03B"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1651"/>
        </w:trPr>
        <w:tc>
          <w:tcPr>
            <w:tcW w:w="4579" w:type="dxa"/>
            <w:vMerge/>
          </w:tcPr>
          <w:p w14:paraId="39244CE4"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645" w:type="dxa"/>
            <w:vMerge/>
          </w:tcPr>
          <w:p w14:paraId="40A68E03"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78" w:type="dxa"/>
            <w:vMerge/>
            <w:textDirection w:val="btLr"/>
          </w:tcPr>
          <w:p w14:paraId="50A2D1FF" w14:textId="77777777" w:rsidR="00057551" w:rsidRPr="00A304F1" w:rsidRDefault="00057551" w:rsidP="00820F3C">
            <w:pPr>
              <w:widowControl w:val="0"/>
              <w:pBdr>
                <w:top w:val="nil"/>
                <w:left w:val="nil"/>
                <w:bottom w:val="nil"/>
                <w:right w:val="nil"/>
                <w:between w:val="nil"/>
              </w:pBdr>
              <w:ind w:left="113" w:right="113"/>
              <w:rPr>
                <w:rFonts w:ascii="Sylfaen" w:eastAsia="Merriweather" w:hAnsi="Sylfaen" w:cs="Merriweather"/>
                <w:b/>
                <w:color w:val="1F3864" w:themeColor="accent1" w:themeShade="80"/>
                <w:sz w:val="20"/>
                <w:szCs w:val="20"/>
              </w:rPr>
            </w:pPr>
          </w:p>
        </w:tc>
        <w:tc>
          <w:tcPr>
            <w:tcW w:w="436" w:type="dxa"/>
            <w:textDirection w:val="btLr"/>
          </w:tcPr>
          <w:p w14:paraId="115EF35D"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 </w:t>
            </w:r>
            <w:r w:rsidRPr="00A304F1">
              <w:rPr>
                <w:rFonts w:ascii="Sylfaen" w:eastAsia="Arial Unicode MS" w:hAnsi="Sylfaen" w:cs="Sylfaen"/>
                <w:b/>
                <w:color w:val="1F3864" w:themeColor="accent1" w:themeShade="80"/>
                <w:sz w:val="20"/>
                <w:szCs w:val="20"/>
              </w:rPr>
              <w:t>სემესტრი</w:t>
            </w:r>
          </w:p>
        </w:tc>
        <w:tc>
          <w:tcPr>
            <w:tcW w:w="437" w:type="dxa"/>
            <w:textDirection w:val="btLr"/>
          </w:tcPr>
          <w:p w14:paraId="02AAF475"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 </w:t>
            </w:r>
            <w:r w:rsidRPr="00A304F1">
              <w:rPr>
                <w:rFonts w:ascii="Sylfaen" w:eastAsia="Arial Unicode MS" w:hAnsi="Sylfaen" w:cs="Sylfaen"/>
                <w:b/>
                <w:color w:val="1F3864" w:themeColor="accent1" w:themeShade="80"/>
                <w:sz w:val="20"/>
                <w:szCs w:val="20"/>
              </w:rPr>
              <w:t>სემესტრი</w:t>
            </w:r>
          </w:p>
        </w:tc>
        <w:tc>
          <w:tcPr>
            <w:tcW w:w="436" w:type="dxa"/>
            <w:textDirection w:val="btLr"/>
          </w:tcPr>
          <w:p w14:paraId="7370CC6C"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III </w:t>
            </w:r>
            <w:r w:rsidRPr="00A304F1">
              <w:rPr>
                <w:rFonts w:ascii="Sylfaen" w:eastAsia="Arial Unicode MS" w:hAnsi="Sylfaen" w:cs="Sylfaen"/>
                <w:b/>
                <w:color w:val="1F3864" w:themeColor="accent1" w:themeShade="80"/>
                <w:sz w:val="20"/>
                <w:szCs w:val="20"/>
              </w:rPr>
              <w:t>სემესტრი</w:t>
            </w:r>
          </w:p>
        </w:tc>
        <w:tc>
          <w:tcPr>
            <w:tcW w:w="437" w:type="dxa"/>
            <w:textDirection w:val="btLr"/>
          </w:tcPr>
          <w:p w14:paraId="495F339D"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IV </w:t>
            </w:r>
            <w:r w:rsidRPr="00A304F1">
              <w:rPr>
                <w:rFonts w:ascii="Sylfaen" w:eastAsia="Arial Unicode MS" w:hAnsi="Sylfaen" w:cs="Sylfaen"/>
                <w:b/>
                <w:color w:val="1F3864" w:themeColor="accent1" w:themeShade="80"/>
                <w:sz w:val="20"/>
                <w:szCs w:val="20"/>
              </w:rPr>
              <w:t>სემესტრი</w:t>
            </w:r>
          </w:p>
        </w:tc>
        <w:tc>
          <w:tcPr>
            <w:tcW w:w="436" w:type="dxa"/>
            <w:textDirection w:val="btLr"/>
          </w:tcPr>
          <w:p w14:paraId="644BD97C"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 </w:t>
            </w:r>
            <w:r w:rsidRPr="00A304F1">
              <w:rPr>
                <w:rFonts w:ascii="Sylfaen" w:eastAsia="Arial Unicode MS" w:hAnsi="Sylfaen" w:cs="Sylfaen"/>
                <w:b/>
                <w:color w:val="1F3864" w:themeColor="accent1" w:themeShade="80"/>
                <w:sz w:val="20"/>
                <w:szCs w:val="20"/>
              </w:rPr>
              <w:t>სემესტრი</w:t>
            </w:r>
          </w:p>
        </w:tc>
        <w:tc>
          <w:tcPr>
            <w:tcW w:w="437" w:type="dxa"/>
            <w:textDirection w:val="btLr"/>
          </w:tcPr>
          <w:p w14:paraId="4CE366E0"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 </w:t>
            </w:r>
            <w:r w:rsidRPr="00A304F1">
              <w:rPr>
                <w:rFonts w:ascii="Sylfaen" w:eastAsia="Arial Unicode MS" w:hAnsi="Sylfaen" w:cs="Sylfaen"/>
                <w:b/>
                <w:color w:val="1F3864" w:themeColor="accent1" w:themeShade="80"/>
                <w:sz w:val="20"/>
                <w:szCs w:val="20"/>
              </w:rPr>
              <w:t>სემესტრი</w:t>
            </w:r>
          </w:p>
        </w:tc>
        <w:tc>
          <w:tcPr>
            <w:tcW w:w="579" w:type="dxa"/>
            <w:textDirection w:val="btLr"/>
          </w:tcPr>
          <w:p w14:paraId="4AEE90BE"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VII </w:t>
            </w:r>
            <w:r w:rsidRPr="00A304F1">
              <w:rPr>
                <w:rFonts w:ascii="Sylfaen" w:eastAsia="Arial Unicode MS" w:hAnsi="Sylfaen" w:cs="Sylfaen"/>
                <w:b/>
                <w:color w:val="1F3864" w:themeColor="accent1" w:themeShade="80"/>
                <w:sz w:val="20"/>
                <w:szCs w:val="20"/>
              </w:rPr>
              <w:t>სემესტრი</w:t>
            </w:r>
          </w:p>
        </w:tc>
        <w:tc>
          <w:tcPr>
            <w:tcW w:w="532" w:type="dxa"/>
            <w:textDirection w:val="btLr"/>
          </w:tcPr>
          <w:p w14:paraId="3D339C0B"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VIII </w:t>
            </w:r>
            <w:r w:rsidRPr="00A304F1">
              <w:rPr>
                <w:rFonts w:ascii="Sylfaen" w:eastAsia="Arial Unicode MS" w:hAnsi="Sylfaen" w:cs="Sylfaen"/>
                <w:b/>
                <w:color w:val="1F3864" w:themeColor="accent1" w:themeShade="80"/>
                <w:sz w:val="20"/>
                <w:szCs w:val="20"/>
              </w:rPr>
              <w:t>სემესტრი</w:t>
            </w:r>
          </w:p>
        </w:tc>
        <w:tc>
          <w:tcPr>
            <w:tcW w:w="583" w:type="dxa"/>
            <w:textDirection w:val="btLr"/>
          </w:tcPr>
          <w:p w14:paraId="7FF635B9"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ლექცია</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კონსულტაცია</w:t>
            </w:r>
          </w:p>
        </w:tc>
        <w:tc>
          <w:tcPr>
            <w:tcW w:w="689" w:type="dxa"/>
            <w:textDirection w:val="btLr"/>
          </w:tcPr>
          <w:p w14:paraId="2377F158"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P</w:t>
            </w:r>
            <w:r w:rsidRPr="00A304F1">
              <w:rPr>
                <w:rFonts w:ascii="Sylfaen" w:eastAsia="Arial Unicode MS" w:hAnsi="Sylfaen" w:cs="Sylfaen"/>
                <w:b/>
                <w:color w:val="1F3864" w:themeColor="accent1" w:themeShade="80"/>
                <w:sz w:val="20"/>
                <w:szCs w:val="20"/>
              </w:rPr>
              <w:t>სემინარი</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ჯგუფური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მუშაობა</w:t>
            </w:r>
            <w:r w:rsidRPr="00A304F1">
              <w:rPr>
                <w:rFonts w:ascii="Sylfaen" w:eastAsia="Arial Unicode MS" w:hAnsi="Sylfaen" w:cs="Arial Unicode MS"/>
                <w:b/>
                <w:color w:val="1F3864" w:themeColor="accent1" w:themeShade="80"/>
                <w:sz w:val="20"/>
                <w:szCs w:val="20"/>
              </w:rPr>
              <w:t>/</w:t>
            </w:r>
          </w:p>
          <w:p w14:paraId="4B728F9D"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პრაქტიკული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სამუშაო</w:t>
            </w:r>
          </w:p>
        </w:tc>
        <w:tc>
          <w:tcPr>
            <w:tcW w:w="578" w:type="dxa"/>
            <w:textDirection w:val="btLr"/>
          </w:tcPr>
          <w:p w14:paraId="04FC614A"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შუალედური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გამოცდ</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ა</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ები</w:t>
            </w:r>
            <w:r w:rsidRPr="00A304F1">
              <w:rPr>
                <w:rFonts w:ascii="Sylfaen" w:eastAsia="Arial Unicode MS" w:hAnsi="Sylfaen" w:cs="Arial Unicode MS"/>
                <w:b/>
                <w:color w:val="1F3864" w:themeColor="accent1" w:themeShade="80"/>
                <w:sz w:val="20"/>
                <w:szCs w:val="20"/>
              </w:rPr>
              <w:t>)</w:t>
            </w:r>
          </w:p>
        </w:tc>
        <w:tc>
          <w:tcPr>
            <w:tcW w:w="441" w:type="dxa"/>
            <w:textDirection w:val="btLr"/>
          </w:tcPr>
          <w:p w14:paraId="612D12E5"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დასკვნითი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გამოცდა</w:t>
            </w:r>
          </w:p>
        </w:tc>
        <w:tc>
          <w:tcPr>
            <w:tcW w:w="654" w:type="dxa"/>
            <w:textDirection w:val="btLr"/>
          </w:tcPr>
          <w:p w14:paraId="193AD22E" w14:textId="77777777" w:rsidR="00057551" w:rsidRPr="00A304F1" w:rsidRDefault="00057551"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სულ</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საკონტაქტო</w:t>
            </w:r>
          </w:p>
        </w:tc>
        <w:tc>
          <w:tcPr>
            <w:tcW w:w="696" w:type="dxa"/>
            <w:vMerge/>
          </w:tcPr>
          <w:p w14:paraId="009DF346"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695" w:type="dxa"/>
            <w:vMerge/>
          </w:tcPr>
          <w:p w14:paraId="468A7F9F"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60" w:type="dxa"/>
          </w:tcPr>
          <w:p w14:paraId="4A4EE3A2" w14:textId="77777777" w:rsidR="00057551" w:rsidRPr="00A304F1" w:rsidRDefault="00057551"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r>
      <w:tr w:rsidR="00A304F1" w:rsidRPr="00A304F1" w14:paraId="3DA7CD6F" w14:textId="77777777" w:rsidTr="00B421D3">
        <w:trPr>
          <w:gridAfter w:val="1"/>
          <w:wAfter w:w="6" w:type="dxa"/>
          <w:trHeight w:val="366"/>
        </w:trPr>
        <w:tc>
          <w:tcPr>
            <w:tcW w:w="4579" w:type="dxa"/>
          </w:tcPr>
          <w:p w14:paraId="6E32E43A"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აკადემიური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წერა</w:t>
            </w:r>
          </w:p>
        </w:tc>
        <w:tc>
          <w:tcPr>
            <w:tcW w:w="1645" w:type="dxa"/>
          </w:tcPr>
          <w:p w14:paraId="316A7B62"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5D0C313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7CA252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60FF951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8078A5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453168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2941A9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6CD4C7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6CFAD50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DCC6EE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56C74E4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3713338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6AD19F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69CAC51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22F8F16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350FC2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14E5CC1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ED468F9" w14:textId="77777777" w:rsidR="00057551" w:rsidRPr="00A304F1" w:rsidRDefault="00057551" w:rsidP="00820F3C">
            <w:pPr>
              <w:rPr>
                <w:rFonts w:ascii="Sylfaen" w:eastAsia="Times New Roman" w:hAnsi="Sylfaen" w:cs="Times New Roman"/>
                <w:color w:val="1F3864" w:themeColor="accent1" w:themeShade="80"/>
                <w:sz w:val="20"/>
                <w:szCs w:val="20"/>
              </w:rPr>
            </w:pPr>
          </w:p>
          <w:p w14:paraId="45CBFCA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51840244"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66"/>
        </w:trPr>
        <w:tc>
          <w:tcPr>
            <w:tcW w:w="4579" w:type="dxa"/>
          </w:tcPr>
          <w:p w14:paraId="6980FB74"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ინფორმაციული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ტექნოლოგიები</w:t>
            </w:r>
          </w:p>
        </w:tc>
        <w:tc>
          <w:tcPr>
            <w:tcW w:w="1645" w:type="dxa"/>
          </w:tcPr>
          <w:p w14:paraId="143B9312"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4C85CBA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3E3267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7C4706F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BE3B90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A3E26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D56BD2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43A29EC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50B2724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8D66E1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054A954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94E1A6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645828E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525077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89B73B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1EB3CC8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72BA8A6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95D253A" w14:textId="77777777" w:rsidR="00057551" w:rsidRPr="00A304F1" w:rsidRDefault="00057551" w:rsidP="00820F3C">
            <w:pPr>
              <w:rPr>
                <w:rFonts w:ascii="Sylfaen" w:eastAsia="Times New Roman" w:hAnsi="Sylfaen" w:cs="Times New Roman"/>
                <w:color w:val="1F3864" w:themeColor="accent1" w:themeShade="80"/>
                <w:sz w:val="20"/>
                <w:szCs w:val="20"/>
              </w:rPr>
            </w:pPr>
          </w:p>
          <w:p w14:paraId="056A13B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6C37EA0" w14:textId="77777777" w:rsidTr="00B421D3">
        <w:trPr>
          <w:gridAfter w:val="1"/>
          <w:wAfter w:w="6" w:type="dxa"/>
          <w:trHeight w:val="366"/>
        </w:trPr>
        <w:tc>
          <w:tcPr>
            <w:tcW w:w="4579" w:type="dxa"/>
          </w:tcPr>
          <w:p w14:paraId="5057C4EB" w14:textId="77777777" w:rsidR="00057551" w:rsidRPr="00A304F1" w:rsidRDefault="00057551" w:rsidP="00820F3C">
            <w:pP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უცხო</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ენა</w:t>
            </w:r>
          </w:p>
          <w:p w14:paraId="522A3985" w14:textId="77777777" w:rsidR="00057551" w:rsidRPr="00A304F1" w:rsidRDefault="00057551" w:rsidP="00820F3C">
            <w:pPr>
              <w:jc w:val="both"/>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w:t>
            </w:r>
            <w:r w:rsidRPr="00A304F1">
              <w:rPr>
                <w:rFonts w:ascii="Sylfaen" w:eastAsia="Arial Unicode MS" w:hAnsi="Sylfaen" w:cs="Sylfaen"/>
                <w:color w:val="1F3864" w:themeColor="accent1" w:themeShade="80"/>
                <w:sz w:val="20"/>
                <w:szCs w:val="20"/>
              </w:rPr>
              <w:t>ინგლისური</w:t>
            </w:r>
            <w:r w:rsidRPr="00A304F1">
              <w:rPr>
                <w:rFonts w:ascii="Sylfaen" w:eastAsia="Times New Roman" w:hAnsi="Sylfaen" w:cs="Times New Roman"/>
                <w:color w:val="1F3864" w:themeColor="accent1" w:themeShade="80"/>
                <w:sz w:val="20"/>
                <w:szCs w:val="20"/>
              </w:rPr>
              <w:t xml:space="preserve"> A1/A2/B1/B2, </w:t>
            </w:r>
            <w:r w:rsidRPr="00A304F1">
              <w:rPr>
                <w:rFonts w:ascii="Sylfaen" w:eastAsia="Arial Unicode MS" w:hAnsi="Sylfaen" w:cs="Sylfaen"/>
                <w:color w:val="1F3864" w:themeColor="accent1" w:themeShade="80"/>
                <w:sz w:val="20"/>
                <w:szCs w:val="20"/>
              </w:rPr>
              <w:t>რუსული</w:t>
            </w:r>
            <w:r w:rsidRPr="00A304F1">
              <w:rPr>
                <w:rFonts w:ascii="Sylfaen" w:eastAsia="Times New Roman" w:hAnsi="Sylfaen" w:cs="Times New Roman"/>
                <w:color w:val="1F3864" w:themeColor="accent1" w:themeShade="80"/>
                <w:sz w:val="20"/>
                <w:szCs w:val="20"/>
              </w:rPr>
              <w:t xml:space="preserve"> A1/A2/B1/B2, </w:t>
            </w:r>
            <w:r w:rsidRPr="00A304F1">
              <w:rPr>
                <w:rFonts w:ascii="Sylfaen" w:eastAsia="Arial Unicode MS" w:hAnsi="Sylfaen" w:cs="Sylfaen"/>
                <w:color w:val="1F3864" w:themeColor="accent1" w:themeShade="80"/>
                <w:sz w:val="20"/>
                <w:szCs w:val="20"/>
              </w:rPr>
              <w:t>გერმანული</w:t>
            </w:r>
            <w:r w:rsidRPr="00A304F1">
              <w:rPr>
                <w:rFonts w:ascii="Sylfaen" w:eastAsia="Times New Roman" w:hAnsi="Sylfaen" w:cs="Times New Roman"/>
                <w:color w:val="1F3864" w:themeColor="accent1" w:themeShade="80"/>
                <w:sz w:val="20"/>
                <w:szCs w:val="20"/>
              </w:rPr>
              <w:t xml:space="preserve"> A1/A2/B1/B2, </w:t>
            </w:r>
            <w:r w:rsidRPr="00A304F1">
              <w:rPr>
                <w:rFonts w:ascii="Sylfaen" w:eastAsia="Arial Unicode MS" w:hAnsi="Sylfaen" w:cs="Sylfaen"/>
                <w:color w:val="1F3864" w:themeColor="accent1" w:themeShade="80"/>
                <w:sz w:val="20"/>
                <w:szCs w:val="20"/>
              </w:rPr>
              <w:t>ფრანგული</w:t>
            </w:r>
            <w:r w:rsidRPr="00A304F1">
              <w:rPr>
                <w:rFonts w:ascii="Sylfaen" w:eastAsia="Times New Roman" w:hAnsi="Sylfaen" w:cs="Times New Roman"/>
                <w:color w:val="1F3864" w:themeColor="accent1" w:themeShade="80"/>
                <w:sz w:val="20"/>
                <w:szCs w:val="20"/>
              </w:rPr>
              <w:t xml:space="preserve"> A1/A2/B1/B2, </w:t>
            </w:r>
            <w:r w:rsidRPr="00A304F1">
              <w:rPr>
                <w:rFonts w:ascii="Sylfaen" w:eastAsia="Arial Unicode MS" w:hAnsi="Sylfaen" w:cs="Sylfaen"/>
                <w:color w:val="1F3864" w:themeColor="accent1" w:themeShade="80"/>
                <w:sz w:val="20"/>
                <w:szCs w:val="20"/>
              </w:rPr>
              <w:t>ესპანური</w:t>
            </w:r>
            <w:r w:rsidRPr="00A304F1">
              <w:rPr>
                <w:rFonts w:ascii="Sylfaen" w:eastAsia="Times New Roman" w:hAnsi="Sylfaen" w:cs="Times New Roman"/>
                <w:color w:val="1F3864" w:themeColor="accent1" w:themeShade="80"/>
                <w:sz w:val="20"/>
                <w:szCs w:val="20"/>
              </w:rPr>
              <w:t xml:space="preserve"> A1/A2/B1/B2, </w:t>
            </w:r>
            <w:r w:rsidRPr="00A304F1">
              <w:rPr>
                <w:rFonts w:ascii="Sylfaen" w:eastAsia="Arial Unicode MS" w:hAnsi="Sylfaen" w:cs="Sylfaen"/>
                <w:color w:val="1F3864" w:themeColor="accent1" w:themeShade="80"/>
                <w:sz w:val="20"/>
                <w:szCs w:val="20"/>
              </w:rPr>
              <w:t>თურქული</w:t>
            </w:r>
            <w:r w:rsidRPr="00A304F1">
              <w:rPr>
                <w:rFonts w:ascii="Sylfaen" w:eastAsia="Times New Roman" w:hAnsi="Sylfaen" w:cs="Times New Roman"/>
                <w:color w:val="1F3864" w:themeColor="accent1" w:themeShade="80"/>
                <w:sz w:val="20"/>
                <w:szCs w:val="20"/>
              </w:rPr>
              <w:t xml:space="preserve"> A1/A2/B1/B2)</w:t>
            </w:r>
          </w:p>
        </w:tc>
        <w:tc>
          <w:tcPr>
            <w:tcW w:w="1645" w:type="dxa"/>
          </w:tcPr>
          <w:p w14:paraId="38ED8E77" w14:textId="77777777" w:rsidR="00057551" w:rsidRPr="00A304F1" w:rsidRDefault="00057551" w:rsidP="00820F3C">
            <w:pPr>
              <w:ind w:left="-108" w:right="-131"/>
              <w:jc w:val="cente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არჩევითი</w:t>
            </w:r>
          </w:p>
        </w:tc>
        <w:tc>
          <w:tcPr>
            <w:tcW w:w="578" w:type="dxa"/>
          </w:tcPr>
          <w:p w14:paraId="0C7F3B5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15</w:t>
            </w:r>
          </w:p>
        </w:tc>
        <w:tc>
          <w:tcPr>
            <w:tcW w:w="436" w:type="dxa"/>
          </w:tcPr>
          <w:p w14:paraId="0813E60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7" w:type="dxa"/>
          </w:tcPr>
          <w:p w14:paraId="7E6C4C38"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6" w:type="dxa"/>
          </w:tcPr>
          <w:p w14:paraId="1BB4EA98"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7" w:type="dxa"/>
          </w:tcPr>
          <w:p w14:paraId="0698929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263BE493"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62BCA6B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9" w:type="dxa"/>
          </w:tcPr>
          <w:p w14:paraId="7A543648"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32" w:type="dxa"/>
          </w:tcPr>
          <w:p w14:paraId="0BB361C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7BBA6E8C"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48</w:t>
            </w:r>
          </w:p>
        </w:tc>
        <w:tc>
          <w:tcPr>
            <w:tcW w:w="689" w:type="dxa"/>
          </w:tcPr>
          <w:p w14:paraId="3A2FE29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81</w:t>
            </w:r>
          </w:p>
        </w:tc>
        <w:tc>
          <w:tcPr>
            <w:tcW w:w="578" w:type="dxa"/>
          </w:tcPr>
          <w:p w14:paraId="5A14FD98"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41" w:type="dxa"/>
          </w:tcPr>
          <w:p w14:paraId="72518D4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654" w:type="dxa"/>
          </w:tcPr>
          <w:p w14:paraId="3DA5CD8F"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141</w:t>
            </w:r>
          </w:p>
        </w:tc>
        <w:tc>
          <w:tcPr>
            <w:tcW w:w="696" w:type="dxa"/>
          </w:tcPr>
          <w:p w14:paraId="1CCBCF0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234</w:t>
            </w:r>
          </w:p>
        </w:tc>
        <w:tc>
          <w:tcPr>
            <w:tcW w:w="695" w:type="dxa"/>
          </w:tcPr>
          <w:p w14:paraId="51D1FE7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375</w:t>
            </w:r>
          </w:p>
        </w:tc>
        <w:tc>
          <w:tcPr>
            <w:tcW w:w="560" w:type="dxa"/>
          </w:tcPr>
          <w:p w14:paraId="001CA4B5" w14:textId="77777777" w:rsidR="00057551" w:rsidRPr="00A304F1" w:rsidRDefault="00057551" w:rsidP="00820F3C">
            <w:pPr>
              <w:rPr>
                <w:rFonts w:ascii="Sylfaen" w:eastAsia="Times New Roman" w:hAnsi="Sylfaen" w:cs="Times New Roman"/>
                <w:color w:val="1F3864" w:themeColor="accent1" w:themeShade="80"/>
                <w:sz w:val="20"/>
                <w:szCs w:val="20"/>
              </w:rPr>
            </w:pPr>
          </w:p>
          <w:p w14:paraId="65E75612" w14:textId="77777777" w:rsidR="00057551" w:rsidRPr="00A304F1" w:rsidRDefault="00057551" w:rsidP="00820F3C">
            <w:pPr>
              <w:rPr>
                <w:rFonts w:ascii="Sylfaen" w:hAnsi="Sylfaen"/>
                <w:color w:val="1F3864" w:themeColor="accent1" w:themeShade="80"/>
                <w:sz w:val="20"/>
                <w:szCs w:val="20"/>
              </w:rPr>
            </w:pPr>
          </w:p>
          <w:p w14:paraId="76DDD1B8" w14:textId="77777777" w:rsidR="00057551" w:rsidRPr="00A304F1" w:rsidRDefault="00057551" w:rsidP="00820F3C">
            <w:pP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color w:val="1F3864" w:themeColor="accent1" w:themeShade="80"/>
                <w:sz w:val="20"/>
                <w:szCs w:val="20"/>
              </w:rPr>
              <w:t>9</w:t>
            </w:r>
          </w:p>
        </w:tc>
      </w:tr>
      <w:tr w:rsidR="00A304F1" w:rsidRPr="00A304F1" w14:paraId="7B38666F"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66"/>
        </w:trPr>
        <w:tc>
          <w:tcPr>
            <w:tcW w:w="4579" w:type="dxa"/>
          </w:tcPr>
          <w:p w14:paraId="04DD807E" w14:textId="77777777" w:rsidR="00057551" w:rsidRPr="00A304F1" w:rsidRDefault="00057551" w:rsidP="00820F3C">
            <w:pP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თავისუფალი</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კრედიტები</w:t>
            </w:r>
          </w:p>
        </w:tc>
        <w:tc>
          <w:tcPr>
            <w:tcW w:w="1645" w:type="dxa"/>
          </w:tcPr>
          <w:p w14:paraId="40971660" w14:textId="77777777" w:rsidR="00057551" w:rsidRPr="00A304F1" w:rsidRDefault="00057551" w:rsidP="00820F3C">
            <w:pPr>
              <w:ind w:left="-108" w:right="-131"/>
              <w:jc w:val="cente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არჩევითი</w:t>
            </w:r>
          </w:p>
        </w:tc>
        <w:tc>
          <w:tcPr>
            <w:tcW w:w="578" w:type="dxa"/>
          </w:tcPr>
          <w:p w14:paraId="7F4227F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62</w:t>
            </w:r>
          </w:p>
        </w:tc>
        <w:tc>
          <w:tcPr>
            <w:tcW w:w="436" w:type="dxa"/>
          </w:tcPr>
          <w:p w14:paraId="2804B07C"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56F358E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50A6067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0C538CD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7C4F5DCF"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0BCECD82"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9" w:type="dxa"/>
          </w:tcPr>
          <w:p w14:paraId="17AE98B8"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32" w:type="dxa"/>
          </w:tcPr>
          <w:p w14:paraId="20258FEE"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5C0F6311"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89" w:type="dxa"/>
          </w:tcPr>
          <w:p w14:paraId="5558799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8" w:type="dxa"/>
          </w:tcPr>
          <w:p w14:paraId="3E3C62D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41" w:type="dxa"/>
          </w:tcPr>
          <w:p w14:paraId="2DA9215C"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54" w:type="dxa"/>
          </w:tcPr>
          <w:p w14:paraId="4C7189EF"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6" w:type="dxa"/>
          </w:tcPr>
          <w:p w14:paraId="3AC5628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5" w:type="dxa"/>
          </w:tcPr>
          <w:p w14:paraId="4162951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60" w:type="dxa"/>
          </w:tcPr>
          <w:p w14:paraId="7DFD587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r>
      <w:tr w:rsidR="00A304F1" w:rsidRPr="00A304F1" w14:paraId="70F07D36" w14:textId="77777777" w:rsidTr="00B421D3">
        <w:trPr>
          <w:gridAfter w:val="1"/>
          <w:wAfter w:w="6" w:type="dxa"/>
          <w:trHeight w:val="366"/>
        </w:trPr>
        <w:tc>
          <w:tcPr>
            <w:tcW w:w="4579" w:type="dxa"/>
          </w:tcPr>
          <w:p w14:paraId="3DBEA4FD" w14:textId="77777777" w:rsidR="00057551" w:rsidRPr="00A304F1" w:rsidRDefault="00057551" w:rsidP="00820F3C">
            <w:pP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სავალდებულო</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კურსები</w:t>
            </w:r>
          </w:p>
        </w:tc>
        <w:tc>
          <w:tcPr>
            <w:tcW w:w="1645" w:type="dxa"/>
          </w:tcPr>
          <w:p w14:paraId="55CC50B4" w14:textId="77777777" w:rsidR="00057551" w:rsidRPr="00A304F1" w:rsidRDefault="00057551" w:rsidP="00820F3C">
            <w:pPr>
              <w:ind w:left="-108" w:right="-131"/>
              <w:jc w:val="cente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სავალდებულო</w:t>
            </w:r>
          </w:p>
        </w:tc>
        <w:tc>
          <w:tcPr>
            <w:tcW w:w="578" w:type="dxa"/>
          </w:tcPr>
          <w:p w14:paraId="1A40FE9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125</w:t>
            </w:r>
          </w:p>
        </w:tc>
        <w:tc>
          <w:tcPr>
            <w:tcW w:w="436" w:type="dxa"/>
          </w:tcPr>
          <w:p w14:paraId="4A7350E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44F37F4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4C671DC3"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2AEDA08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79350B79"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03062163"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9" w:type="dxa"/>
          </w:tcPr>
          <w:p w14:paraId="1D3B935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32" w:type="dxa"/>
          </w:tcPr>
          <w:p w14:paraId="118FD87C"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5670C4C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89" w:type="dxa"/>
          </w:tcPr>
          <w:p w14:paraId="3F3A7EF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8" w:type="dxa"/>
          </w:tcPr>
          <w:p w14:paraId="422637D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41" w:type="dxa"/>
          </w:tcPr>
          <w:p w14:paraId="4F3989C6"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54" w:type="dxa"/>
          </w:tcPr>
          <w:p w14:paraId="6D675A2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6" w:type="dxa"/>
          </w:tcPr>
          <w:p w14:paraId="30F97EB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5" w:type="dxa"/>
          </w:tcPr>
          <w:p w14:paraId="6E7F7E3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60" w:type="dxa"/>
          </w:tcPr>
          <w:p w14:paraId="2C19B2E3"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r>
      <w:tr w:rsidR="00A304F1" w:rsidRPr="00A304F1" w14:paraId="1A7153A4"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66"/>
        </w:trPr>
        <w:tc>
          <w:tcPr>
            <w:tcW w:w="4579" w:type="dxa"/>
          </w:tcPr>
          <w:p w14:paraId="55007D26"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მათემატიკა</w:t>
            </w:r>
            <w:r w:rsidRPr="00A304F1">
              <w:rPr>
                <w:rFonts w:ascii="Sylfaen" w:eastAsia="Times New Roman" w:hAnsi="Sylfaen" w:cs="Times New Roman"/>
                <w:color w:val="1F3864" w:themeColor="accent1" w:themeShade="80"/>
                <w:sz w:val="20"/>
                <w:szCs w:val="20"/>
              </w:rPr>
              <w:t xml:space="preserve"> I </w:t>
            </w:r>
          </w:p>
        </w:tc>
        <w:tc>
          <w:tcPr>
            <w:tcW w:w="1645" w:type="dxa"/>
          </w:tcPr>
          <w:p w14:paraId="0ECDF073"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0D8E36D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23DB49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2EA15F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7FD84FB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877FB0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DE4F3D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36C15F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494674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1C4BA71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D5657C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472442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7EACBA3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436FF4F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3914A73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6860489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79</w:t>
            </w:r>
          </w:p>
        </w:tc>
        <w:tc>
          <w:tcPr>
            <w:tcW w:w="695" w:type="dxa"/>
          </w:tcPr>
          <w:p w14:paraId="50CCBD1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597FE49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762EF7B3" w14:textId="77777777" w:rsidTr="00B421D3">
        <w:trPr>
          <w:gridAfter w:val="1"/>
          <w:wAfter w:w="6" w:type="dxa"/>
          <w:trHeight w:val="366"/>
        </w:trPr>
        <w:tc>
          <w:tcPr>
            <w:tcW w:w="4579" w:type="dxa"/>
          </w:tcPr>
          <w:p w14:paraId="08A28BCE"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მიკროეკონომიკის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645" w:type="dxa"/>
          </w:tcPr>
          <w:p w14:paraId="5EDA0D6A"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6E41827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6236B25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6765C7B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6AAC1B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FD58ED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5ED5013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C9D005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E22BD2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35BF802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0EA4ED4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682EA53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6084F73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680CB05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49D64F7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3DB2D80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11174C6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5DBEC68" w14:textId="77777777" w:rsidR="00057551" w:rsidRPr="00A304F1" w:rsidRDefault="00057551" w:rsidP="00820F3C">
            <w:pPr>
              <w:rPr>
                <w:rFonts w:ascii="Sylfaen" w:eastAsia="Times New Roman" w:hAnsi="Sylfaen" w:cs="Times New Roman"/>
                <w:color w:val="1F3864" w:themeColor="accent1" w:themeShade="80"/>
                <w:sz w:val="20"/>
                <w:szCs w:val="20"/>
              </w:rPr>
            </w:pPr>
          </w:p>
          <w:p w14:paraId="2109207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64BCCF3E"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02E18E02"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ადმინისტრირების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645" w:type="dxa"/>
          </w:tcPr>
          <w:p w14:paraId="22119F7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19208A8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106F412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17231C0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8F8295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356C9C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53884CC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EF58A6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CCBD97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362F66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693F2D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44D8BE2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A03F55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14E92C7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505C44E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7ECBF9B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7237598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5072D361" w14:textId="77777777" w:rsidR="00057551" w:rsidRPr="00A304F1" w:rsidRDefault="00057551" w:rsidP="00820F3C">
            <w:pPr>
              <w:rPr>
                <w:rFonts w:ascii="Sylfaen" w:eastAsia="Times New Roman" w:hAnsi="Sylfaen" w:cs="Times New Roman"/>
                <w:color w:val="1F3864" w:themeColor="accent1" w:themeShade="80"/>
                <w:sz w:val="20"/>
                <w:szCs w:val="20"/>
              </w:rPr>
            </w:pPr>
          </w:p>
          <w:p w14:paraId="60241EC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213F64F" w14:textId="77777777" w:rsidTr="00B421D3">
        <w:trPr>
          <w:gridAfter w:val="1"/>
          <w:wAfter w:w="6" w:type="dxa"/>
          <w:trHeight w:val="356"/>
        </w:trPr>
        <w:tc>
          <w:tcPr>
            <w:tcW w:w="4579" w:type="dxa"/>
          </w:tcPr>
          <w:p w14:paraId="3A676467"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მათემატიკა</w:t>
            </w:r>
            <w:r w:rsidRPr="00A304F1">
              <w:rPr>
                <w:rFonts w:ascii="Sylfaen" w:eastAsia="Times New Roman" w:hAnsi="Sylfaen" w:cs="Times New Roman"/>
                <w:color w:val="1F3864" w:themeColor="accent1" w:themeShade="80"/>
                <w:sz w:val="20"/>
                <w:szCs w:val="20"/>
              </w:rPr>
              <w:t xml:space="preserve"> II</w:t>
            </w:r>
          </w:p>
        </w:tc>
        <w:tc>
          <w:tcPr>
            <w:tcW w:w="1645" w:type="dxa"/>
          </w:tcPr>
          <w:p w14:paraId="2B8385F5"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6FB6C6D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51F81BB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64B6EF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06ED5B9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ADE8EF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720341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97A0D7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7A63B59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E3B665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7D2A9E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57CD75A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0028A83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2C9560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70F6893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3CFBB59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1F721FD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783B9D7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44F78549"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72DCEAB8" w14:textId="77777777" w:rsidR="00057551" w:rsidRPr="00A304F1" w:rsidRDefault="00057551" w:rsidP="00820F3C">
            <w:pPr>
              <w:pBdr>
                <w:top w:val="nil"/>
                <w:left w:val="nil"/>
                <w:bottom w:val="nil"/>
                <w:right w:val="nil"/>
                <w:between w:val="nil"/>
              </w:pBd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მაკროეკონომიკის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202593A0"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5C9D217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131A936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D9490F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78AD57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42CC9E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54A137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5DA45D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51B692D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42B0E8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62D835A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B8EB90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D5E3E2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3843A5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72BFB87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015377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8FD1ED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195767F" w14:textId="77777777" w:rsidR="00057551" w:rsidRPr="00A304F1" w:rsidRDefault="00057551" w:rsidP="00820F3C">
            <w:pPr>
              <w:rPr>
                <w:rFonts w:ascii="Sylfaen" w:eastAsia="Times New Roman" w:hAnsi="Sylfaen" w:cs="Times New Roman"/>
                <w:color w:val="1F3864" w:themeColor="accent1" w:themeShade="80"/>
                <w:sz w:val="20"/>
                <w:szCs w:val="20"/>
              </w:rPr>
            </w:pPr>
          </w:p>
          <w:p w14:paraId="0DEFD62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0F75B30D" w14:textId="77777777" w:rsidTr="00B421D3">
        <w:trPr>
          <w:gridAfter w:val="1"/>
          <w:wAfter w:w="6" w:type="dxa"/>
          <w:trHeight w:val="356"/>
        </w:trPr>
        <w:tc>
          <w:tcPr>
            <w:tcW w:w="4579" w:type="dxa"/>
          </w:tcPr>
          <w:p w14:paraId="66C129AB"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მენეჯმენტის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1B687165"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10D2F53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08167B2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17E584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70DC44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630D1B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9EAD44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0DE0CB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719BBF4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7F05A9A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749978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D46CA4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1FCA83B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72B1A3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0B99353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0F9BC0F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6546CE3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686147C7" w14:textId="77777777" w:rsidR="00057551" w:rsidRPr="00A304F1" w:rsidRDefault="00057551" w:rsidP="00820F3C">
            <w:pPr>
              <w:rPr>
                <w:rFonts w:ascii="Sylfaen" w:eastAsia="Times New Roman" w:hAnsi="Sylfaen" w:cs="Times New Roman"/>
                <w:color w:val="1F3864" w:themeColor="accent1" w:themeShade="80"/>
                <w:sz w:val="20"/>
                <w:szCs w:val="20"/>
              </w:rPr>
            </w:pPr>
          </w:p>
          <w:p w14:paraId="770B818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C416801"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3162AF73"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მარკეტინგის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31F18B52"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1A7A99A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6C64DBA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44C776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48D987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71FC6C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591AAD0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F6D618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52434C6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7AD7465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FB33F0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0A865A2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5F3D0C6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4412299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07D2024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1EAD829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1784BF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F077D39" w14:textId="77777777" w:rsidR="00057551" w:rsidRPr="00A304F1" w:rsidRDefault="00057551" w:rsidP="00820F3C">
            <w:pPr>
              <w:rPr>
                <w:rFonts w:ascii="Sylfaen" w:eastAsia="Times New Roman" w:hAnsi="Sylfaen" w:cs="Times New Roman"/>
                <w:color w:val="1F3864" w:themeColor="accent1" w:themeShade="80"/>
                <w:sz w:val="20"/>
                <w:szCs w:val="20"/>
              </w:rPr>
            </w:pPr>
          </w:p>
          <w:p w14:paraId="5D5BF7E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5C386D6D" w14:textId="77777777" w:rsidTr="00B421D3">
        <w:trPr>
          <w:gridAfter w:val="1"/>
          <w:wAfter w:w="6" w:type="dxa"/>
          <w:trHeight w:val="356"/>
        </w:trPr>
        <w:tc>
          <w:tcPr>
            <w:tcW w:w="4579" w:type="dxa"/>
          </w:tcPr>
          <w:p w14:paraId="643FAC1A"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სამართლებრივი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გარემო</w:t>
            </w:r>
            <w:r w:rsidRPr="00A304F1">
              <w:rPr>
                <w:rFonts w:ascii="Sylfaen" w:eastAsia="Times New Roman" w:hAnsi="Sylfaen" w:cs="Times New Roman"/>
                <w:color w:val="1F3864" w:themeColor="accent1" w:themeShade="80"/>
                <w:sz w:val="20"/>
                <w:szCs w:val="20"/>
              </w:rPr>
              <w:t xml:space="preserve"> </w:t>
            </w:r>
          </w:p>
        </w:tc>
        <w:tc>
          <w:tcPr>
            <w:tcW w:w="1645" w:type="dxa"/>
          </w:tcPr>
          <w:p w14:paraId="79BA550E"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7C5E04B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3DE748B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CDDF19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198A2EE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53565D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C91163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50D1FE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38DD36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42F42B9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C397F3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34D2841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0B229D7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4A004ED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08DCD80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1B57990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0A963BE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40857DD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12A6644"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7BCAD8C5"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ინგლისური</w:t>
            </w:r>
            <w:r w:rsidRPr="00A304F1">
              <w:rPr>
                <w:rFonts w:ascii="Sylfaen" w:eastAsia="Times New Roman" w:hAnsi="Sylfaen" w:cs="Times New Roman"/>
                <w:color w:val="1F3864" w:themeColor="accent1" w:themeShade="80"/>
                <w:sz w:val="20"/>
                <w:szCs w:val="20"/>
              </w:rPr>
              <w:t xml:space="preserve"> I</w:t>
            </w:r>
          </w:p>
        </w:tc>
        <w:tc>
          <w:tcPr>
            <w:tcW w:w="1645" w:type="dxa"/>
          </w:tcPr>
          <w:p w14:paraId="2FEAE62B"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618CC8F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7106F1F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27E689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67EBE5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375A1CB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70CD9B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30952F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77C1AA5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BB1DF0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51C59AD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24D2ADC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162A76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00BD060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E9C9AF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08F316C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70BDDC7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3EC0551E" w14:textId="77777777" w:rsidR="00057551" w:rsidRPr="00A304F1" w:rsidRDefault="00057551" w:rsidP="00820F3C">
            <w:pPr>
              <w:rPr>
                <w:rFonts w:ascii="Sylfaen" w:eastAsia="Times New Roman" w:hAnsi="Sylfaen" w:cs="Times New Roman"/>
                <w:color w:val="1F3864" w:themeColor="accent1" w:themeShade="80"/>
                <w:sz w:val="20"/>
                <w:szCs w:val="20"/>
              </w:rPr>
            </w:pPr>
          </w:p>
          <w:p w14:paraId="738E323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6ABDE7BB" w14:textId="77777777" w:rsidTr="00B421D3">
        <w:trPr>
          <w:gridAfter w:val="1"/>
          <w:wAfter w:w="6" w:type="dxa"/>
          <w:trHeight w:val="356"/>
        </w:trPr>
        <w:tc>
          <w:tcPr>
            <w:tcW w:w="4579" w:type="dxa"/>
          </w:tcPr>
          <w:p w14:paraId="42A20E5A"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სტატისტიკის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ალბათობის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თეორიის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შესავალი</w:t>
            </w:r>
          </w:p>
        </w:tc>
        <w:tc>
          <w:tcPr>
            <w:tcW w:w="1645" w:type="dxa"/>
          </w:tcPr>
          <w:p w14:paraId="5E0D6FC1"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44852FE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48AB2B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7F7DAF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A99366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02C948D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7EFB384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6AA675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524B4EE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2E1E7C5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6293C9B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5AAEB50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B6443F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5090DDF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0A0D24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14B0D84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5F66ACE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01041D32" w14:textId="77777777" w:rsidR="00057551" w:rsidRPr="00A304F1" w:rsidRDefault="00057551" w:rsidP="00820F3C">
            <w:pPr>
              <w:rPr>
                <w:rFonts w:ascii="Sylfaen" w:eastAsia="Times New Roman" w:hAnsi="Sylfaen" w:cs="Times New Roman"/>
                <w:color w:val="1F3864" w:themeColor="accent1" w:themeShade="80"/>
                <w:sz w:val="20"/>
                <w:szCs w:val="20"/>
              </w:rPr>
            </w:pPr>
          </w:p>
          <w:p w14:paraId="15E0C3A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9421CBD"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126FDA06" w14:textId="77777777" w:rsidR="00057551" w:rsidRPr="00A304F1" w:rsidRDefault="00057551" w:rsidP="00820F3C">
            <w:pPr>
              <w:jc w:val="both"/>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ბუღალტრული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აღრიცხვის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680BD552"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29038D0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0845D7A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A6FE00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0F2B17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698E967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E2F3F9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5A6DD4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3D83650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74C68F0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006A248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030874B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67234E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1664252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AF2CA6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6F4B747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3CC0933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2DB5FB2" w14:textId="77777777" w:rsidR="00057551" w:rsidRPr="00A304F1" w:rsidRDefault="00057551" w:rsidP="00820F3C">
            <w:pPr>
              <w:rPr>
                <w:rFonts w:ascii="Sylfaen" w:eastAsia="Times New Roman" w:hAnsi="Sylfaen" w:cs="Times New Roman"/>
                <w:color w:val="1F3864" w:themeColor="accent1" w:themeShade="80"/>
                <w:sz w:val="20"/>
                <w:szCs w:val="20"/>
              </w:rPr>
            </w:pPr>
          </w:p>
          <w:p w14:paraId="74F2FF8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965016B" w14:textId="77777777" w:rsidTr="00B421D3">
        <w:trPr>
          <w:gridAfter w:val="1"/>
          <w:wAfter w:w="6" w:type="dxa"/>
          <w:trHeight w:val="356"/>
        </w:trPr>
        <w:tc>
          <w:tcPr>
            <w:tcW w:w="4579" w:type="dxa"/>
          </w:tcPr>
          <w:p w14:paraId="68553CC6"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ინგლისური</w:t>
            </w:r>
            <w:r w:rsidRPr="00A304F1">
              <w:rPr>
                <w:rFonts w:ascii="Sylfaen" w:eastAsia="Times New Roman" w:hAnsi="Sylfaen" w:cs="Times New Roman"/>
                <w:color w:val="1F3864" w:themeColor="accent1" w:themeShade="80"/>
                <w:sz w:val="20"/>
                <w:szCs w:val="20"/>
              </w:rPr>
              <w:t xml:space="preserve"> II</w:t>
            </w:r>
          </w:p>
        </w:tc>
        <w:tc>
          <w:tcPr>
            <w:tcW w:w="1645" w:type="dxa"/>
          </w:tcPr>
          <w:p w14:paraId="29096806"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r w:rsidRPr="00A304F1">
              <w:rPr>
                <w:rFonts w:ascii="Sylfaen" w:eastAsia="Times New Roman" w:hAnsi="Sylfaen" w:cs="Times New Roman"/>
                <w:color w:val="1F3864" w:themeColor="accent1" w:themeShade="80"/>
                <w:sz w:val="20"/>
                <w:szCs w:val="20"/>
              </w:rPr>
              <w:t xml:space="preserve"> </w:t>
            </w:r>
          </w:p>
        </w:tc>
        <w:tc>
          <w:tcPr>
            <w:tcW w:w="578" w:type="dxa"/>
          </w:tcPr>
          <w:p w14:paraId="68E87DD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A300B1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025C8A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490302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4A92F39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0298025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C9F4BB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2629034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0E6F8A1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68108EC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5E41877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12F7862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CE335E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7398AD2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338564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63531E8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06C75CD1" w14:textId="77777777" w:rsidR="00057551" w:rsidRPr="00A304F1" w:rsidRDefault="00057551" w:rsidP="00820F3C">
            <w:pPr>
              <w:rPr>
                <w:rFonts w:ascii="Sylfaen" w:eastAsia="Times New Roman" w:hAnsi="Sylfaen" w:cs="Times New Roman"/>
                <w:color w:val="1F3864" w:themeColor="accent1" w:themeShade="80"/>
                <w:sz w:val="20"/>
                <w:szCs w:val="20"/>
              </w:rPr>
            </w:pPr>
          </w:p>
          <w:p w14:paraId="294078B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D02B0FF"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356"/>
        </w:trPr>
        <w:tc>
          <w:tcPr>
            <w:tcW w:w="4579" w:type="dxa"/>
          </w:tcPr>
          <w:p w14:paraId="22F42B08"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სტატისტიკა</w:t>
            </w:r>
          </w:p>
        </w:tc>
        <w:tc>
          <w:tcPr>
            <w:tcW w:w="1645" w:type="dxa"/>
          </w:tcPr>
          <w:p w14:paraId="0C239E7D"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4D83C6F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5374323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BB65A7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DB8765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89FF66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2BBC229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B86A5A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278F0D5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35FF38F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B383ED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57CF3D9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447A4C8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2D7ABB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46E46EC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447B224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42DE26E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5F86449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379DC574" w14:textId="77777777" w:rsidTr="00B421D3">
        <w:trPr>
          <w:gridAfter w:val="1"/>
          <w:wAfter w:w="6" w:type="dxa"/>
          <w:trHeight w:val="356"/>
        </w:trPr>
        <w:tc>
          <w:tcPr>
            <w:tcW w:w="4579" w:type="dxa"/>
          </w:tcPr>
          <w:p w14:paraId="2B4CF371"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ფინანსების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4223F07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77CE05A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5BD0AB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050663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76F43F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28F6D1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7357F53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0667F1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7258B6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06622BF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7F3E518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4CA0F2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26B4B2C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7D3B1AB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5F7CAE9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D42445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244E95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28B894BC" w14:textId="77777777" w:rsidR="00057551" w:rsidRPr="00A304F1" w:rsidRDefault="00057551" w:rsidP="00820F3C">
            <w:pPr>
              <w:rPr>
                <w:rFonts w:ascii="Sylfaen" w:eastAsia="Times New Roman" w:hAnsi="Sylfaen" w:cs="Times New Roman"/>
                <w:color w:val="1F3864" w:themeColor="accent1" w:themeShade="80"/>
                <w:sz w:val="20"/>
                <w:szCs w:val="20"/>
              </w:rPr>
            </w:pPr>
          </w:p>
          <w:p w14:paraId="4C2EB9E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00ACB91A"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3AACCF61"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მენეჯერული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ფინანსები</w:t>
            </w:r>
            <w:r w:rsidRPr="00A304F1">
              <w:rPr>
                <w:rFonts w:ascii="Sylfaen" w:eastAsia="Times New Roman" w:hAnsi="Sylfaen" w:cs="Times New Roman"/>
                <w:color w:val="1F3864" w:themeColor="accent1" w:themeShade="80"/>
                <w:sz w:val="20"/>
                <w:szCs w:val="20"/>
              </w:rPr>
              <w:t xml:space="preserve"> I</w:t>
            </w:r>
          </w:p>
        </w:tc>
        <w:tc>
          <w:tcPr>
            <w:tcW w:w="1645" w:type="dxa"/>
          </w:tcPr>
          <w:p w14:paraId="129C86B8"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19E9097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1C1C5AF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6DB906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0406A6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23E01B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FD4108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7" w:type="dxa"/>
          </w:tcPr>
          <w:p w14:paraId="558B2FC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57B6027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7C88BEF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5138EC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A59623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52192CA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AD39CE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337ECC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6383E02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553BA2D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6BE30E6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74368562" w14:textId="77777777" w:rsidTr="00B421D3">
        <w:trPr>
          <w:gridAfter w:val="1"/>
          <w:wAfter w:w="6" w:type="dxa"/>
          <w:trHeight w:val="261"/>
        </w:trPr>
        <w:tc>
          <w:tcPr>
            <w:tcW w:w="4579" w:type="dxa"/>
          </w:tcPr>
          <w:p w14:paraId="7D45BDBC"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მარკეტინგის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მენეჯმენტი</w:t>
            </w:r>
          </w:p>
        </w:tc>
        <w:tc>
          <w:tcPr>
            <w:tcW w:w="1645" w:type="dxa"/>
          </w:tcPr>
          <w:p w14:paraId="778CC457"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6E552A5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5445A19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E543BC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5085FDA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F620BD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F6D658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7" w:type="dxa"/>
          </w:tcPr>
          <w:p w14:paraId="12DD339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B10837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38F554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3CC651D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F3F6E6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5F7BBE4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93EDD7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BC20E5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0EAE0F9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46987C1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62DDDB6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01F7B6AA"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6AA7FCAE"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ბრენდირების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645" w:type="dxa"/>
          </w:tcPr>
          <w:p w14:paraId="4995979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0AE684A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87AF47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001939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7879BD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87333D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699A98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4009B71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FC21B1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49709F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16722A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3CAA12A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639B49C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576ACD8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375AC91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30E27C6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7BCA986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2646DC8D" w14:textId="77777777" w:rsidR="00057551" w:rsidRPr="00A304F1" w:rsidRDefault="00057551" w:rsidP="00820F3C">
            <w:pPr>
              <w:rPr>
                <w:rFonts w:ascii="Sylfaen" w:eastAsia="Times New Roman" w:hAnsi="Sylfaen" w:cs="Times New Roman"/>
                <w:color w:val="1F3864" w:themeColor="accent1" w:themeShade="80"/>
                <w:sz w:val="20"/>
                <w:szCs w:val="20"/>
              </w:rPr>
            </w:pPr>
          </w:p>
          <w:p w14:paraId="0787DB6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501FAA88" w14:textId="77777777" w:rsidTr="00B421D3">
        <w:trPr>
          <w:gridAfter w:val="1"/>
          <w:wAfter w:w="6" w:type="dxa"/>
          <w:trHeight w:val="261"/>
        </w:trPr>
        <w:tc>
          <w:tcPr>
            <w:tcW w:w="4579" w:type="dxa"/>
          </w:tcPr>
          <w:p w14:paraId="1727417F"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მარკეტინგული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ბაზრის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კვლევის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645" w:type="dxa"/>
          </w:tcPr>
          <w:p w14:paraId="58085F48"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543C3C3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25DE51B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CF17D2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75ADFF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44ED34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F0D499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7" w:type="dxa"/>
          </w:tcPr>
          <w:p w14:paraId="4BCD72D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23BC3A9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071F7B9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5DD4D1B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487EBB2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0DF17F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49A84E0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58C64BD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A5772A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17D5854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5678348" w14:textId="77777777" w:rsidR="00057551" w:rsidRPr="00A304F1" w:rsidRDefault="00057551" w:rsidP="00820F3C">
            <w:pPr>
              <w:rPr>
                <w:rFonts w:ascii="Sylfaen" w:eastAsia="Times New Roman" w:hAnsi="Sylfaen" w:cs="Times New Roman"/>
                <w:color w:val="1F3864" w:themeColor="accent1" w:themeShade="80"/>
                <w:sz w:val="20"/>
                <w:szCs w:val="20"/>
              </w:rPr>
            </w:pPr>
          </w:p>
          <w:p w14:paraId="1F2456B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9ED472E"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69DE0D81"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სტრატეგიული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06B8EF80"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7FC8A89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4FF961D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D2AF74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45D42E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8DC3EC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462491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99AD28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579" w:type="dxa"/>
          </w:tcPr>
          <w:p w14:paraId="338BFA8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1C16292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1936053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48735B2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0C7D0C9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45998E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C4BED1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37D4AD3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75068AB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1704B05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3B3F19E6" w14:textId="77777777" w:rsidTr="00B421D3">
        <w:trPr>
          <w:gridAfter w:val="1"/>
          <w:wAfter w:w="6" w:type="dxa"/>
          <w:trHeight w:val="261"/>
        </w:trPr>
        <w:tc>
          <w:tcPr>
            <w:tcW w:w="4579" w:type="dxa"/>
          </w:tcPr>
          <w:p w14:paraId="0ED08030"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მომხმარებელთა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ქცევა</w:t>
            </w:r>
          </w:p>
        </w:tc>
        <w:tc>
          <w:tcPr>
            <w:tcW w:w="1645" w:type="dxa"/>
          </w:tcPr>
          <w:p w14:paraId="6FD2680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75EEF13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436" w:type="dxa"/>
          </w:tcPr>
          <w:p w14:paraId="6AA9EA0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3832CC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A590D1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5589D9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3A2D9C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989E0B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w:t>
            </w:r>
          </w:p>
        </w:tc>
        <w:tc>
          <w:tcPr>
            <w:tcW w:w="579" w:type="dxa"/>
          </w:tcPr>
          <w:p w14:paraId="797FA20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3076D70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5A25141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5B7FC42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578" w:type="dxa"/>
          </w:tcPr>
          <w:p w14:paraId="4F955FF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09059D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2CD4047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46</w:t>
            </w:r>
          </w:p>
        </w:tc>
        <w:tc>
          <w:tcPr>
            <w:tcW w:w="696" w:type="dxa"/>
          </w:tcPr>
          <w:p w14:paraId="5CBB53B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104</w:t>
            </w:r>
          </w:p>
        </w:tc>
        <w:tc>
          <w:tcPr>
            <w:tcW w:w="695" w:type="dxa"/>
          </w:tcPr>
          <w:p w14:paraId="1988810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150</w:t>
            </w:r>
          </w:p>
        </w:tc>
        <w:tc>
          <w:tcPr>
            <w:tcW w:w="560" w:type="dxa"/>
          </w:tcPr>
          <w:p w14:paraId="24CBD88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w:t>
            </w:r>
          </w:p>
        </w:tc>
      </w:tr>
      <w:tr w:rsidR="00A304F1" w:rsidRPr="00A304F1" w14:paraId="308071B7"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7ED15861"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მომსახურების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40387A8C"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51C229B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20C66D8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764A20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AA95D3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E69929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329B0F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177460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37C75BC1"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532" w:type="dxa"/>
          </w:tcPr>
          <w:p w14:paraId="7617DEB1"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0CC7158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4C90AA3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64DFBEB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76A4B3D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279544B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247AA82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1091C16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2B64398" w14:textId="77777777" w:rsidR="00057551" w:rsidRPr="00A304F1" w:rsidRDefault="00057551" w:rsidP="00820F3C">
            <w:pPr>
              <w:rPr>
                <w:rFonts w:ascii="Sylfaen" w:eastAsia="Times New Roman" w:hAnsi="Sylfaen" w:cs="Times New Roman"/>
                <w:color w:val="1F3864" w:themeColor="accent1" w:themeShade="80"/>
                <w:sz w:val="20"/>
                <w:szCs w:val="20"/>
              </w:rPr>
            </w:pPr>
          </w:p>
          <w:p w14:paraId="654C059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2395183" w14:textId="77777777" w:rsidTr="00B421D3">
        <w:trPr>
          <w:gridAfter w:val="1"/>
          <w:wAfter w:w="6" w:type="dxa"/>
          <w:trHeight w:val="261"/>
        </w:trPr>
        <w:tc>
          <w:tcPr>
            <w:tcW w:w="4579" w:type="dxa"/>
          </w:tcPr>
          <w:p w14:paraId="4A9741DC"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გაყიდვების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მართვა</w:t>
            </w:r>
          </w:p>
        </w:tc>
        <w:tc>
          <w:tcPr>
            <w:tcW w:w="1645" w:type="dxa"/>
          </w:tcPr>
          <w:p w14:paraId="27C68098"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054021B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085AECF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3414DA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B4D6AB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403E74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4CBEE0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E78341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247398F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32" w:type="dxa"/>
          </w:tcPr>
          <w:p w14:paraId="01BF4B0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2AE914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E08380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3C5AFA6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094422C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5F7B17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5A61104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58B9738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5D9169FD" w14:textId="77777777" w:rsidR="00057551" w:rsidRPr="00A304F1" w:rsidRDefault="00057551" w:rsidP="00820F3C">
            <w:pPr>
              <w:rPr>
                <w:rFonts w:ascii="Sylfaen" w:eastAsia="Times New Roman" w:hAnsi="Sylfaen" w:cs="Times New Roman"/>
                <w:color w:val="1F3864" w:themeColor="accent1" w:themeShade="80"/>
                <w:sz w:val="20"/>
                <w:szCs w:val="20"/>
              </w:rPr>
            </w:pPr>
          </w:p>
          <w:p w14:paraId="2E9C035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2A6F345"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5BF8E2CF"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ან</w:t>
            </w:r>
            <w:r w:rsidRPr="00A304F1">
              <w:rPr>
                <w:rFonts w:ascii="Sylfaen" w:eastAsia="Times New Roman" w:hAnsi="Sylfaen" w:cs="Times New Roman"/>
                <w:color w:val="1F3864" w:themeColor="accent1" w:themeShade="80"/>
                <w:sz w:val="20"/>
                <w:szCs w:val="20"/>
              </w:rPr>
              <w:t xml:space="preserve"> </w:t>
            </w:r>
          </w:p>
          <w:p w14:paraId="7621FF54"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საბაკალავრო</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ნაშრომი</w:t>
            </w:r>
          </w:p>
        </w:tc>
        <w:tc>
          <w:tcPr>
            <w:tcW w:w="1645" w:type="dxa"/>
          </w:tcPr>
          <w:p w14:paraId="114D3B72"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78" w:type="dxa"/>
          </w:tcPr>
          <w:p w14:paraId="5AEE36B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w:t>
            </w:r>
          </w:p>
          <w:p w14:paraId="7FB4F99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7</w:t>
            </w:r>
          </w:p>
        </w:tc>
        <w:tc>
          <w:tcPr>
            <w:tcW w:w="436" w:type="dxa"/>
          </w:tcPr>
          <w:p w14:paraId="5CD724A3"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437" w:type="dxa"/>
          </w:tcPr>
          <w:p w14:paraId="44A56FE2"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436" w:type="dxa"/>
          </w:tcPr>
          <w:p w14:paraId="19C215CF"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437" w:type="dxa"/>
          </w:tcPr>
          <w:p w14:paraId="45CB5E78"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436" w:type="dxa"/>
          </w:tcPr>
          <w:p w14:paraId="25F40B3F"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437" w:type="dxa"/>
          </w:tcPr>
          <w:p w14:paraId="1E6027B6"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579" w:type="dxa"/>
          </w:tcPr>
          <w:p w14:paraId="69E030F4" w14:textId="77777777" w:rsidR="00057551" w:rsidRPr="00A304F1" w:rsidRDefault="00057551" w:rsidP="00820F3C">
            <w:pPr>
              <w:rPr>
                <w:rFonts w:ascii="Sylfaen" w:eastAsia="Times New Roman" w:hAnsi="Sylfaen" w:cs="Times New Roman"/>
                <w:color w:val="1F3864" w:themeColor="accent1" w:themeShade="80"/>
                <w:sz w:val="20"/>
                <w:szCs w:val="20"/>
              </w:rPr>
            </w:pPr>
          </w:p>
        </w:tc>
        <w:tc>
          <w:tcPr>
            <w:tcW w:w="532" w:type="dxa"/>
          </w:tcPr>
          <w:p w14:paraId="58C2F7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4A9FC02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689" w:type="dxa"/>
          </w:tcPr>
          <w:p w14:paraId="6D9C6406"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hAnsi="Sylfaen"/>
                <w:color w:val="1F3864" w:themeColor="accent1" w:themeShade="80"/>
                <w:sz w:val="20"/>
                <w:szCs w:val="20"/>
              </w:rPr>
              <w:t>180</w:t>
            </w:r>
          </w:p>
        </w:tc>
        <w:tc>
          <w:tcPr>
            <w:tcW w:w="578" w:type="dxa"/>
          </w:tcPr>
          <w:p w14:paraId="23B626A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41" w:type="dxa"/>
          </w:tcPr>
          <w:p w14:paraId="1DF6954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hAnsi="Sylfaen"/>
                <w:color w:val="1F3864" w:themeColor="accent1" w:themeShade="80"/>
                <w:sz w:val="20"/>
                <w:szCs w:val="20"/>
              </w:rPr>
              <w:t>1</w:t>
            </w:r>
          </w:p>
        </w:tc>
        <w:tc>
          <w:tcPr>
            <w:tcW w:w="654" w:type="dxa"/>
          </w:tcPr>
          <w:p w14:paraId="17C9F49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hAnsi="Sylfaen"/>
                <w:color w:val="1F3864" w:themeColor="accent1" w:themeShade="80"/>
                <w:sz w:val="20"/>
                <w:szCs w:val="20"/>
              </w:rPr>
              <w:t>181</w:t>
            </w:r>
          </w:p>
        </w:tc>
        <w:tc>
          <w:tcPr>
            <w:tcW w:w="696" w:type="dxa"/>
          </w:tcPr>
          <w:p w14:paraId="39B88A30"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69</w:t>
            </w:r>
          </w:p>
        </w:tc>
        <w:tc>
          <w:tcPr>
            <w:tcW w:w="695" w:type="dxa"/>
          </w:tcPr>
          <w:p w14:paraId="779A24A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hAnsi="Sylfaen"/>
                <w:color w:val="1F3864" w:themeColor="accent1" w:themeShade="80"/>
                <w:sz w:val="20"/>
                <w:szCs w:val="20"/>
              </w:rPr>
              <w:t>250</w:t>
            </w:r>
          </w:p>
        </w:tc>
        <w:tc>
          <w:tcPr>
            <w:tcW w:w="560" w:type="dxa"/>
          </w:tcPr>
          <w:p w14:paraId="6F7D3D5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hAnsi="Sylfaen"/>
                <w:color w:val="1F3864" w:themeColor="accent1" w:themeShade="80"/>
                <w:sz w:val="20"/>
                <w:szCs w:val="20"/>
              </w:rPr>
              <w:t>12</w:t>
            </w:r>
          </w:p>
        </w:tc>
      </w:tr>
      <w:tr w:rsidR="00A304F1" w:rsidRPr="00A304F1" w14:paraId="37C77D32" w14:textId="77777777" w:rsidTr="00B421D3">
        <w:trPr>
          <w:gridAfter w:val="1"/>
          <w:wAfter w:w="6" w:type="dxa"/>
          <w:trHeight w:val="261"/>
        </w:trPr>
        <w:tc>
          <w:tcPr>
            <w:tcW w:w="4579" w:type="dxa"/>
          </w:tcPr>
          <w:p w14:paraId="49CF6E9D" w14:textId="77777777" w:rsidR="00057551" w:rsidRPr="00A304F1" w:rsidRDefault="00057551" w:rsidP="00820F3C">
            <w:pP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არჩევითი</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სასწავლო</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კურსები</w:t>
            </w:r>
          </w:p>
        </w:tc>
        <w:tc>
          <w:tcPr>
            <w:tcW w:w="1645" w:type="dxa"/>
          </w:tcPr>
          <w:p w14:paraId="35D360FE"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b/>
                <w:color w:val="1F3864" w:themeColor="accent1" w:themeShade="80"/>
                <w:sz w:val="20"/>
                <w:szCs w:val="20"/>
              </w:rPr>
              <w:t>არჩევითი</w:t>
            </w:r>
          </w:p>
        </w:tc>
        <w:tc>
          <w:tcPr>
            <w:tcW w:w="578" w:type="dxa"/>
          </w:tcPr>
          <w:p w14:paraId="093CAF9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28</w:t>
            </w:r>
          </w:p>
        </w:tc>
        <w:tc>
          <w:tcPr>
            <w:tcW w:w="436" w:type="dxa"/>
          </w:tcPr>
          <w:p w14:paraId="7828F9F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70B395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4A3EE7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0000AA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CA442D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4A5EE9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CBF7B2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8E4BF5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A8D589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689" w:type="dxa"/>
          </w:tcPr>
          <w:p w14:paraId="0B8BF5C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8" w:type="dxa"/>
          </w:tcPr>
          <w:p w14:paraId="13611FE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41" w:type="dxa"/>
          </w:tcPr>
          <w:p w14:paraId="10127CE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654" w:type="dxa"/>
          </w:tcPr>
          <w:p w14:paraId="304E471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696" w:type="dxa"/>
          </w:tcPr>
          <w:p w14:paraId="460923E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695" w:type="dxa"/>
          </w:tcPr>
          <w:p w14:paraId="67B32EC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60" w:type="dxa"/>
          </w:tcPr>
          <w:p w14:paraId="60159A2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r>
      <w:tr w:rsidR="00A304F1" w:rsidRPr="00A304F1" w14:paraId="6057AA22"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7B1AB563"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კომუნიკაცია</w:t>
            </w:r>
          </w:p>
        </w:tc>
        <w:tc>
          <w:tcPr>
            <w:tcW w:w="1645" w:type="dxa"/>
          </w:tcPr>
          <w:p w14:paraId="4AAD8915"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7E70B6A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451D191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8574B5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7F2EC6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D6304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AB281B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7" w:type="dxa"/>
          </w:tcPr>
          <w:p w14:paraId="6D274A4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7598F3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61D7E9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3327A56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3006E4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129467A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625A1A4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35B026F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1D3722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67CFF4C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2FEE344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36999B5" w14:textId="77777777" w:rsidTr="00B421D3">
        <w:trPr>
          <w:gridAfter w:val="1"/>
          <w:wAfter w:w="6" w:type="dxa"/>
          <w:trHeight w:val="261"/>
        </w:trPr>
        <w:tc>
          <w:tcPr>
            <w:tcW w:w="4579" w:type="dxa"/>
          </w:tcPr>
          <w:p w14:paraId="1E26B23F"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ანალიტიკური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ინსტრუმენტები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ბიზნესში</w:t>
            </w:r>
          </w:p>
        </w:tc>
        <w:tc>
          <w:tcPr>
            <w:tcW w:w="1645" w:type="dxa"/>
          </w:tcPr>
          <w:p w14:paraId="4D90D0D6"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47A8733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6" w:type="dxa"/>
          </w:tcPr>
          <w:p w14:paraId="2457E34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5AB7421B"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436FF6C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395BED0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16A0846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7" w:type="dxa"/>
          </w:tcPr>
          <w:p w14:paraId="2705188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0989A43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006EABC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30C0AF2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6B0D794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EF1E6D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13223D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B94F50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3C89AB5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87E3A1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6D873AE7" w14:textId="77777777" w:rsidR="00057551" w:rsidRPr="00A304F1" w:rsidRDefault="00057551" w:rsidP="00820F3C">
            <w:pPr>
              <w:rPr>
                <w:rFonts w:ascii="Sylfaen" w:eastAsia="Times New Roman" w:hAnsi="Sylfaen" w:cs="Times New Roman"/>
                <w:color w:val="1F3864" w:themeColor="accent1" w:themeShade="80"/>
                <w:sz w:val="20"/>
                <w:szCs w:val="20"/>
              </w:rPr>
            </w:pPr>
          </w:p>
          <w:p w14:paraId="77EB92B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4E1AA3FD"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253A7305"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სოციოლოგია</w:t>
            </w:r>
          </w:p>
        </w:tc>
        <w:tc>
          <w:tcPr>
            <w:tcW w:w="1645" w:type="dxa"/>
          </w:tcPr>
          <w:p w14:paraId="4E5B5E7B"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2244827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6" w:type="dxa"/>
          </w:tcPr>
          <w:p w14:paraId="394D79F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6C4C490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45996A2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298A3C6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373BF3E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5</w:t>
            </w:r>
          </w:p>
        </w:tc>
        <w:tc>
          <w:tcPr>
            <w:tcW w:w="437" w:type="dxa"/>
          </w:tcPr>
          <w:p w14:paraId="12093034"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9" w:type="dxa"/>
          </w:tcPr>
          <w:p w14:paraId="058AE65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32" w:type="dxa"/>
          </w:tcPr>
          <w:p w14:paraId="3CB3CBA9"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5898D86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AB1CDB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122EB6F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52DB30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53A5EE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0B57765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3563F12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562811B4" w14:textId="77777777" w:rsidR="00057551" w:rsidRPr="00A304F1" w:rsidRDefault="00057551" w:rsidP="00820F3C">
            <w:pPr>
              <w:rPr>
                <w:rFonts w:ascii="Sylfaen" w:eastAsia="Times New Roman" w:hAnsi="Sylfaen" w:cs="Times New Roman"/>
                <w:color w:val="1F3864" w:themeColor="accent1" w:themeShade="80"/>
                <w:sz w:val="20"/>
                <w:szCs w:val="20"/>
              </w:rPr>
            </w:pPr>
          </w:p>
          <w:p w14:paraId="5A3C15B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572781F6" w14:textId="77777777" w:rsidTr="00B421D3">
        <w:trPr>
          <w:gridAfter w:val="1"/>
          <w:wAfter w:w="6" w:type="dxa"/>
          <w:trHeight w:val="261"/>
        </w:trPr>
        <w:tc>
          <w:tcPr>
            <w:tcW w:w="4579" w:type="dxa"/>
          </w:tcPr>
          <w:p w14:paraId="6F1200D1"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საზოგადოებასთან</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Arial Unicode MS"/>
                <w:color w:val="1F3864" w:themeColor="accent1" w:themeShade="80"/>
                <w:sz w:val="20"/>
                <w:szCs w:val="20"/>
              </w:rPr>
              <w:t>ურთიერთობები</w:t>
            </w:r>
          </w:p>
        </w:tc>
        <w:tc>
          <w:tcPr>
            <w:tcW w:w="1645" w:type="dxa"/>
          </w:tcPr>
          <w:p w14:paraId="20B63EF3"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0A99AED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44D561A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490FD43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7F4D946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E4228E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B26F8E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7" w:type="dxa"/>
          </w:tcPr>
          <w:p w14:paraId="1127CCD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3EE98DC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20EFC31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291BEFA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2FC55FD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1F9845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1C57701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61735AA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216972A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6560ADD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48FAC36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225857E"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21B1AD02"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ბიზნესურთიერთობების </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3846FC1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1642F54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21C93BC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4006181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4D7981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DF304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F02464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54FD0D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579" w:type="dxa"/>
          </w:tcPr>
          <w:p w14:paraId="420B8BE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003789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3036C20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3FBE59B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04848CC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6C19C38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336FCB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62DD8CF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6874C4E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62B3ADF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0CA54DB9" w14:textId="77777777" w:rsidTr="00B421D3">
        <w:trPr>
          <w:gridAfter w:val="1"/>
          <w:wAfter w:w="6" w:type="dxa"/>
          <w:trHeight w:val="261"/>
        </w:trPr>
        <w:tc>
          <w:tcPr>
            <w:tcW w:w="4579" w:type="dxa"/>
          </w:tcPr>
          <w:p w14:paraId="147F056C"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საცალო</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ვაჭრობა</w:t>
            </w:r>
          </w:p>
        </w:tc>
        <w:tc>
          <w:tcPr>
            <w:tcW w:w="1645" w:type="dxa"/>
          </w:tcPr>
          <w:p w14:paraId="67FFC11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59A0A7A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034C0F3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7F0027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D9AD75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843DBC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E5248F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5C5FB0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579" w:type="dxa"/>
          </w:tcPr>
          <w:p w14:paraId="173B35F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59163E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45B33AD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07E5F9D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1CAF7B5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131C5DB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4244723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56DEE3C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3FD41DE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478D23D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292B5964"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3CA3586C"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ინტეგრირებული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მარკეტინგული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კომუნიკაციები</w:t>
            </w:r>
          </w:p>
        </w:tc>
        <w:tc>
          <w:tcPr>
            <w:tcW w:w="1645" w:type="dxa"/>
          </w:tcPr>
          <w:p w14:paraId="6183F323"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1E135FA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436" w:type="dxa"/>
          </w:tcPr>
          <w:p w14:paraId="68487C2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FCED34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7C8B599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8F84B0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861F65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1357D4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4</w:t>
            </w:r>
          </w:p>
        </w:tc>
        <w:tc>
          <w:tcPr>
            <w:tcW w:w="579" w:type="dxa"/>
          </w:tcPr>
          <w:p w14:paraId="1C1382F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3394928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65C6197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BCC9F1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3FFDE3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39FBD77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0D86C09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0596FCB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68</w:t>
            </w:r>
          </w:p>
        </w:tc>
        <w:tc>
          <w:tcPr>
            <w:tcW w:w="695" w:type="dxa"/>
          </w:tcPr>
          <w:p w14:paraId="0C6A5B4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100</w:t>
            </w:r>
          </w:p>
        </w:tc>
        <w:tc>
          <w:tcPr>
            <w:tcW w:w="560" w:type="dxa"/>
          </w:tcPr>
          <w:p w14:paraId="673CF90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4F2C00D6" w14:textId="77777777" w:rsidTr="00B421D3">
        <w:trPr>
          <w:gridAfter w:val="1"/>
          <w:wAfter w:w="6" w:type="dxa"/>
          <w:trHeight w:val="261"/>
        </w:trPr>
        <w:tc>
          <w:tcPr>
            <w:tcW w:w="4579" w:type="dxa"/>
          </w:tcPr>
          <w:p w14:paraId="7F1119DB"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კვლევის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645" w:type="dxa"/>
          </w:tcPr>
          <w:p w14:paraId="4E19E02B"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51B9A3F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59D42C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BBAED7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D3470A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FD1A32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86C369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A77975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79" w:type="dxa"/>
          </w:tcPr>
          <w:p w14:paraId="28F51BC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E3765D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0E4B3DC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78CDB9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71D239A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8FB96A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56CFB22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78F1629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5F5F58E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67E34680" w14:textId="77777777" w:rsidR="00057551" w:rsidRPr="00A304F1" w:rsidRDefault="00057551" w:rsidP="00820F3C">
            <w:pPr>
              <w:rPr>
                <w:rFonts w:ascii="Sylfaen" w:eastAsia="Times New Roman" w:hAnsi="Sylfaen" w:cs="Times New Roman"/>
                <w:color w:val="1F3864" w:themeColor="accent1" w:themeShade="80"/>
                <w:sz w:val="20"/>
                <w:szCs w:val="20"/>
              </w:rPr>
            </w:pPr>
          </w:p>
          <w:p w14:paraId="1514848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8A676C9"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6628DF84"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ონლაინ</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4913B99F"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14C4ED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61D6CCD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87E23F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6A35660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1D9740E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EA2BB0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3ED1FA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AE53BE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32" w:type="dxa"/>
          </w:tcPr>
          <w:p w14:paraId="57375FF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02693AC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A01D3E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532AB09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7C65F4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00415A3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662ED7C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2E17F6E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68680ACE" w14:textId="77777777" w:rsidR="00057551" w:rsidRPr="00A304F1" w:rsidRDefault="00057551" w:rsidP="00820F3C">
            <w:pPr>
              <w:rPr>
                <w:rFonts w:ascii="Sylfaen" w:eastAsia="Times New Roman" w:hAnsi="Sylfaen" w:cs="Times New Roman"/>
                <w:color w:val="1F3864" w:themeColor="accent1" w:themeShade="80"/>
                <w:sz w:val="20"/>
                <w:szCs w:val="20"/>
              </w:rPr>
            </w:pPr>
          </w:p>
          <w:p w14:paraId="7A73699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1B2581B6" w14:textId="77777777" w:rsidTr="00B421D3">
        <w:trPr>
          <w:gridAfter w:val="1"/>
          <w:wAfter w:w="6" w:type="dxa"/>
          <w:trHeight w:val="261"/>
        </w:trPr>
        <w:tc>
          <w:tcPr>
            <w:tcW w:w="4579" w:type="dxa"/>
          </w:tcPr>
          <w:p w14:paraId="6527C805"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რეკლამა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სოციალური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42316133"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7B6AC54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A1E45C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666A96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2B7D6EF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615F8E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3FB931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54677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6B653DC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32" w:type="dxa"/>
          </w:tcPr>
          <w:p w14:paraId="25FFE82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657A6A3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244AEEA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69B2F2A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1113FD6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46EC771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78A162B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625479D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5DD22C74" w14:textId="77777777" w:rsidR="00057551" w:rsidRPr="00A304F1" w:rsidRDefault="00057551" w:rsidP="00820F3C">
            <w:pPr>
              <w:rPr>
                <w:rFonts w:ascii="Sylfaen" w:eastAsia="Times New Roman" w:hAnsi="Sylfaen" w:cs="Times New Roman"/>
                <w:color w:val="1F3864" w:themeColor="accent1" w:themeShade="80"/>
                <w:sz w:val="20"/>
                <w:szCs w:val="20"/>
              </w:rPr>
            </w:pPr>
          </w:p>
          <w:p w14:paraId="63003CB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7B80CB0C"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08EDDF10"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პერსონალური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ბრენდინგი</w:t>
            </w:r>
            <w:r w:rsidRPr="00A304F1">
              <w:rPr>
                <w:rFonts w:ascii="Sylfaen" w:eastAsia="Times New Roman" w:hAnsi="Sylfaen" w:cs="Times New Roman"/>
                <w:color w:val="1F3864" w:themeColor="accent1" w:themeShade="80"/>
                <w:sz w:val="20"/>
                <w:szCs w:val="20"/>
              </w:rPr>
              <w:t xml:space="preserve"> </w:t>
            </w:r>
          </w:p>
        </w:tc>
        <w:tc>
          <w:tcPr>
            <w:tcW w:w="1645" w:type="dxa"/>
          </w:tcPr>
          <w:p w14:paraId="28932847"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307CFFD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4670937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7D6B97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396C82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A894E8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0970430"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C88692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8379E9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32" w:type="dxa"/>
          </w:tcPr>
          <w:p w14:paraId="28CCE0F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83" w:type="dxa"/>
          </w:tcPr>
          <w:p w14:paraId="56DEA40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364804B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03E9248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222B8FFC"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7C3F85D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2BFDA9E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3D6AAF1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0CC18D1" w14:textId="77777777" w:rsidR="00057551" w:rsidRPr="00A304F1" w:rsidRDefault="00057551" w:rsidP="00820F3C">
            <w:pPr>
              <w:rPr>
                <w:rFonts w:ascii="Sylfaen" w:eastAsia="Times New Roman" w:hAnsi="Sylfaen" w:cs="Times New Roman"/>
                <w:color w:val="1F3864" w:themeColor="accent1" w:themeShade="80"/>
                <w:sz w:val="20"/>
                <w:szCs w:val="20"/>
              </w:rPr>
            </w:pPr>
          </w:p>
          <w:p w14:paraId="70E0CF6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0B9C9CEF" w14:textId="77777777" w:rsidTr="00B421D3">
        <w:trPr>
          <w:gridAfter w:val="1"/>
          <w:wAfter w:w="6" w:type="dxa"/>
          <w:trHeight w:val="261"/>
        </w:trPr>
        <w:tc>
          <w:tcPr>
            <w:tcW w:w="4579" w:type="dxa"/>
          </w:tcPr>
          <w:p w14:paraId="16FA93A8"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სცენარის</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შექმნა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რეკლამისათვის</w:t>
            </w:r>
          </w:p>
        </w:tc>
        <w:tc>
          <w:tcPr>
            <w:tcW w:w="1645" w:type="dxa"/>
          </w:tcPr>
          <w:p w14:paraId="25FF5718"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4FBCFCF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2042B53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A2E5B5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1F71FA9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2A6FCE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B40C41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4EAEA92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1D9C0301"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p>
        </w:tc>
        <w:tc>
          <w:tcPr>
            <w:tcW w:w="532" w:type="dxa"/>
          </w:tcPr>
          <w:p w14:paraId="052BFBE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83" w:type="dxa"/>
          </w:tcPr>
          <w:p w14:paraId="036CA6A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7A41987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18445C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0A76F1D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10287E3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7C7E5419"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156D40A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1B567DB8" w14:textId="77777777" w:rsidR="00057551" w:rsidRPr="00A304F1" w:rsidRDefault="00057551" w:rsidP="00820F3C">
            <w:pPr>
              <w:rPr>
                <w:rFonts w:ascii="Sylfaen" w:eastAsia="Times New Roman" w:hAnsi="Sylfaen" w:cs="Times New Roman"/>
                <w:color w:val="1F3864" w:themeColor="accent1" w:themeShade="80"/>
                <w:sz w:val="20"/>
                <w:szCs w:val="20"/>
              </w:rPr>
            </w:pPr>
          </w:p>
          <w:p w14:paraId="6021CC0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4AB4EF55"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123D2A62"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4F8FB5DC"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5740A4F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66059515"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7F35426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394192A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3A503A4"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C8969AC"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EA79CB7"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4F33D8E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1315914E"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83" w:type="dxa"/>
          </w:tcPr>
          <w:p w14:paraId="3D742053"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2B08D27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0C7EEF8F"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7CB8E9A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5CE7DDE4"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46385F5A"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7BAECC4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BDF6554" w14:textId="77777777" w:rsidR="00057551" w:rsidRPr="00A304F1" w:rsidRDefault="00057551" w:rsidP="00820F3C">
            <w:pPr>
              <w:rPr>
                <w:rFonts w:ascii="Sylfaen" w:eastAsia="Times New Roman" w:hAnsi="Sylfaen" w:cs="Times New Roman"/>
                <w:color w:val="1F3864" w:themeColor="accent1" w:themeShade="80"/>
                <w:sz w:val="20"/>
                <w:szCs w:val="20"/>
              </w:rPr>
            </w:pPr>
          </w:p>
          <w:p w14:paraId="443F47D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706D03B4" w14:textId="77777777" w:rsidTr="00B421D3">
        <w:trPr>
          <w:gridAfter w:val="1"/>
          <w:wAfter w:w="6" w:type="dxa"/>
          <w:trHeight w:val="261"/>
        </w:trPr>
        <w:tc>
          <w:tcPr>
            <w:tcW w:w="4579" w:type="dxa"/>
          </w:tcPr>
          <w:p w14:paraId="1A4E67FF"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პირდაპირი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მარკეტინგი</w:t>
            </w:r>
          </w:p>
        </w:tc>
        <w:tc>
          <w:tcPr>
            <w:tcW w:w="1645" w:type="dxa"/>
          </w:tcPr>
          <w:p w14:paraId="4CF86C7D"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7166E2D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1319D78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16E4C8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5F79D15F"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5F62018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4DE2687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01CEB32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71BC177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57DE1052"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83" w:type="dxa"/>
          </w:tcPr>
          <w:p w14:paraId="7D24F89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0E60F0A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37FC001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599B732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3B9C827E"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7E46FCE1"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4602D2B"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78B16D9C" w14:textId="77777777" w:rsidR="00057551" w:rsidRPr="00A304F1" w:rsidRDefault="00057551" w:rsidP="00820F3C">
            <w:pPr>
              <w:rPr>
                <w:rFonts w:ascii="Sylfaen" w:eastAsia="Times New Roman" w:hAnsi="Sylfaen" w:cs="Times New Roman"/>
                <w:color w:val="1F3864" w:themeColor="accent1" w:themeShade="80"/>
                <w:sz w:val="20"/>
                <w:szCs w:val="20"/>
              </w:rPr>
            </w:pPr>
          </w:p>
          <w:p w14:paraId="49C6F335"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3E339A42" w14:textId="77777777" w:rsidTr="00B421D3">
        <w:trPr>
          <w:gridAfter w:val="1"/>
          <w:cnfStyle w:val="000000100000" w:firstRow="0" w:lastRow="0" w:firstColumn="0" w:lastColumn="0" w:oddVBand="0" w:evenVBand="0" w:oddHBand="1" w:evenHBand="0" w:firstRowFirstColumn="0" w:firstRowLastColumn="0" w:lastRowFirstColumn="0" w:lastRowLastColumn="0"/>
          <w:wAfter w:w="6" w:type="dxa"/>
          <w:trHeight w:val="261"/>
        </w:trPr>
        <w:tc>
          <w:tcPr>
            <w:tcW w:w="4579" w:type="dxa"/>
          </w:tcPr>
          <w:p w14:paraId="21340D39" w14:textId="77777777" w:rsidR="00057551" w:rsidRPr="00A304F1" w:rsidRDefault="00057551" w:rsidP="00820F3C">
            <w:pP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ხელოვნური</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ინტელექტისა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Arial Unicode MS"/>
                <w:color w:val="1F3864" w:themeColor="accent1" w:themeShade="80"/>
                <w:sz w:val="20"/>
                <w:szCs w:val="20"/>
              </w:rPr>
              <w:t xml:space="preserve">მარკეტინგული ტექნოლოგიების </w:t>
            </w:r>
            <w:r w:rsidRPr="00A304F1">
              <w:rPr>
                <w:rFonts w:ascii="Sylfaen" w:eastAsia="Times New Roman" w:hAnsi="Sylfaen" w:cs="Times New Roman"/>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r w:rsidRPr="00A304F1">
              <w:rPr>
                <w:rFonts w:ascii="Sylfaen" w:eastAsia="Times New Roman" w:hAnsi="Sylfaen" w:cs="Times New Roman"/>
                <w:color w:val="1F3864" w:themeColor="accent1" w:themeShade="80"/>
                <w:sz w:val="20"/>
                <w:szCs w:val="20"/>
              </w:rPr>
              <w:t xml:space="preserve"> </w:t>
            </w:r>
          </w:p>
        </w:tc>
        <w:tc>
          <w:tcPr>
            <w:tcW w:w="1645" w:type="dxa"/>
          </w:tcPr>
          <w:p w14:paraId="64EC0EDC" w14:textId="77777777" w:rsidR="00057551" w:rsidRPr="00A304F1" w:rsidRDefault="00057551" w:rsidP="00820F3C">
            <w:pPr>
              <w:ind w:left="-108" w:right="-131"/>
              <w:jc w:val="center"/>
              <w:rPr>
                <w:rFonts w:ascii="Sylfaen" w:eastAsia="Times New Roman" w:hAnsi="Sylfaen" w:cs="Times New Roma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78" w:type="dxa"/>
          </w:tcPr>
          <w:p w14:paraId="4F02EEE1"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436" w:type="dxa"/>
          </w:tcPr>
          <w:p w14:paraId="3E93093A"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29D5C798"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956DDAD"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6482E5F3"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6" w:type="dxa"/>
          </w:tcPr>
          <w:p w14:paraId="0CBC8CA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437" w:type="dxa"/>
          </w:tcPr>
          <w:p w14:paraId="386C68F6"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79" w:type="dxa"/>
          </w:tcPr>
          <w:p w14:paraId="32038919" w14:textId="77777777" w:rsidR="00057551" w:rsidRPr="00A304F1" w:rsidRDefault="00057551" w:rsidP="00820F3C">
            <w:pPr>
              <w:jc w:val="center"/>
              <w:rPr>
                <w:rFonts w:ascii="Sylfaen" w:eastAsia="Times New Roman" w:hAnsi="Sylfaen" w:cs="Times New Roman"/>
                <w:color w:val="1F3864" w:themeColor="accent1" w:themeShade="80"/>
                <w:sz w:val="20"/>
                <w:szCs w:val="20"/>
              </w:rPr>
            </w:pPr>
          </w:p>
        </w:tc>
        <w:tc>
          <w:tcPr>
            <w:tcW w:w="532" w:type="dxa"/>
          </w:tcPr>
          <w:p w14:paraId="4CAF54DB" w14:textId="77777777" w:rsidR="00057551" w:rsidRPr="00A304F1" w:rsidRDefault="00057551" w:rsidP="00820F3C">
            <w:pP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5</w:t>
            </w:r>
          </w:p>
        </w:tc>
        <w:tc>
          <w:tcPr>
            <w:tcW w:w="583" w:type="dxa"/>
          </w:tcPr>
          <w:p w14:paraId="7D57280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689" w:type="dxa"/>
          </w:tcPr>
          <w:p w14:paraId="13A87A67"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14</w:t>
            </w:r>
          </w:p>
        </w:tc>
        <w:tc>
          <w:tcPr>
            <w:tcW w:w="578" w:type="dxa"/>
          </w:tcPr>
          <w:p w14:paraId="416C88A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441" w:type="dxa"/>
          </w:tcPr>
          <w:p w14:paraId="7BC424B8"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c>
          <w:tcPr>
            <w:tcW w:w="654" w:type="dxa"/>
          </w:tcPr>
          <w:p w14:paraId="2EC198D0"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32</w:t>
            </w:r>
          </w:p>
        </w:tc>
        <w:tc>
          <w:tcPr>
            <w:tcW w:w="696" w:type="dxa"/>
          </w:tcPr>
          <w:p w14:paraId="541021AD"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93</w:t>
            </w:r>
          </w:p>
        </w:tc>
        <w:tc>
          <w:tcPr>
            <w:tcW w:w="695" w:type="dxa"/>
          </w:tcPr>
          <w:p w14:paraId="09E8D9F2"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125</w:t>
            </w:r>
          </w:p>
        </w:tc>
        <w:tc>
          <w:tcPr>
            <w:tcW w:w="560" w:type="dxa"/>
          </w:tcPr>
          <w:p w14:paraId="44FDC233" w14:textId="77777777" w:rsidR="00057551" w:rsidRPr="00A304F1" w:rsidRDefault="00057551" w:rsidP="00820F3C">
            <w:pPr>
              <w:rPr>
                <w:rFonts w:ascii="Sylfaen" w:eastAsia="Times New Roman" w:hAnsi="Sylfaen" w:cs="Times New Roman"/>
                <w:color w:val="1F3864" w:themeColor="accent1" w:themeShade="80"/>
                <w:sz w:val="20"/>
                <w:szCs w:val="20"/>
              </w:rPr>
            </w:pPr>
          </w:p>
          <w:p w14:paraId="560FFB96" w14:textId="77777777" w:rsidR="00057551" w:rsidRPr="00A304F1" w:rsidRDefault="00057551" w:rsidP="00820F3C">
            <w:pPr>
              <w:pBdr>
                <w:top w:val="nil"/>
                <w:left w:val="nil"/>
                <w:bottom w:val="nil"/>
                <w:right w:val="nil"/>
                <w:between w:val="nil"/>
              </w:pBdr>
              <w:jc w:val="center"/>
              <w:rPr>
                <w:rFonts w:ascii="Sylfaen" w:eastAsia="Times New Roman" w:hAnsi="Sylfaen" w:cs="Times New Roman"/>
                <w:color w:val="1F3864" w:themeColor="accent1" w:themeShade="80"/>
                <w:sz w:val="20"/>
                <w:szCs w:val="20"/>
              </w:rPr>
            </w:pPr>
            <w:r w:rsidRPr="00A304F1">
              <w:rPr>
                <w:rFonts w:ascii="Sylfaen" w:eastAsia="Times New Roman" w:hAnsi="Sylfaen" w:cs="Times New Roman"/>
                <w:color w:val="1F3864" w:themeColor="accent1" w:themeShade="80"/>
                <w:sz w:val="20"/>
                <w:szCs w:val="20"/>
              </w:rPr>
              <w:t>2</w:t>
            </w:r>
          </w:p>
        </w:tc>
      </w:tr>
      <w:tr w:rsidR="00A304F1" w:rsidRPr="00A304F1" w14:paraId="6108BB94" w14:textId="77777777" w:rsidTr="00B421D3">
        <w:trPr>
          <w:gridAfter w:val="1"/>
          <w:wAfter w:w="6" w:type="dxa"/>
          <w:trHeight w:val="356"/>
        </w:trPr>
        <w:tc>
          <w:tcPr>
            <w:tcW w:w="4579" w:type="dxa"/>
          </w:tcPr>
          <w:p w14:paraId="5CB1BDF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Arial Unicode MS" w:hAnsi="Sylfaen" w:cs="Sylfaen"/>
                <w:b/>
                <w:color w:val="1F3864" w:themeColor="accent1" w:themeShade="80"/>
                <w:sz w:val="20"/>
                <w:szCs w:val="20"/>
              </w:rPr>
              <w:t>სულ</w:t>
            </w:r>
          </w:p>
        </w:tc>
        <w:tc>
          <w:tcPr>
            <w:tcW w:w="1645" w:type="dxa"/>
          </w:tcPr>
          <w:p w14:paraId="29D1FE28" w14:textId="77777777" w:rsidR="00057551" w:rsidRPr="00A304F1" w:rsidRDefault="00057551" w:rsidP="00820F3C">
            <w:pPr>
              <w:ind w:left="-108" w:right="-131"/>
              <w:jc w:val="center"/>
              <w:rPr>
                <w:rFonts w:ascii="Sylfaen" w:eastAsia="Times New Roman" w:hAnsi="Sylfaen" w:cs="Times New Roman"/>
                <w:b/>
                <w:color w:val="1F3864" w:themeColor="accent1" w:themeShade="80"/>
                <w:sz w:val="20"/>
                <w:szCs w:val="20"/>
              </w:rPr>
            </w:pPr>
          </w:p>
        </w:tc>
        <w:tc>
          <w:tcPr>
            <w:tcW w:w="578" w:type="dxa"/>
          </w:tcPr>
          <w:p w14:paraId="7810124E"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r w:rsidRPr="00A304F1">
              <w:rPr>
                <w:rFonts w:ascii="Sylfaen" w:eastAsia="Times New Roman" w:hAnsi="Sylfaen" w:cs="Times New Roman"/>
                <w:b/>
                <w:color w:val="1F3864" w:themeColor="accent1" w:themeShade="80"/>
                <w:sz w:val="20"/>
                <w:szCs w:val="20"/>
              </w:rPr>
              <w:t>240</w:t>
            </w:r>
          </w:p>
        </w:tc>
        <w:tc>
          <w:tcPr>
            <w:tcW w:w="436" w:type="dxa"/>
          </w:tcPr>
          <w:p w14:paraId="1B9B2902"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2A80F025"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2F897AAF"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48344AB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6" w:type="dxa"/>
          </w:tcPr>
          <w:p w14:paraId="19241339"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37" w:type="dxa"/>
          </w:tcPr>
          <w:p w14:paraId="18022E07"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9" w:type="dxa"/>
          </w:tcPr>
          <w:p w14:paraId="26AC7E7D"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32" w:type="dxa"/>
          </w:tcPr>
          <w:p w14:paraId="427D40E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83" w:type="dxa"/>
          </w:tcPr>
          <w:p w14:paraId="5A2EA571" w14:textId="77777777" w:rsidR="00057551" w:rsidRPr="00A304F1" w:rsidRDefault="00057551" w:rsidP="00820F3C">
            <w:pPr>
              <w:ind w:left="-222" w:right="-250"/>
              <w:jc w:val="center"/>
              <w:rPr>
                <w:rFonts w:ascii="Sylfaen" w:eastAsia="Times New Roman" w:hAnsi="Sylfaen" w:cs="Times New Roman"/>
                <w:b/>
                <w:color w:val="1F3864" w:themeColor="accent1" w:themeShade="80"/>
                <w:sz w:val="20"/>
                <w:szCs w:val="20"/>
              </w:rPr>
            </w:pPr>
          </w:p>
        </w:tc>
        <w:tc>
          <w:tcPr>
            <w:tcW w:w="689" w:type="dxa"/>
          </w:tcPr>
          <w:p w14:paraId="4A8DD89C"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78" w:type="dxa"/>
          </w:tcPr>
          <w:p w14:paraId="3EBBBC7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441" w:type="dxa"/>
          </w:tcPr>
          <w:p w14:paraId="433A6C1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54" w:type="dxa"/>
          </w:tcPr>
          <w:p w14:paraId="33507030"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6" w:type="dxa"/>
          </w:tcPr>
          <w:p w14:paraId="2FECBB21"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695" w:type="dxa"/>
          </w:tcPr>
          <w:p w14:paraId="27D3A4BA"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c>
          <w:tcPr>
            <w:tcW w:w="560" w:type="dxa"/>
          </w:tcPr>
          <w:p w14:paraId="7D632ED6" w14:textId="77777777" w:rsidR="00057551" w:rsidRPr="00A304F1" w:rsidRDefault="00057551" w:rsidP="00820F3C">
            <w:pPr>
              <w:jc w:val="center"/>
              <w:rPr>
                <w:rFonts w:ascii="Sylfaen" w:eastAsia="Times New Roman" w:hAnsi="Sylfaen" w:cs="Times New Roman"/>
                <w:b/>
                <w:color w:val="1F3864" w:themeColor="accent1" w:themeShade="80"/>
                <w:sz w:val="20"/>
                <w:szCs w:val="20"/>
              </w:rPr>
            </w:pPr>
          </w:p>
        </w:tc>
      </w:tr>
    </w:tbl>
    <w:p w14:paraId="16F9F3EB" w14:textId="77777777" w:rsidR="00057551" w:rsidRPr="00A304F1" w:rsidRDefault="00057551" w:rsidP="00057551">
      <w:pPr>
        <w:pStyle w:val="Heading2"/>
        <w:rPr>
          <w:rFonts w:ascii="Sylfaen" w:hAnsi="Sylfaen"/>
          <w:b/>
          <w:bCs/>
          <w:color w:val="1F3864" w:themeColor="accent1" w:themeShade="80"/>
          <w:sz w:val="20"/>
          <w:szCs w:val="20"/>
        </w:rPr>
      </w:pPr>
    </w:p>
    <w:p w14:paraId="2FCEF776" w14:textId="77777777" w:rsidR="00B421D3" w:rsidRDefault="00B421D3" w:rsidP="00A304F1">
      <w:pPr>
        <w:pStyle w:val="Heading1"/>
        <w:jc w:val="center"/>
        <w:rPr>
          <w:rFonts w:ascii="Sylfaen" w:hAnsi="Sylfaen"/>
          <w:b/>
          <w:bCs/>
          <w:color w:val="1F3864" w:themeColor="accent1" w:themeShade="80"/>
          <w:sz w:val="28"/>
          <w:szCs w:val="28"/>
        </w:rPr>
      </w:pPr>
    </w:p>
    <w:p w14:paraId="1197BDEE" w14:textId="72793ABA" w:rsidR="00D17A3E" w:rsidRPr="000F0589" w:rsidRDefault="00F165C3" w:rsidP="00A304F1">
      <w:pPr>
        <w:pStyle w:val="Heading1"/>
        <w:jc w:val="center"/>
        <w:rPr>
          <w:rFonts w:ascii="Sylfaen" w:eastAsia="Arial" w:hAnsi="Sylfaen" w:cs="Sylfaen"/>
          <w:color w:val="1F3864" w:themeColor="accent1" w:themeShade="80"/>
          <w:sz w:val="28"/>
          <w:szCs w:val="28"/>
          <w:lang w:val="en-GB" w:eastAsia="en-GB"/>
        </w:rPr>
      </w:pPr>
      <w:bookmarkStart w:id="8" w:name="_Toc170230104"/>
      <w:r w:rsidRPr="000F0589">
        <w:rPr>
          <w:rFonts w:ascii="Sylfaen" w:eastAsia="Arial" w:hAnsi="Sylfaen" w:cs="Sylfaen"/>
          <w:color w:val="1F3864" w:themeColor="accent1" w:themeShade="80"/>
          <w:sz w:val="28"/>
          <w:szCs w:val="28"/>
          <w:lang w:val="en-GB" w:eastAsia="en-GB"/>
        </w:rPr>
        <w:t>ბიზნესის ადმინისტრირება - ტურიზმი</w:t>
      </w:r>
      <w:bookmarkEnd w:id="8"/>
    </w:p>
    <w:p w14:paraId="7442A28F" w14:textId="77777777" w:rsidR="00EB6A24" w:rsidRPr="00A304F1" w:rsidRDefault="00EB6A24" w:rsidP="00EB6A24">
      <w:pPr>
        <w:pStyle w:val="Normal1"/>
        <w:rPr>
          <w:rFonts w:ascii="Sylfaen" w:hAnsi="Sylfaen"/>
          <w:color w:val="1F3864" w:themeColor="accent1" w:themeShade="80"/>
          <w:sz w:val="20"/>
          <w:szCs w:val="20"/>
        </w:rPr>
      </w:pPr>
    </w:p>
    <w:p w14:paraId="6BF0652F"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9370"/>
      </w:tblGrid>
      <w:tr w:rsidR="00A2222B" w:rsidRPr="00A304F1" w14:paraId="118AF07B"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ED4B022" w14:textId="7E1E2DFE"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r w:rsidRPr="00575638">
              <w:rPr>
                <w:rFonts w:ascii="Sylfaen" w:eastAsia="Times New Roman" w:hAnsi="Sylfaen" w:cs="Segoe UI Historic"/>
                <w:color w:val="1F3864" w:themeColor="accent1" w:themeShade="80"/>
                <w:sz w:val="20"/>
                <w:szCs w:val="20"/>
              </w:rPr>
              <w:t>:</w:t>
            </w:r>
          </w:p>
        </w:tc>
        <w:tc>
          <w:tcPr>
            <w:tcW w:w="9370" w:type="dxa"/>
          </w:tcPr>
          <w:p w14:paraId="1075C81E" w14:textId="5930C0B4" w:rsidR="00A2222B" w:rsidRPr="00A304F1" w:rsidRDefault="00A2222B" w:rsidP="00A2222B">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-ტურიზმი</w:t>
            </w:r>
          </w:p>
        </w:tc>
      </w:tr>
      <w:tr w:rsidR="00A2222B" w:rsidRPr="00A304F1" w14:paraId="728EEB4A"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A386066" w14:textId="7112FDC5"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tcPr>
          <w:p w14:paraId="7FD6E7FE" w14:textId="23388393"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ადმინისტრირების ბაკალავრი ტურიზმში/Bachelor of Business Administration in Tourism</w:t>
            </w:r>
          </w:p>
        </w:tc>
      </w:tr>
      <w:tr w:rsidR="00A2222B" w:rsidRPr="00A304F1" w14:paraId="6AE31305"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FE56500" w14:textId="599926E6"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tcPr>
          <w:p w14:paraId="4E60993A" w14:textId="5A364DF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კრედიტი</w:t>
            </w:r>
          </w:p>
        </w:tc>
      </w:tr>
      <w:tr w:rsidR="00A2222B" w:rsidRPr="00A304F1" w14:paraId="5F55C004"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45D9590" w14:textId="49C9B2D9"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სწავლების ენა:</w:t>
            </w:r>
          </w:p>
        </w:tc>
        <w:tc>
          <w:tcPr>
            <w:tcW w:w="9370" w:type="dxa"/>
          </w:tcPr>
          <w:p w14:paraId="353F7AC6" w14:textId="494E2442"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2222B" w:rsidRPr="00A304F1" w14:paraId="414C0A2C"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7B43B3B" w14:textId="5BEF4512"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პროგრამაზე დაშვების წინაპირობა</w:t>
            </w:r>
            <w:r w:rsidRPr="00575638">
              <w:rPr>
                <w:rFonts w:ascii="Sylfaen" w:eastAsia="Times New Roman" w:hAnsi="Sylfaen" w:cs="Segoe UI Historic"/>
                <w:color w:val="1F3864" w:themeColor="accent1" w:themeShade="80"/>
                <w:sz w:val="20"/>
                <w:szCs w:val="20"/>
              </w:rPr>
              <w:t>:</w:t>
            </w:r>
          </w:p>
        </w:tc>
        <w:tc>
          <w:tcPr>
            <w:tcW w:w="9370" w:type="dxa"/>
          </w:tcPr>
          <w:p w14:paraId="43484064"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ტურიზმის საბაკალავრო საგანმანათლებლო პროგრამაზე სწავლის უფლება აქვს სრული ზოგადი განათლების მქონე პირს, რომელსაც აქვს სახელმწიფოს მიერ დადასტურებული შესაბამისი დოკუმენტი და რომელიც ერთიანი ეროვნული გამოცდების შედეგების საფუძველზე მოიპოვებს სწავლის უფლებას აღნიშნულ პროგრამაზე, სწავლის უფლების მოპოვების შემდეგ პირმა შავი ზღვის საერთაშორისო უნივერსიტეტში უნდა გაიროს ადმინისტრაციული რეგისტრაცია. </w:t>
            </w:r>
          </w:p>
          <w:p w14:paraId="45DB2095"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8514835" w14:textId="027DCF52"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კანონმდებლობით გათვალისწინებულ შემთხვევებში ერთიანი ეროვნული გამოცდების ჩაბარების გარეშე ჩარიცხვა შესაძლებელია კანონმდებლობით დადგენილი წესის შესაბამისად, პროგრამაზე დაშვების პირობები უცხო ქვეყნის მოქალაქეებისათვის  იხილეთ ბმულზე – https://iro.ibsu.edu.ge/en/home</w:t>
            </w:r>
          </w:p>
        </w:tc>
      </w:tr>
      <w:tr w:rsidR="00A2222B" w:rsidRPr="00A304F1" w14:paraId="672C3985"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1D2F0990" w14:textId="0EBEDF42"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მიზანი:</w:t>
            </w:r>
            <w:r w:rsidRPr="00575638">
              <w:rPr>
                <w:rFonts w:ascii="Sylfaen" w:eastAsia="Times New Roman" w:hAnsi="Sylfaen" w:cs="Segoe UI Historic"/>
                <w:color w:val="1F3864" w:themeColor="accent1" w:themeShade="80"/>
                <w:sz w:val="20"/>
                <w:szCs w:val="20"/>
              </w:rPr>
              <w:t>:</w:t>
            </w:r>
          </w:p>
        </w:tc>
        <w:tc>
          <w:tcPr>
            <w:tcW w:w="9370" w:type="dxa"/>
          </w:tcPr>
          <w:p w14:paraId="76AFC9BB" w14:textId="77777777"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1. ტურიზმის საბაკალავრო პროგრამის მიზანია მოამზადოს კონკურენტუნარიანი/კვალიფიციური სპეციალისტები, რომელთაც დარგის სპეციფიკის გათვალისწინებით ექნებათ მდიდარი თეორიული ცოდნა და შრომის ბაზრის მოთხოვნების შესაბამისი პრაქტიკული და ტრანსფერული უნარები           </w:t>
            </w:r>
          </w:p>
          <w:p w14:paraId="50DB1194" w14:textId="77777777"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1.1.განუვითაროს ტურიზმის სფეროში  კვლევითი/პრაქტიკული ხასიათის პროექტის შემუშავების, ღონისძიების დაგეგმვის, ტურისტული პროდუქტის შექმნის და შეთავაზების, ტურების დაგეგმვის და თვითღირებულების გამოთვლის უნარები და დაამყაროს ზეპირი და წერილობითი </w:t>
            </w:r>
            <w:r w:rsidRPr="00A304F1">
              <w:rPr>
                <w:rFonts w:ascii="Sylfaen" w:eastAsia="Times New Roman" w:hAnsi="Sylfaen" w:cs="Segoe UI Historic"/>
                <w:color w:val="1F3864" w:themeColor="accent1" w:themeShade="80"/>
                <w:sz w:val="20"/>
                <w:szCs w:val="20"/>
              </w:rPr>
              <w:lastRenderedPageBreak/>
              <w:t xml:space="preserve">კომუნიკაცია ქართულ და უცხო  ენაზე.                                                                                           1.2. გაუღრმაოს ტურიზმის სფეროში ინოვაციების, ინტერნაციონალიზაციის და უწყვეტი სწავლის შესაძლებლობების მიმართ ინტერესი და მოტივაცია და </w:t>
            </w:r>
          </w:p>
          <w:p w14:paraId="7F3E4456" w14:textId="77777777"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გააცნობიეროს საზოგადოების და სახელმწიფოს წინაშე </w:t>
            </w:r>
          </w:p>
          <w:p w14:paraId="308E890B" w14:textId="12D094D3"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მოქალაქეობრივი პასუხისმგებლობა.</w:t>
            </w:r>
          </w:p>
        </w:tc>
      </w:tr>
      <w:tr w:rsidR="00A304F1" w:rsidRPr="00A304F1" w14:paraId="580B92B0" w14:textId="77777777" w:rsidTr="00B421D3">
        <w:trPr>
          <w:trHeight w:val="1110"/>
        </w:trPr>
        <w:tc>
          <w:tcPr>
            <w:cnfStyle w:val="001000000000" w:firstRow="0" w:lastRow="0" w:firstColumn="1" w:lastColumn="0" w:oddVBand="0" w:evenVBand="0" w:oddHBand="0" w:evenHBand="0" w:firstRowFirstColumn="0" w:firstRowLastColumn="0" w:lastRowFirstColumn="0" w:lastRowLastColumn="0"/>
            <w:tcW w:w="5622" w:type="dxa"/>
          </w:tcPr>
          <w:p w14:paraId="26A78AF2" w14:textId="75EE1B2C" w:rsidR="00057551"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სწავლის შედეგები</w:t>
            </w:r>
          </w:p>
        </w:tc>
        <w:tc>
          <w:tcPr>
            <w:tcW w:w="9370" w:type="dxa"/>
          </w:tcPr>
          <w:p w14:paraId="2C0A95D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აღწერს ტურიზმის (საქართველოს ტურისტულ-რეკრეაციული რესურსები, კულტურული მემკვიდრეობა,  კურორტები, დაცული ტერიტორიები, სასტუმრო ინდუსტრია) და მასთან დაკავშირებული დარგების/სფეროების (მენეჯმენტი, მარკეტინგი, ბიზნესის ადმინისტრირება, ეკონომიკა, ფინანსები) ძირითად კონცეფციებს, თეორიებსა და პრინციპებს.</w:t>
            </w:r>
          </w:p>
          <w:p w14:paraId="2D22CF71"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 xml:space="preserve">აანალიზებს  საჯარო/არასამთავრობო, კერძო, ეროვნული და საერთაშორისო ტურისტული ორგანიზაციების როლს და ფუნქციებს  და ახდენს ტურიზმთან დაკავშირებული ორგანიზაციული პროცესების  და მართვის საკითხების ცოდნის დემონსტრირებას, მოქმედებს ეთიკური ნორმების დაცვით  და  აცნობიერებს  საზოგადოების და სახელმწიფოს წინაშე მოქალაქეობრივ პასუხისმგებლობას. </w:t>
            </w:r>
          </w:p>
          <w:p w14:paraId="2B7CEB55"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 xml:space="preserve">მსჯელობს ტურიზმის სექტორში მიმდინარე პროცესების, ინოვაციების და გამოწვევების შესახებ, აყალიბებს მოსაზრებებს და ახორციელებს ზეპირ ან/და წერილობით კომუნიკაციას ქართულ და/ან ინგლისურ  ენაზე </w:t>
            </w:r>
          </w:p>
          <w:p w14:paraId="725CE814"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განიხილავს ეკონომიკურ-ფინანსურ, პოლიტიკურ-სამართლებრივ, სოციალურ-კულტურულ, ეკოლოგიურ საკითხებს, რომლებიც საფუძვლად უდევს ტურიზმის სფეროს საქმიანობის პროცესებს და ტურისტული  მომსახურების დაგეგმვას, განხორციელებას და მართვას;</w:t>
            </w:r>
          </w:p>
          <w:p w14:paraId="71403D0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ხელმძღვანელის რეკომენდაციების შესაბამისად ინდივიდუალურად ან ჯგუფთან ერთად შეიმუშავებს და ახორციელებს კვლევითი/პრაქტიკული ხასიათის პროექტებს ტურიზმის სფეროში, გეგმავს და ორგანიზებას უწევს ღონისძიებებს,  ადგენს ტურებს, ქმნის ტურისტულ პროდუქტებს,</w:t>
            </w:r>
          </w:p>
          <w:p w14:paraId="4230752A" w14:textId="48730A3E"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ზრუნავს პროფესიულ განვითარებაზე, იღრმავებს ცოდნას ტურიზმის სფეროში ინოვაციების, ინტერნაციონალიზაციის და უწყვეტი სწავლის შესაძლებლობების მიმართ</w:t>
            </w:r>
          </w:p>
        </w:tc>
      </w:tr>
      <w:tr w:rsidR="00A304F1" w:rsidRPr="00A304F1" w14:paraId="6BE219CE"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72701B67" w14:textId="0ABA1D96" w:rsidR="00EB6A24"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სტუდენტის ცოდნის შეფასების სისტემ</w:t>
            </w:r>
            <w:r>
              <w:rPr>
                <w:rFonts w:ascii="Sylfaen" w:eastAsia="Times New Roman" w:hAnsi="Sylfaen" w:cs="Segoe UI Historic"/>
                <w:color w:val="1F3864" w:themeColor="accent1" w:themeShade="80"/>
                <w:sz w:val="20"/>
                <w:szCs w:val="20"/>
                <w:lang w:val="ka-GE"/>
              </w:rPr>
              <w:t>ა</w:t>
            </w:r>
          </w:p>
        </w:tc>
        <w:tc>
          <w:tcPr>
            <w:tcW w:w="9370" w:type="dxa"/>
          </w:tcPr>
          <w:p w14:paraId="299A7E7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26F30EAD"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586BC1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2CEAB5D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34FD49F"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   ხუთი სახის დადებით შეფასებას:</w:t>
            </w:r>
          </w:p>
          <w:p w14:paraId="689CC2D5"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(A) ფრიადი – 91-100 ქულა;</w:t>
            </w:r>
          </w:p>
          <w:p w14:paraId="60EB54DF"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(B) ძალიან კარგი – 81-90 ქულა;</w:t>
            </w:r>
          </w:p>
          <w:p w14:paraId="3F23D3A4"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(C) კარგი – 71-80 ქულა;</w:t>
            </w:r>
          </w:p>
          <w:p w14:paraId="5C7B123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(D) დამაკმაყოფილებელი – 61-70 ქულა;</w:t>
            </w:r>
          </w:p>
          <w:p w14:paraId="7877C24A"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(E) საკმარისი – 51-60 ქულა.</w:t>
            </w:r>
          </w:p>
          <w:p w14:paraId="2565950F"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51423CF"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ორი სახის უარყოფით შეფასებას:</w:t>
            </w:r>
          </w:p>
          <w:p w14:paraId="30AEA15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670DBC7"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22AC323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30F486A"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3C59DB95"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მინიმალური კომპეტენციის ზღვარი არის შესაბამისი შეფასების არანაკლებ 30%. 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5E49AB22"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B37268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1DCE919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8B51C30"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7707235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67E3D2DD"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A1D57B5"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შეფასებისთვის განსაზღვრული მინიმალური კომპეტენციის ზღვარი.</w:t>
            </w:r>
          </w:p>
          <w:p w14:paraId="51D823CC" w14:textId="42BA720D" w:rsidR="00EB6A24"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 სილაბუსის/პრაქტიკის გეგმის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3CD0899C"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C04E5BA" w14:textId="3413590A" w:rsidR="00EB6A24" w:rsidRPr="00A304F1" w:rsidRDefault="00A2222B"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tcPr>
          <w:p w14:paraId="42EDEE02" w14:textId="23F52302" w:rsidR="00EB6A24" w:rsidRPr="00A304F1" w:rsidRDefault="00057551"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ტურიზმის საბაკალავრო პროგრამის  კურსდამთავრებულს შეუძლია დაიკავოს დაბალი და/ან საშუალო რგოლის მენეჯერის და/ან დარგის სპეციალისტის პოზიცია, როგორც საჯარო (საქართველოს ტურიზმის ეროვნული ადმინისტრაცია, დაცული ტერიტორიების სააგენტო, კულტურული მემკვიდრეობისა და ძეგლთა დაცვის სააგენტო, მუზეუმების გაერთიანება, რეგიონში მუნიციპალიტეტების კულტურის, სპორტისა და ტურიზმის სამსახურები და ა.შ.), ისე არასამთავრობო და საერთაშორისო ორგანიზაციებში, ტურისტულ სააგენტოებში, განთავსებისა და კვების ობიექტებში, სატრანსპორტო კომპანიებსა (ლოჯისტიკა) და აეროპორტებში. საბაკალავრო პროგრამის ფარგლებში მიღებული თეორიული ცოდნა, პრაქტიკული და ტრანსფერული უნარები კურსდამთავრებულებს აძლევს საშუალებას სწავლა გააგრძელოს უმაღლესი განათლების სწავლების მეორე საფეხურზე, როგორც საქართველოში, ისე საზღვარგარეთ.</w:t>
            </w:r>
          </w:p>
        </w:tc>
      </w:tr>
    </w:tbl>
    <w:p w14:paraId="65FB20BB" w14:textId="77777777" w:rsidR="00EB6A24" w:rsidRDefault="00EB6A24" w:rsidP="00EB6A24">
      <w:pPr>
        <w:pStyle w:val="Normal1"/>
        <w:rPr>
          <w:rFonts w:ascii="Sylfaen" w:hAnsi="Sylfaen"/>
          <w:color w:val="1F3864" w:themeColor="accent1" w:themeShade="80"/>
          <w:sz w:val="20"/>
          <w:szCs w:val="20"/>
        </w:rPr>
      </w:pPr>
    </w:p>
    <w:p w14:paraId="36599DEE" w14:textId="77777777" w:rsidR="00B421D3" w:rsidRDefault="00B421D3" w:rsidP="00EB6A24">
      <w:pPr>
        <w:pStyle w:val="Normal1"/>
        <w:rPr>
          <w:rFonts w:ascii="Sylfaen" w:hAnsi="Sylfaen"/>
          <w:color w:val="1F3864" w:themeColor="accent1" w:themeShade="80"/>
          <w:sz w:val="20"/>
          <w:szCs w:val="20"/>
        </w:rPr>
      </w:pPr>
    </w:p>
    <w:p w14:paraId="257EECB3" w14:textId="77777777" w:rsidR="00B421D3" w:rsidRDefault="00B421D3" w:rsidP="00EB6A24">
      <w:pPr>
        <w:pStyle w:val="Normal1"/>
        <w:rPr>
          <w:rFonts w:ascii="Sylfaen" w:hAnsi="Sylfaen"/>
          <w:color w:val="1F3864" w:themeColor="accent1" w:themeShade="80"/>
          <w:sz w:val="20"/>
          <w:szCs w:val="20"/>
        </w:rPr>
      </w:pPr>
    </w:p>
    <w:p w14:paraId="14D4E064" w14:textId="77777777" w:rsidR="00B421D3" w:rsidRDefault="00B421D3" w:rsidP="00EB6A24">
      <w:pPr>
        <w:pStyle w:val="Normal1"/>
        <w:rPr>
          <w:rFonts w:ascii="Sylfaen" w:hAnsi="Sylfaen"/>
          <w:color w:val="1F3864" w:themeColor="accent1" w:themeShade="80"/>
          <w:sz w:val="20"/>
          <w:szCs w:val="20"/>
        </w:rPr>
      </w:pPr>
    </w:p>
    <w:p w14:paraId="38C8B4B1" w14:textId="77777777" w:rsidR="00B421D3" w:rsidRDefault="00B421D3" w:rsidP="00EB6A24">
      <w:pPr>
        <w:pStyle w:val="Normal1"/>
        <w:rPr>
          <w:rFonts w:ascii="Sylfaen" w:hAnsi="Sylfaen"/>
          <w:color w:val="1F3864" w:themeColor="accent1" w:themeShade="80"/>
          <w:sz w:val="20"/>
          <w:szCs w:val="20"/>
        </w:rPr>
      </w:pPr>
    </w:p>
    <w:p w14:paraId="5FAEE406" w14:textId="77777777" w:rsidR="00B421D3" w:rsidRDefault="00B421D3" w:rsidP="00EB6A24">
      <w:pPr>
        <w:pStyle w:val="Normal1"/>
        <w:rPr>
          <w:rFonts w:ascii="Sylfaen" w:hAnsi="Sylfaen"/>
          <w:color w:val="1F3864" w:themeColor="accent1" w:themeShade="80"/>
          <w:sz w:val="20"/>
          <w:szCs w:val="20"/>
        </w:rPr>
      </w:pPr>
    </w:p>
    <w:p w14:paraId="56817AD9" w14:textId="77777777" w:rsidR="00B421D3" w:rsidRDefault="00B421D3" w:rsidP="00EB6A24">
      <w:pPr>
        <w:pStyle w:val="Normal1"/>
        <w:rPr>
          <w:rFonts w:ascii="Sylfaen" w:hAnsi="Sylfaen"/>
          <w:color w:val="1F3864" w:themeColor="accent1" w:themeShade="80"/>
          <w:sz w:val="20"/>
          <w:szCs w:val="20"/>
        </w:rPr>
      </w:pPr>
    </w:p>
    <w:p w14:paraId="3E819178" w14:textId="77777777" w:rsidR="00B421D3" w:rsidRDefault="00B421D3" w:rsidP="00EB6A24">
      <w:pPr>
        <w:pStyle w:val="Normal1"/>
        <w:rPr>
          <w:rFonts w:ascii="Sylfaen" w:hAnsi="Sylfaen"/>
          <w:color w:val="1F3864" w:themeColor="accent1" w:themeShade="80"/>
          <w:sz w:val="20"/>
          <w:szCs w:val="20"/>
        </w:rPr>
      </w:pPr>
    </w:p>
    <w:p w14:paraId="721E805C" w14:textId="77777777" w:rsidR="00B421D3" w:rsidRDefault="00B421D3" w:rsidP="00EB6A24">
      <w:pPr>
        <w:pStyle w:val="Normal1"/>
        <w:rPr>
          <w:rFonts w:ascii="Sylfaen" w:hAnsi="Sylfaen"/>
          <w:color w:val="1F3864" w:themeColor="accent1" w:themeShade="80"/>
          <w:sz w:val="20"/>
          <w:szCs w:val="20"/>
        </w:rPr>
      </w:pPr>
    </w:p>
    <w:p w14:paraId="07CD030E" w14:textId="77777777" w:rsidR="00B421D3" w:rsidRDefault="00B421D3" w:rsidP="00EB6A24">
      <w:pPr>
        <w:pStyle w:val="Normal1"/>
        <w:rPr>
          <w:rFonts w:ascii="Sylfaen" w:hAnsi="Sylfaen"/>
          <w:color w:val="1F3864" w:themeColor="accent1" w:themeShade="80"/>
          <w:sz w:val="20"/>
          <w:szCs w:val="20"/>
        </w:rPr>
      </w:pPr>
    </w:p>
    <w:p w14:paraId="591B86F1" w14:textId="77777777" w:rsidR="00B421D3" w:rsidRPr="00A304F1" w:rsidRDefault="00B421D3" w:rsidP="00EB6A24">
      <w:pPr>
        <w:pStyle w:val="Normal1"/>
        <w:rPr>
          <w:rFonts w:ascii="Sylfaen" w:hAnsi="Sylfaen"/>
          <w:color w:val="1F3864" w:themeColor="accent1" w:themeShade="80"/>
          <w:sz w:val="20"/>
          <w:szCs w:val="20"/>
        </w:rPr>
      </w:pPr>
    </w:p>
    <w:tbl>
      <w:tblPr>
        <w:tblStyle w:val="PlainTable1"/>
        <w:tblW w:w="14715" w:type="dxa"/>
        <w:tblInd w:w="-714" w:type="dxa"/>
        <w:tblLayout w:type="fixed"/>
        <w:tblLook w:val="04A0" w:firstRow="1" w:lastRow="0" w:firstColumn="1" w:lastColumn="0" w:noHBand="0" w:noVBand="1"/>
      </w:tblPr>
      <w:tblGrid>
        <w:gridCol w:w="3165"/>
        <w:gridCol w:w="1800"/>
        <w:gridCol w:w="1470"/>
        <w:gridCol w:w="555"/>
        <w:gridCol w:w="375"/>
        <w:gridCol w:w="435"/>
        <w:gridCol w:w="390"/>
        <w:gridCol w:w="420"/>
        <w:gridCol w:w="390"/>
        <w:gridCol w:w="465"/>
        <w:gridCol w:w="405"/>
        <w:gridCol w:w="315"/>
        <w:gridCol w:w="555"/>
        <w:gridCol w:w="255"/>
        <w:gridCol w:w="345"/>
        <w:gridCol w:w="660"/>
        <w:gridCol w:w="390"/>
        <w:gridCol w:w="480"/>
        <w:gridCol w:w="525"/>
        <w:gridCol w:w="720"/>
        <w:gridCol w:w="600"/>
      </w:tblGrid>
      <w:tr w:rsidR="00A304F1" w:rsidRPr="00A304F1" w14:paraId="5D7B5569" w14:textId="77777777" w:rsidTr="00B421D3">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165" w:type="dxa"/>
            <w:vMerge w:val="restart"/>
          </w:tcPr>
          <w:p w14:paraId="66148FC1" w14:textId="51AC4EC7" w:rsidR="006E10DA" w:rsidRPr="00A304F1" w:rsidRDefault="006E10DA" w:rsidP="00820F3C">
            <w:pPr>
              <w:jc w:val="center"/>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სასწავლო კურსი/პრაქტიკა/კოდი</w:t>
            </w:r>
          </w:p>
          <w:p w14:paraId="3DDBD13B" w14:textId="77777777" w:rsidR="006E10DA" w:rsidRPr="00A304F1" w:rsidRDefault="006E10DA" w:rsidP="00820F3C">
            <w:pPr>
              <w:jc w:val="center"/>
              <w:rPr>
                <w:rFonts w:ascii="Sylfaen" w:eastAsia="Merriweather" w:hAnsi="Sylfaen" w:cs="Sylfaen"/>
                <w:b w:val="0"/>
                <w:color w:val="1F3864" w:themeColor="accent1" w:themeShade="80"/>
                <w:sz w:val="20"/>
                <w:szCs w:val="20"/>
              </w:rPr>
            </w:pPr>
          </w:p>
        </w:tc>
        <w:tc>
          <w:tcPr>
            <w:tcW w:w="1800" w:type="dxa"/>
            <w:vMerge w:val="restart"/>
          </w:tcPr>
          <w:p w14:paraId="34F69069" w14:textId="272F6777"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წინაპირობა </w:t>
            </w:r>
          </w:p>
        </w:tc>
        <w:tc>
          <w:tcPr>
            <w:tcW w:w="1470" w:type="dxa"/>
            <w:vMerge w:val="restart"/>
          </w:tcPr>
          <w:p w14:paraId="720EED06" w14:textId="469DA790"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სტატუსი</w:t>
            </w:r>
          </w:p>
          <w:p w14:paraId="41A7FA10" w14:textId="77777777"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p>
        </w:tc>
        <w:tc>
          <w:tcPr>
            <w:tcW w:w="555" w:type="dxa"/>
            <w:vMerge w:val="restart"/>
            <w:textDirection w:val="btLr"/>
          </w:tcPr>
          <w:p w14:paraId="64310D74" w14:textId="66D2BA8C" w:rsidR="006E10DA" w:rsidRPr="00A304F1" w:rsidRDefault="006E10DA" w:rsidP="00820F3C">
            <w:pPr>
              <w:ind w:left="113" w:right="113"/>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კრედიტების რაოდენობა</w:t>
            </w:r>
          </w:p>
        </w:tc>
        <w:tc>
          <w:tcPr>
            <w:tcW w:w="3195" w:type="dxa"/>
            <w:gridSpan w:val="8"/>
          </w:tcPr>
          <w:p w14:paraId="48DE0C95" w14:textId="38314519"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კრედიტების განაწილება სასწავლო</w:t>
            </w:r>
          </w:p>
          <w:p w14:paraId="09958A1F" w14:textId="121FB6D1"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კურსებისა და სემესტრების მიხედვით</w:t>
            </w:r>
          </w:p>
        </w:tc>
        <w:tc>
          <w:tcPr>
            <w:tcW w:w="555" w:type="dxa"/>
          </w:tcPr>
          <w:p w14:paraId="48E08082" w14:textId="77777777"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p>
        </w:tc>
        <w:tc>
          <w:tcPr>
            <w:tcW w:w="255" w:type="dxa"/>
          </w:tcPr>
          <w:p w14:paraId="67AECC5F" w14:textId="77777777" w:rsidR="006E10DA" w:rsidRPr="00A304F1" w:rsidRDefault="006E10DA" w:rsidP="00820F3C">
            <w:pPr>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p>
        </w:tc>
        <w:tc>
          <w:tcPr>
            <w:tcW w:w="3120" w:type="dxa"/>
            <w:gridSpan w:val="6"/>
          </w:tcPr>
          <w:p w14:paraId="37E34DDA" w14:textId="405D3508" w:rsidR="006E10DA" w:rsidRPr="00A304F1" w:rsidRDefault="006E10DA" w:rsidP="00820F3C">
            <w:pPr>
              <w:ind w:left="-53" w:firstLine="53"/>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 საათების განაწილება</w:t>
            </w:r>
          </w:p>
        </w:tc>
        <w:tc>
          <w:tcPr>
            <w:tcW w:w="600" w:type="dxa"/>
            <w:vMerge w:val="restart"/>
          </w:tcPr>
          <w:p w14:paraId="262E68E8" w14:textId="61DA859E" w:rsidR="006E10DA" w:rsidRPr="00A304F1" w:rsidRDefault="006E10DA" w:rsidP="00820F3C">
            <w:pPr>
              <w:ind w:left="-53" w:firstLine="53"/>
              <w:jc w:val="center"/>
              <w:cnfStyle w:val="100000000000" w:firstRow="1" w:lastRow="0" w:firstColumn="0" w:lastColumn="0" w:oddVBand="0" w:evenVBand="0" w:oddHBand="0" w:evenHBand="0" w:firstRowFirstColumn="0" w:firstRowLastColumn="0" w:lastRowFirstColumn="0" w:lastRowLastColumn="0"/>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საკონტაქტო საათების რაოდენობა კვირაში</w:t>
            </w:r>
          </w:p>
        </w:tc>
      </w:tr>
      <w:tr w:rsidR="00A304F1" w:rsidRPr="00A304F1" w14:paraId="3C55EFAD" w14:textId="77777777" w:rsidTr="00B421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65" w:type="dxa"/>
            <w:vMerge/>
          </w:tcPr>
          <w:p w14:paraId="5F8881C6" w14:textId="77777777" w:rsidR="006E10DA" w:rsidRPr="00A304F1" w:rsidRDefault="006E10DA" w:rsidP="00820F3C">
            <w:pPr>
              <w:widowControl w:val="0"/>
              <w:rPr>
                <w:rFonts w:ascii="Sylfaen" w:eastAsia="Merriweather" w:hAnsi="Sylfaen" w:cs="Sylfaen"/>
                <w:b w:val="0"/>
                <w:color w:val="1F3864" w:themeColor="accent1" w:themeShade="80"/>
                <w:sz w:val="20"/>
                <w:szCs w:val="20"/>
              </w:rPr>
            </w:pPr>
          </w:p>
        </w:tc>
        <w:tc>
          <w:tcPr>
            <w:tcW w:w="1800" w:type="dxa"/>
            <w:vMerge/>
          </w:tcPr>
          <w:p w14:paraId="12E76099" w14:textId="77777777" w:rsidR="006E10DA" w:rsidRPr="00A304F1" w:rsidRDefault="006E10DA" w:rsidP="00820F3C">
            <w:pPr>
              <w:widowControl w:val="0"/>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vMerge/>
          </w:tcPr>
          <w:p w14:paraId="517194FD" w14:textId="77777777" w:rsidR="006E10DA" w:rsidRPr="00A304F1" w:rsidRDefault="006E10DA" w:rsidP="00820F3C">
            <w:pPr>
              <w:widowControl w:val="0"/>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vMerge/>
          </w:tcPr>
          <w:p w14:paraId="0D6D8BB9" w14:textId="77777777" w:rsidR="006E10DA" w:rsidRPr="00A304F1" w:rsidRDefault="006E10DA" w:rsidP="00820F3C">
            <w:pPr>
              <w:widowControl w:val="0"/>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810" w:type="dxa"/>
            <w:gridSpan w:val="2"/>
          </w:tcPr>
          <w:p w14:paraId="3E95FB91" w14:textId="49F94F59" w:rsidR="006E10DA" w:rsidRPr="00A304F1" w:rsidRDefault="006E10DA"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 ს.წ.</w:t>
            </w:r>
          </w:p>
        </w:tc>
        <w:tc>
          <w:tcPr>
            <w:tcW w:w="810" w:type="dxa"/>
            <w:gridSpan w:val="2"/>
          </w:tcPr>
          <w:p w14:paraId="1AE0CED5" w14:textId="58013609" w:rsidR="006E10DA" w:rsidRPr="00A304F1" w:rsidRDefault="006E10DA"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II ს.წ.</w:t>
            </w:r>
          </w:p>
        </w:tc>
        <w:tc>
          <w:tcPr>
            <w:tcW w:w="855" w:type="dxa"/>
            <w:gridSpan w:val="2"/>
          </w:tcPr>
          <w:p w14:paraId="3D6B7D19" w14:textId="434BD970" w:rsidR="006E10DA" w:rsidRPr="00A304F1" w:rsidRDefault="006E10DA"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III ს.წ.</w:t>
            </w:r>
          </w:p>
        </w:tc>
        <w:tc>
          <w:tcPr>
            <w:tcW w:w="720" w:type="dxa"/>
            <w:gridSpan w:val="2"/>
          </w:tcPr>
          <w:p w14:paraId="5FAAF901" w14:textId="6968546D" w:rsidR="006E10DA" w:rsidRPr="00A304F1" w:rsidRDefault="006E10DA"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IV ს.წ.</w:t>
            </w:r>
          </w:p>
        </w:tc>
        <w:tc>
          <w:tcPr>
            <w:tcW w:w="555" w:type="dxa"/>
          </w:tcPr>
          <w:p w14:paraId="3D1F7BCC" w14:textId="77777777" w:rsidR="006E10DA" w:rsidRPr="00A304F1" w:rsidRDefault="006E10DA"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2130" w:type="dxa"/>
            <w:gridSpan w:val="5"/>
          </w:tcPr>
          <w:p w14:paraId="7BDD122E" w14:textId="460236CB" w:rsidR="006E10DA" w:rsidRPr="00A304F1" w:rsidRDefault="006E10DA" w:rsidP="00820F3C">
            <w:pPr>
              <w:ind w:left="962" w:right="-108" w:hanging="962"/>
              <w:jc w:val="both"/>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საკონტაქტო</w:t>
            </w:r>
          </w:p>
        </w:tc>
        <w:tc>
          <w:tcPr>
            <w:tcW w:w="525" w:type="dxa"/>
            <w:vMerge w:val="restart"/>
            <w:textDirection w:val="btLr"/>
          </w:tcPr>
          <w:p w14:paraId="6B0F5D14" w14:textId="52B25959" w:rsidR="006E10DA" w:rsidRPr="00A304F1" w:rsidRDefault="006E10DA" w:rsidP="00057551">
            <w:pPr>
              <w:ind w:left="113" w:right="-108"/>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დამოუკიდებელი მუშაობა</w:t>
            </w:r>
          </w:p>
        </w:tc>
        <w:tc>
          <w:tcPr>
            <w:tcW w:w="720" w:type="dxa"/>
            <w:vMerge w:val="restart"/>
            <w:textDirection w:val="btLr"/>
          </w:tcPr>
          <w:p w14:paraId="4772B789" w14:textId="103EE167" w:rsidR="006E10DA" w:rsidRPr="00A304F1" w:rsidRDefault="006E10DA" w:rsidP="00057551">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ჯამური საათები</w:t>
            </w:r>
          </w:p>
        </w:tc>
        <w:tc>
          <w:tcPr>
            <w:tcW w:w="600" w:type="dxa"/>
            <w:vMerge/>
          </w:tcPr>
          <w:p w14:paraId="16F7D292" w14:textId="77777777" w:rsidR="006E10DA" w:rsidRPr="00A304F1" w:rsidRDefault="006E10DA"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r>
      <w:tr w:rsidR="00A304F1" w:rsidRPr="00A304F1" w14:paraId="7209FC72" w14:textId="77777777" w:rsidTr="00B421D3">
        <w:trPr>
          <w:cantSplit/>
          <w:trHeight w:val="3133"/>
        </w:trPr>
        <w:tc>
          <w:tcPr>
            <w:cnfStyle w:val="001000000000" w:firstRow="0" w:lastRow="0" w:firstColumn="1" w:lastColumn="0" w:oddVBand="0" w:evenVBand="0" w:oddHBand="0" w:evenHBand="0" w:firstRowFirstColumn="0" w:firstRowLastColumn="0" w:lastRowFirstColumn="0" w:lastRowLastColumn="0"/>
            <w:tcW w:w="3165" w:type="dxa"/>
            <w:vMerge/>
          </w:tcPr>
          <w:p w14:paraId="47D88202" w14:textId="77777777" w:rsidR="006E10DA" w:rsidRPr="00A304F1" w:rsidRDefault="006E10DA" w:rsidP="00820F3C">
            <w:pPr>
              <w:widowControl w:val="0"/>
              <w:rPr>
                <w:rFonts w:ascii="Sylfaen" w:eastAsia="Merriweather" w:hAnsi="Sylfaen" w:cs="Sylfaen"/>
                <w:b w:val="0"/>
                <w:color w:val="1F3864" w:themeColor="accent1" w:themeShade="80"/>
                <w:sz w:val="20"/>
                <w:szCs w:val="20"/>
              </w:rPr>
            </w:pPr>
          </w:p>
        </w:tc>
        <w:tc>
          <w:tcPr>
            <w:tcW w:w="1800" w:type="dxa"/>
            <w:vMerge/>
          </w:tcPr>
          <w:p w14:paraId="58006F7A" w14:textId="77777777" w:rsidR="006E10DA" w:rsidRPr="00A304F1" w:rsidRDefault="006E10DA" w:rsidP="00820F3C">
            <w:pPr>
              <w:widowControl w:val="0"/>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vMerge/>
          </w:tcPr>
          <w:p w14:paraId="23C1729D" w14:textId="77777777" w:rsidR="006E10DA" w:rsidRPr="00A304F1" w:rsidRDefault="006E10DA" w:rsidP="00820F3C">
            <w:pPr>
              <w:widowControl w:val="0"/>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vMerge/>
          </w:tcPr>
          <w:p w14:paraId="4F56BBF6" w14:textId="77777777" w:rsidR="006E10DA" w:rsidRPr="00A304F1" w:rsidRDefault="006E10DA" w:rsidP="00820F3C">
            <w:pPr>
              <w:widowControl w:val="0"/>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75" w:type="dxa"/>
            <w:textDirection w:val="btLr"/>
          </w:tcPr>
          <w:p w14:paraId="4D75BEC8" w14:textId="7D101D7B"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 სემესტრი</w:t>
            </w:r>
          </w:p>
        </w:tc>
        <w:tc>
          <w:tcPr>
            <w:tcW w:w="435" w:type="dxa"/>
            <w:textDirection w:val="btLr"/>
          </w:tcPr>
          <w:p w14:paraId="3924E682" w14:textId="6DB3E88E"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II სემესტრი</w:t>
            </w:r>
          </w:p>
        </w:tc>
        <w:tc>
          <w:tcPr>
            <w:tcW w:w="390" w:type="dxa"/>
            <w:textDirection w:val="btLr"/>
          </w:tcPr>
          <w:p w14:paraId="57ABD9A0" w14:textId="2B4DF1E0"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III სემესტრი</w:t>
            </w:r>
          </w:p>
        </w:tc>
        <w:tc>
          <w:tcPr>
            <w:tcW w:w="420" w:type="dxa"/>
            <w:textDirection w:val="btLr"/>
          </w:tcPr>
          <w:p w14:paraId="76C8A524" w14:textId="207D854E"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IV სემესტრი</w:t>
            </w:r>
          </w:p>
        </w:tc>
        <w:tc>
          <w:tcPr>
            <w:tcW w:w="390" w:type="dxa"/>
            <w:textDirection w:val="btLr"/>
          </w:tcPr>
          <w:p w14:paraId="0A744400" w14:textId="448BCEA3"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V სემესტრი</w:t>
            </w:r>
          </w:p>
        </w:tc>
        <w:tc>
          <w:tcPr>
            <w:tcW w:w="465" w:type="dxa"/>
            <w:textDirection w:val="btLr"/>
          </w:tcPr>
          <w:p w14:paraId="29617976" w14:textId="188D610C"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VI სემესტრი</w:t>
            </w:r>
          </w:p>
        </w:tc>
        <w:tc>
          <w:tcPr>
            <w:tcW w:w="405" w:type="dxa"/>
            <w:textDirection w:val="btLr"/>
          </w:tcPr>
          <w:p w14:paraId="1B7D65F5" w14:textId="1F13A6F0"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VII სემესტრი</w:t>
            </w:r>
          </w:p>
        </w:tc>
        <w:tc>
          <w:tcPr>
            <w:tcW w:w="315" w:type="dxa"/>
            <w:textDirection w:val="btLr"/>
          </w:tcPr>
          <w:p w14:paraId="34BD236C" w14:textId="00C01A82" w:rsidR="006E10DA" w:rsidRPr="00A304F1" w:rsidRDefault="006E10DA" w:rsidP="00820F3C">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VIII სემესტრი</w:t>
            </w:r>
          </w:p>
        </w:tc>
        <w:tc>
          <w:tcPr>
            <w:tcW w:w="555" w:type="dxa"/>
          </w:tcPr>
          <w:p w14:paraId="5704C1A5" w14:textId="226EEB31" w:rsidR="006E10DA" w:rsidRPr="00A304F1" w:rsidRDefault="006E10DA"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ლექცია</w:t>
            </w:r>
          </w:p>
        </w:tc>
        <w:tc>
          <w:tcPr>
            <w:tcW w:w="600" w:type="dxa"/>
            <w:gridSpan w:val="2"/>
            <w:textDirection w:val="btLr"/>
          </w:tcPr>
          <w:p w14:paraId="6C85C7DB" w14:textId="119C227F" w:rsidR="006E10DA" w:rsidRPr="00A304F1" w:rsidRDefault="006E10DA" w:rsidP="00B421D3">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სემინარი/ჯგუფური მუშაობა/</w:t>
            </w:r>
          </w:p>
          <w:p w14:paraId="6351127E" w14:textId="2D6543E5" w:rsidR="006E10DA" w:rsidRPr="00A304F1" w:rsidRDefault="006E10DA" w:rsidP="00B421D3">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პრაქტიკული სამუშაო</w:t>
            </w:r>
          </w:p>
        </w:tc>
        <w:tc>
          <w:tcPr>
            <w:tcW w:w="660" w:type="dxa"/>
            <w:textDirection w:val="btLr"/>
          </w:tcPr>
          <w:p w14:paraId="383F6861" w14:textId="19DA1C3F" w:rsidR="006E10DA" w:rsidRPr="00A304F1" w:rsidRDefault="006E10DA" w:rsidP="00B421D3">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შუალედური გამოცდ(ა/ები)</w:t>
            </w:r>
          </w:p>
        </w:tc>
        <w:tc>
          <w:tcPr>
            <w:tcW w:w="390" w:type="dxa"/>
            <w:textDirection w:val="btLr"/>
          </w:tcPr>
          <w:p w14:paraId="73942DB2" w14:textId="0E2CB9DE" w:rsidR="006E10DA" w:rsidRPr="00A304F1" w:rsidRDefault="006E10DA" w:rsidP="00057551">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დასკვნითი გამოცდა</w:t>
            </w:r>
          </w:p>
        </w:tc>
        <w:tc>
          <w:tcPr>
            <w:tcW w:w="480" w:type="dxa"/>
            <w:textDirection w:val="btLr"/>
          </w:tcPr>
          <w:p w14:paraId="16AA0B6A" w14:textId="3F982593" w:rsidR="006E10DA" w:rsidRPr="00A304F1" w:rsidRDefault="006E10DA" w:rsidP="00B421D3">
            <w:pPr>
              <w:ind w:left="113" w:right="113"/>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Arial Unicode MS" w:hAnsi="Sylfaen" w:cs="Sylfaen"/>
                <w:b/>
                <w:color w:val="1F3864" w:themeColor="accent1" w:themeShade="80"/>
                <w:sz w:val="20"/>
                <w:szCs w:val="20"/>
              </w:rPr>
              <w:t>სულ საკონტაქტო</w:t>
            </w:r>
          </w:p>
        </w:tc>
        <w:tc>
          <w:tcPr>
            <w:tcW w:w="525" w:type="dxa"/>
            <w:vMerge/>
            <w:textDirection w:val="btLr"/>
          </w:tcPr>
          <w:p w14:paraId="14849DD4" w14:textId="77777777" w:rsidR="006E10DA" w:rsidRPr="00A304F1" w:rsidRDefault="006E10DA" w:rsidP="00057551">
            <w:pPr>
              <w:widowControl w:val="0"/>
              <w:ind w:left="113" w:right="113"/>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720" w:type="dxa"/>
            <w:vMerge/>
            <w:textDirection w:val="btLr"/>
          </w:tcPr>
          <w:p w14:paraId="3EA789F5" w14:textId="77777777" w:rsidR="006E10DA" w:rsidRPr="00A304F1" w:rsidRDefault="006E10DA" w:rsidP="00057551">
            <w:pPr>
              <w:widowControl w:val="0"/>
              <w:ind w:left="113" w:right="113"/>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vMerge/>
          </w:tcPr>
          <w:p w14:paraId="3C6461D5" w14:textId="77777777" w:rsidR="006E10DA" w:rsidRPr="00A304F1" w:rsidRDefault="006E10DA" w:rsidP="00820F3C">
            <w:pPr>
              <w:widowControl w:val="0"/>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r>
      <w:tr w:rsidR="00A304F1" w:rsidRPr="00A304F1" w14:paraId="4CE82EF9" w14:textId="77777777" w:rsidTr="00B421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165" w:type="dxa"/>
          </w:tcPr>
          <w:p w14:paraId="042699FA" w14:textId="33268BBF" w:rsidR="00057551" w:rsidRPr="00A304F1" w:rsidRDefault="00057551" w:rsidP="00820F3C">
            <w:pPr>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საბაზისო სასწავლო კურსები</w:t>
            </w:r>
          </w:p>
        </w:tc>
        <w:tc>
          <w:tcPr>
            <w:tcW w:w="1800" w:type="dxa"/>
          </w:tcPr>
          <w:p w14:paraId="57EDC956"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tcPr>
          <w:p w14:paraId="5851C6F3"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544A48E5"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 xml:space="preserve"> 10</w:t>
            </w:r>
          </w:p>
        </w:tc>
        <w:tc>
          <w:tcPr>
            <w:tcW w:w="375" w:type="dxa"/>
          </w:tcPr>
          <w:p w14:paraId="40DB5341"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915CB31"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420E3D4"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20" w:type="dxa"/>
          </w:tcPr>
          <w:p w14:paraId="4CD10B5D"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0AADD657"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65" w:type="dxa"/>
          </w:tcPr>
          <w:p w14:paraId="4A047C21"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05" w:type="dxa"/>
          </w:tcPr>
          <w:p w14:paraId="291AE47E"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15" w:type="dxa"/>
          </w:tcPr>
          <w:p w14:paraId="07BC7BD6" w14:textId="77777777" w:rsidR="00057551" w:rsidRPr="00A304F1" w:rsidRDefault="00057551" w:rsidP="00820F3C">
            <w:pPr>
              <w:ind w:left="113" w:right="113"/>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64E76DD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gridSpan w:val="2"/>
          </w:tcPr>
          <w:p w14:paraId="1D6E050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60" w:type="dxa"/>
          </w:tcPr>
          <w:p w14:paraId="20C2FC2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34F9F7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80" w:type="dxa"/>
          </w:tcPr>
          <w:p w14:paraId="50A5360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25" w:type="dxa"/>
          </w:tcPr>
          <w:p w14:paraId="6D1775F3"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720" w:type="dxa"/>
          </w:tcPr>
          <w:p w14:paraId="3814D454"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tcPr>
          <w:p w14:paraId="12226778"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r>
      <w:tr w:rsidR="00A304F1" w:rsidRPr="00A304F1" w14:paraId="1E7188C6" w14:textId="77777777" w:rsidTr="00B421D3">
        <w:trPr>
          <w:trHeight w:val="486"/>
        </w:trPr>
        <w:tc>
          <w:tcPr>
            <w:cnfStyle w:val="001000000000" w:firstRow="0" w:lastRow="0" w:firstColumn="1" w:lastColumn="0" w:oddVBand="0" w:evenVBand="0" w:oddHBand="0" w:evenHBand="0" w:firstRowFirstColumn="0" w:firstRowLastColumn="0" w:lastRowFirstColumn="0" w:lastRowLastColumn="0"/>
            <w:tcW w:w="3165" w:type="dxa"/>
          </w:tcPr>
          <w:p w14:paraId="025EF222" w14:textId="73EA5B50"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BUS119 აკადემიური წერა </w:t>
            </w:r>
          </w:p>
        </w:tc>
        <w:tc>
          <w:tcPr>
            <w:tcW w:w="1800" w:type="dxa"/>
          </w:tcPr>
          <w:p w14:paraId="0F7BB681"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18153687" w14:textId="369FA3FE"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0D9A45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3882B2D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435" w:type="dxa"/>
          </w:tcPr>
          <w:p w14:paraId="09149B8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69F8E2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21CDDD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08771DC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5CBF311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2DCC181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9C56CD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75EE6F2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72B9B6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3EF50BF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59D9DFB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6697F6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6848494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383147D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559D214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0811658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6B7E4524" w14:textId="77777777" w:rsidTr="00B421D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65" w:type="dxa"/>
          </w:tcPr>
          <w:p w14:paraId="0498D067" w14:textId="076900DD"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CEN122 ინფორმაციული ტექნოლოგიები </w:t>
            </w:r>
          </w:p>
        </w:tc>
        <w:tc>
          <w:tcPr>
            <w:tcW w:w="1800" w:type="dxa"/>
          </w:tcPr>
          <w:p w14:paraId="757FA2EE"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3C9A8869" w14:textId="3C90ED5B"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F6FF90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5B1C6C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435" w:type="dxa"/>
          </w:tcPr>
          <w:p w14:paraId="2022B6F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ED1642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1FB871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5979E78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4B4EB9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BBF7BE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1C019B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4B168E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512D31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5E3808E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26BA0B3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4A4DF90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2C57618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2F4545A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0F8E91D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CA6EF8B" w14:textId="77777777" w:rsidTr="00B421D3">
        <w:trPr>
          <w:trHeight w:val="486"/>
        </w:trPr>
        <w:tc>
          <w:tcPr>
            <w:cnfStyle w:val="001000000000" w:firstRow="0" w:lastRow="0" w:firstColumn="1" w:lastColumn="0" w:oddVBand="0" w:evenVBand="0" w:oddHBand="0" w:evenHBand="0" w:firstRowFirstColumn="0" w:firstRowLastColumn="0" w:lastRowFirstColumn="0" w:lastRowLastColumn="0"/>
            <w:tcW w:w="3165" w:type="dxa"/>
          </w:tcPr>
          <w:p w14:paraId="662F53F6" w14:textId="77777777" w:rsidR="00057551" w:rsidRPr="00A304F1" w:rsidRDefault="00057551" w:rsidP="00820F3C">
            <w:pPr>
              <w:jc w:val="both"/>
              <w:rPr>
                <w:rFonts w:ascii="Sylfaen" w:eastAsia="Merriweather" w:hAnsi="Sylfaen" w:cs="Sylfaen"/>
                <w:color w:val="1F3864" w:themeColor="accent1" w:themeShade="80"/>
                <w:sz w:val="20"/>
                <w:szCs w:val="20"/>
              </w:rPr>
            </w:pPr>
          </w:p>
        </w:tc>
        <w:tc>
          <w:tcPr>
            <w:tcW w:w="1800" w:type="dxa"/>
          </w:tcPr>
          <w:p w14:paraId="40B4F522"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1470" w:type="dxa"/>
          </w:tcPr>
          <w:p w14:paraId="792D015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E99B80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20</w:t>
            </w:r>
          </w:p>
        </w:tc>
        <w:tc>
          <w:tcPr>
            <w:tcW w:w="375" w:type="dxa"/>
          </w:tcPr>
          <w:p w14:paraId="7A35D8C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7EC959B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0D84FB7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41B08AB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CC6003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304371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3C2752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6142B9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6ED7EC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gridSpan w:val="2"/>
          </w:tcPr>
          <w:p w14:paraId="6C89BBD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60" w:type="dxa"/>
          </w:tcPr>
          <w:p w14:paraId="7AF941C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475DABE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80" w:type="dxa"/>
          </w:tcPr>
          <w:p w14:paraId="6F9804A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25" w:type="dxa"/>
          </w:tcPr>
          <w:p w14:paraId="35F71E5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720" w:type="dxa"/>
          </w:tcPr>
          <w:p w14:paraId="64538E6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tcPr>
          <w:p w14:paraId="748AD1F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r>
      <w:tr w:rsidR="00A304F1" w:rsidRPr="00A304F1" w14:paraId="7D821F79" w14:textId="77777777" w:rsidTr="00B421D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65" w:type="dxa"/>
          </w:tcPr>
          <w:p w14:paraId="7B405B1E" w14:textId="11FA117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უცხო ენა </w:t>
            </w:r>
          </w:p>
          <w:p w14:paraId="6EF493DE" w14:textId="7423B91E"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ინგლისური, რუსული, გერმანული, ფრანგული, ესპანური, თურქული</w:t>
            </w:r>
          </w:p>
        </w:tc>
        <w:tc>
          <w:tcPr>
            <w:tcW w:w="1800" w:type="dxa"/>
          </w:tcPr>
          <w:p w14:paraId="37D9A329" w14:textId="57A97872" w:rsidR="00057551" w:rsidRPr="00A304F1" w:rsidRDefault="00057551" w:rsidP="00820F3C">
            <w:pPr>
              <w:jc w:val="both"/>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ტესტირება დონეების შესაბამისად</w:t>
            </w:r>
          </w:p>
        </w:tc>
        <w:tc>
          <w:tcPr>
            <w:tcW w:w="1470" w:type="dxa"/>
          </w:tcPr>
          <w:p w14:paraId="33552AF2" w14:textId="5657C08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655D519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480FF93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435" w:type="dxa"/>
          </w:tcPr>
          <w:p w14:paraId="27D90B1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90" w:type="dxa"/>
          </w:tcPr>
          <w:p w14:paraId="4C8AAC0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20" w:type="dxa"/>
          </w:tcPr>
          <w:p w14:paraId="7EF7218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69CDF15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65" w:type="dxa"/>
          </w:tcPr>
          <w:p w14:paraId="1CB154F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5A15CCA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15" w:type="dxa"/>
          </w:tcPr>
          <w:p w14:paraId="115896E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555" w:type="dxa"/>
          </w:tcPr>
          <w:p w14:paraId="0EA2084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48</w:t>
            </w:r>
          </w:p>
        </w:tc>
        <w:tc>
          <w:tcPr>
            <w:tcW w:w="600" w:type="dxa"/>
            <w:gridSpan w:val="2"/>
          </w:tcPr>
          <w:p w14:paraId="7923E53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81</w:t>
            </w:r>
          </w:p>
        </w:tc>
        <w:tc>
          <w:tcPr>
            <w:tcW w:w="660" w:type="dxa"/>
          </w:tcPr>
          <w:p w14:paraId="711CE72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90" w:type="dxa"/>
          </w:tcPr>
          <w:p w14:paraId="7CDDFA7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80" w:type="dxa"/>
          </w:tcPr>
          <w:p w14:paraId="6ADECC4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141</w:t>
            </w:r>
          </w:p>
        </w:tc>
        <w:tc>
          <w:tcPr>
            <w:tcW w:w="525" w:type="dxa"/>
          </w:tcPr>
          <w:p w14:paraId="00505F7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234</w:t>
            </w:r>
          </w:p>
        </w:tc>
        <w:tc>
          <w:tcPr>
            <w:tcW w:w="720" w:type="dxa"/>
          </w:tcPr>
          <w:p w14:paraId="266A582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375</w:t>
            </w:r>
          </w:p>
        </w:tc>
        <w:tc>
          <w:tcPr>
            <w:tcW w:w="600" w:type="dxa"/>
          </w:tcPr>
          <w:p w14:paraId="58C5A64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31895B58" w14:textId="77777777" w:rsidR="00057551" w:rsidRPr="00A304F1" w:rsidRDefault="00057551" w:rsidP="00820F3C">
            <w:pPr>
              <w:jc w:val="both"/>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w:t>
            </w:r>
          </w:p>
        </w:tc>
      </w:tr>
      <w:tr w:rsidR="00A304F1" w:rsidRPr="00A304F1" w14:paraId="05848729" w14:textId="77777777" w:rsidTr="00B421D3">
        <w:trPr>
          <w:trHeight w:val="486"/>
        </w:trPr>
        <w:tc>
          <w:tcPr>
            <w:cnfStyle w:val="001000000000" w:firstRow="0" w:lastRow="0" w:firstColumn="1" w:lastColumn="0" w:oddVBand="0" w:evenVBand="0" w:oddHBand="0" w:evenHBand="0" w:firstRowFirstColumn="0" w:firstRowLastColumn="0" w:lastRowFirstColumn="0" w:lastRowLastColumn="0"/>
            <w:tcW w:w="3165" w:type="dxa"/>
          </w:tcPr>
          <w:p w14:paraId="03FE635D" w14:textId="0FAC500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ბიზნესის ადმინისტრირების საბაზისო სასწავლო კურსები</w:t>
            </w:r>
          </w:p>
        </w:tc>
        <w:tc>
          <w:tcPr>
            <w:tcW w:w="1800" w:type="dxa"/>
          </w:tcPr>
          <w:p w14:paraId="5136AABF"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tcPr>
          <w:p w14:paraId="3941319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1517226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61</w:t>
            </w:r>
          </w:p>
        </w:tc>
        <w:tc>
          <w:tcPr>
            <w:tcW w:w="375" w:type="dxa"/>
          </w:tcPr>
          <w:p w14:paraId="3390838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A12499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A9D787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4622AAC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3AFE1CF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1AACC1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506427F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D5EA6A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232CC9D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gridSpan w:val="2"/>
          </w:tcPr>
          <w:p w14:paraId="0847D6C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60" w:type="dxa"/>
          </w:tcPr>
          <w:p w14:paraId="4708824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C7B287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80" w:type="dxa"/>
          </w:tcPr>
          <w:p w14:paraId="0BCC90C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25" w:type="dxa"/>
          </w:tcPr>
          <w:p w14:paraId="41DA44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720" w:type="dxa"/>
          </w:tcPr>
          <w:p w14:paraId="6D7F332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tcPr>
          <w:p w14:paraId="43D961A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r>
      <w:tr w:rsidR="00A304F1" w:rsidRPr="00A304F1" w14:paraId="454262E6" w14:textId="77777777" w:rsidTr="00B421D3">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165" w:type="dxa"/>
          </w:tcPr>
          <w:p w14:paraId="4841DF8C" w14:textId="0107EA19"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TRM113 მათემატიკა </w:t>
            </w:r>
          </w:p>
        </w:tc>
        <w:tc>
          <w:tcPr>
            <w:tcW w:w="1800" w:type="dxa"/>
          </w:tcPr>
          <w:p w14:paraId="2229EBC8" w14:textId="77777777" w:rsidR="00057551" w:rsidRPr="00A304F1" w:rsidRDefault="00057551" w:rsidP="00820F3C">
            <w:pPr>
              <w:jc w:val="both"/>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3D471D0A" w14:textId="7EB7D43D"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6C31EA1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51EF407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435" w:type="dxa"/>
          </w:tcPr>
          <w:p w14:paraId="6287E3B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23824A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0EE2B22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9D8237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63D605D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24A9FE7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894D9E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71783A3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C5F801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28</w:t>
            </w:r>
          </w:p>
        </w:tc>
        <w:tc>
          <w:tcPr>
            <w:tcW w:w="660" w:type="dxa"/>
          </w:tcPr>
          <w:p w14:paraId="66C1E04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36C5C92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5CC3A4D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46</w:t>
            </w:r>
          </w:p>
        </w:tc>
        <w:tc>
          <w:tcPr>
            <w:tcW w:w="525" w:type="dxa"/>
          </w:tcPr>
          <w:p w14:paraId="58973EE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104</w:t>
            </w:r>
          </w:p>
        </w:tc>
        <w:tc>
          <w:tcPr>
            <w:tcW w:w="720" w:type="dxa"/>
          </w:tcPr>
          <w:p w14:paraId="3D55986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17C4C23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725BC28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w:t>
            </w:r>
          </w:p>
        </w:tc>
      </w:tr>
      <w:tr w:rsidR="00A304F1" w:rsidRPr="00A304F1" w14:paraId="27C1685F"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3165" w:type="dxa"/>
          </w:tcPr>
          <w:p w14:paraId="1ED8F1B1" w14:textId="2872419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BUS111 ბიზნესის ადმინისტრირების საფუძვლები</w:t>
            </w:r>
          </w:p>
        </w:tc>
        <w:tc>
          <w:tcPr>
            <w:tcW w:w="1800" w:type="dxa"/>
          </w:tcPr>
          <w:p w14:paraId="03BCC881"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7C64AEFD" w14:textId="45BCD9BC"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3D9A0D9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A08CA2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435" w:type="dxa"/>
          </w:tcPr>
          <w:p w14:paraId="1E4001A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shd w:val="clear" w:color="auto" w:fill="F5F5F5"/>
              </w:rPr>
            </w:pPr>
          </w:p>
        </w:tc>
        <w:tc>
          <w:tcPr>
            <w:tcW w:w="390" w:type="dxa"/>
          </w:tcPr>
          <w:p w14:paraId="188C221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5304653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6AAC6DF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740354E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3EDDEAC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284B6A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1860D14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54987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00D0E96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69960E8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3CB7EDD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772B46A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5241C1A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3FAE96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2F619DE9"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65" w:type="dxa"/>
          </w:tcPr>
          <w:p w14:paraId="41CDC0D4" w14:textId="448942F6"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BUS121 ეკონომიკის პრინციპები</w:t>
            </w:r>
          </w:p>
        </w:tc>
        <w:tc>
          <w:tcPr>
            <w:tcW w:w="1800" w:type="dxa"/>
          </w:tcPr>
          <w:p w14:paraId="0D6B6753" w14:textId="77777777" w:rsidR="00057551" w:rsidRPr="00A304F1" w:rsidRDefault="00057551" w:rsidP="00820F3C">
            <w:pPr>
              <w:pBdr>
                <w:top w:val="none" w:sz="0" w:space="0" w:color="000000"/>
                <w:left w:val="none" w:sz="0" w:space="0" w:color="000000"/>
                <w:bottom w:val="none" w:sz="0" w:space="0" w:color="000000"/>
                <w:right w:val="none" w:sz="0" w:space="0" w:color="000000"/>
                <w:between w:val="none" w:sz="0" w:space="0" w:color="000000"/>
              </w:pBd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6C679A9D" w14:textId="22161C8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DA3737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629194F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60BACE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90" w:type="dxa"/>
          </w:tcPr>
          <w:p w14:paraId="08F5F5F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5EE9AD7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45B18D6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78B291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40B56FA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B88B73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16E90A7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542BF5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28</w:t>
            </w:r>
          </w:p>
        </w:tc>
        <w:tc>
          <w:tcPr>
            <w:tcW w:w="660" w:type="dxa"/>
          </w:tcPr>
          <w:p w14:paraId="6CB30CB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2BFCF8A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2DC869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1236FB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104</w:t>
            </w:r>
          </w:p>
        </w:tc>
        <w:tc>
          <w:tcPr>
            <w:tcW w:w="720" w:type="dxa"/>
          </w:tcPr>
          <w:p w14:paraId="4780E5A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36F6A696"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 xml:space="preserve">   3</w:t>
            </w:r>
          </w:p>
        </w:tc>
      </w:tr>
      <w:tr w:rsidR="00A304F1" w:rsidRPr="00A304F1" w14:paraId="47B52274"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3165" w:type="dxa"/>
          </w:tcPr>
          <w:p w14:paraId="4EF3D02E" w14:textId="4C152E4D"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MGT102 მენეჯმენტის საფუძვლები </w:t>
            </w:r>
          </w:p>
        </w:tc>
        <w:tc>
          <w:tcPr>
            <w:tcW w:w="1800" w:type="dxa"/>
          </w:tcPr>
          <w:p w14:paraId="7A865B0F"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0F60534D" w14:textId="74B7CE3C"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7D68666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292D1E1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2E8135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90" w:type="dxa"/>
          </w:tcPr>
          <w:p w14:paraId="5C3A2F1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F2E752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7452330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107CCB7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E9777E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33E02F5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3A85D71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B99015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77D64A9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2F85BB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3CE38C2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0851DE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0DD7BC1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2857B48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7CF3578"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65" w:type="dxa"/>
          </w:tcPr>
          <w:p w14:paraId="0AF78CF4" w14:textId="34325D0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BUS106 ბიზნესის სამართლებრივი გარემო </w:t>
            </w:r>
          </w:p>
        </w:tc>
        <w:tc>
          <w:tcPr>
            <w:tcW w:w="1800" w:type="dxa"/>
          </w:tcPr>
          <w:p w14:paraId="55E72F7A"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21153610" w14:textId="58F1156A"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45C7B60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199E85C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717E0FD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90" w:type="dxa"/>
          </w:tcPr>
          <w:p w14:paraId="0C324C9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00B16AE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315F6AF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497B5B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3B23EC7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C344AE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2D2AF0E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6368144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ADF8D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5D4A755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0C8583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790CABE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762B63B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799DDA5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907D642"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3165" w:type="dxa"/>
          </w:tcPr>
          <w:p w14:paraId="23431709" w14:textId="30A9DCC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MKT102 მარკეტინგის საფუძვლები </w:t>
            </w:r>
          </w:p>
        </w:tc>
        <w:tc>
          <w:tcPr>
            <w:tcW w:w="1800" w:type="dxa"/>
          </w:tcPr>
          <w:p w14:paraId="5FD770F6"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67156C26" w14:textId="047975A2"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3BE2E56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0A87034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7895550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90" w:type="dxa"/>
          </w:tcPr>
          <w:p w14:paraId="13EB6A5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495AACF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36AA967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95BFE9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6941F39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22BC04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37D23E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72D6941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CFCA51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355BF0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3B8DD29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AD5F3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0CE7A7D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2E1F7C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627E7A5D"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65" w:type="dxa"/>
          </w:tcPr>
          <w:p w14:paraId="0CB34CC4" w14:textId="500F0EC9"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BUS213 სტატისტიკის და ალბათობის თეორიის შესავალი</w:t>
            </w:r>
          </w:p>
        </w:tc>
        <w:tc>
          <w:tcPr>
            <w:tcW w:w="1800" w:type="dxa"/>
          </w:tcPr>
          <w:p w14:paraId="5594A3D0" w14:textId="79AE6593"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მათემატიკა</w:t>
            </w:r>
          </w:p>
        </w:tc>
        <w:tc>
          <w:tcPr>
            <w:tcW w:w="1470" w:type="dxa"/>
          </w:tcPr>
          <w:p w14:paraId="425D4DA3" w14:textId="2EAFC2DE"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10782F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6DBD279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CA4F04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2EA18EC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20" w:type="dxa"/>
          </w:tcPr>
          <w:p w14:paraId="06F0609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4EB6159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A67E79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3F2BCD7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E75362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1AA4DC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D77AC0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3310753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96DC0E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28E5CC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A89DF4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2646E42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08ACA68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51FDB3A"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3165" w:type="dxa"/>
          </w:tcPr>
          <w:p w14:paraId="29292764" w14:textId="33F12E18"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ACT211 ბუღალტრული აღრიცხვის საფუძვლები </w:t>
            </w:r>
          </w:p>
        </w:tc>
        <w:tc>
          <w:tcPr>
            <w:tcW w:w="1800" w:type="dxa"/>
          </w:tcPr>
          <w:p w14:paraId="2AD8E67F" w14:textId="77777777" w:rsidR="00057551" w:rsidRPr="00A304F1" w:rsidRDefault="00057551" w:rsidP="00820F3C">
            <w:pPr>
              <w:jc w:val="both"/>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5E0F4E55" w14:textId="5E2D9525"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C3CF59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19A5514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762B107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D22931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20" w:type="dxa"/>
          </w:tcPr>
          <w:p w14:paraId="6272DE9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6BD2D21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11D3EC1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0A151FE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7748EF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7D9D9B9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26674A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4F95F61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470FD9B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4620A5F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6D8ABB3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7E3CC3F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7C376B6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2599169"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622A42AB" w14:textId="104B1CE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FIN202 ფინანსების საფუძვლები </w:t>
            </w:r>
          </w:p>
        </w:tc>
        <w:tc>
          <w:tcPr>
            <w:tcW w:w="1800" w:type="dxa"/>
          </w:tcPr>
          <w:p w14:paraId="0A4C8B0B"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357ECE35" w14:textId="0DF140ED"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CB99D5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7D62DD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EAA122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D8876E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7476AD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79DAA6F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54449BB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6717701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934C2D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82324F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74F064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7DB0C21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011390B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66A4006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3CB0E25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68E7DDE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2238A68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9FC451C"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712C5976" w14:textId="15A5BA43"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MGT319 ბიზნეს კომუნიკაცია </w:t>
            </w:r>
          </w:p>
        </w:tc>
        <w:tc>
          <w:tcPr>
            <w:tcW w:w="1800" w:type="dxa"/>
          </w:tcPr>
          <w:p w14:paraId="4D70E87F"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7F9427E0" w14:textId="738BCABD"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71CAB11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07F97F6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99857A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4664F1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20" w:type="dxa"/>
          </w:tcPr>
          <w:p w14:paraId="53F6225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4913C4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72C2383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FF4BB8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ACB009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28E24C7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C9C402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155161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83D63F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0631055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21A7028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1F18845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0A99667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6ADDDDC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1DF41C44" w14:textId="463EFDC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MGT413 ბიზნესის კვლევის საფუძვლები</w:t>
            </w:r>
          </w:p>
        </w:tc>
        <w:tc>
          <w:tcPr>
            <w:tcW w:w="1800" w:type="dxa"/>
          </w:tcPr>
          <w:p w14:paraId="38ED0F0E" w14:textId="4DE34B8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სტატისტიკის და ალბათობის თეორიის შესავალი</w:t>
            </w:r>
          </w:p>
        </w:tc>
        <w:tc>
          <w:tcPr>
            <w:tcW w:w="1470" w:type="dxa"/>
          </w:tcPr>
          <w:p w14:paraId="79676852" w14:textId="27689FF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F1A02A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73E3C99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4BA277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4889FE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86C1A9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2644140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1CC030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40B92D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1B0CE0A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58142AE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8BDF85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4AEE06F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288D086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4587D10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66BA8B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6B33D81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3EF57D8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AFB634C"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5C92733C" w14:textId="7131FFDA" w:rsidR="00057551" w:rsidRPr="00A304F1" w:rsidRDefault="00057551" w:rsidP="00820F3C">
            <w:pPr>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MGT301 ადამიანური რესურსების მართვა </w:t>
            </w:r>
          </w:p>
        </w:tc>
        <w:tc>
          <w:tcPr>
            <w:tcW w:w="1800" w:type="dxa"/>
          </w:tcPr>
          <w:p w14:paraId="795BB184" w14:textId="6AC637E1"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მენეჯმენტის საფუძვლები</w:t>
            </w:r>
          </w:p>
        </w:tc>
        <w:tc>
          <w:tcPr>
            <w:tcW w:w="1470" w:type="dxa"/>
          </w:tcPr>
          <w:p w14:paraId="4DB6044C" w14:textId="1CB161AC"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ACFAE7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6C645F9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1B53B8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00BA02D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B0AABB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6369A61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65" w:type="dxa"/>
          </w:tcPr>
          <w:p w14:paraId="6716221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5727973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4E1DDC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8069E6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0F766E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E32859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633B4F5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755E9F8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A1A7F3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759043C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3A8492A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51D6C3B3"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691CFE6C" w14:textId="439C7E8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სავალდებულო  სასწავლო კურსები/პრაქტიკა</w:t>
            </w:r>
          </w:p>
        </w:tc>
        <w:tc>
          <w:tcPr>
            <w:tcW w:w="1800" w:type="dxa"/>
          </w:tcPr>
          <w:p w14:paraId="18596EB2"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1470" w:type="dxa"/>
          </w:tcPr>
          <w:p w14:paraId="39F8670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99437A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85</w:t>
            </w:r>
          </w:p>
        </w:tc>
        <w:tc>
          <w:tcPr>
            <w:tcW w:w="375" w:type="dxa"/>
          </w:tcPr>
          <w:p w14:paraId="1627D48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111187E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898681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9DEF24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3901948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0CAB561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2411499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46407B3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32C405F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gridSpan w:val="2"/>
          </w:tcPr>
          <w:p w14:paraId="25266AF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60" w:type="dxa"/>
          </w:tcPr>
          <w:p w14:paraId="4DE1639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5AB648A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80" w:type="dxa"/>
          </w:tcPr>
          <w:p w14:paraId="1E0D523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25" w:type="dxa"/>
          </w:tcPr>
          <w:p w14:paraId="00178F8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720" w:type="dxa"/>
          </w:tcPr>
          <w:p w14:paraId="22EAD4F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tcPr>
          <w:p w14:paraId="25F8B8D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r>
      <w:tr w:rsidR="00A304F1" w:rsidRPr="00A304F1" w14:paraId="35A1B0CF" w14:textId="77777777" w:rsidTr="00B421D3">
        <w:trPr>
          <w:trHeight w:val="356"/>
        </w:trPr>
        <w:tc>
          <w:tcPr>
            <w:cnfStyle w:val="001000000000" w:firstRow="0" w:lastRow="0" w:firstColumn="1" w:lastColumn="0" w:oddVBand="0" w:evenVBand="0" w:oddHBand="0" w:evenHBand="0" w:firstRowFirstColumn="0" w:firstRowLastColumn="0" w:lastRowFirstColumn="0" w:lastRowLastColumn="0"/>
            <w:tcW w:w="3165" w:type="dxa"/>
          </w:tcPr>
          <w:p w14:paraId="371E9673" w14:textId="5F2A09F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TRM204 ტურიზმის საფუძვლები</w:t>
            </w:r>
          </w:p>
        </w:tc>
        <w:tc>
          <w:tcPr>
            <w:tcW w:w="1800" w:type="dxa"/>
          </w:tcPr>
          <w:p w14:paraId="2B7E8D40"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N/A</w:t>
            </w:r>
          </w:p>
        </w:tc>
        <w:tc>
          <w:tcPr>
            <w:tcW w:w="1470" w:type="dxa"/>
          </w:tcPr>
          <w:p w14:paraId="30FD9110" w14:textId="7933C1F9"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AB2F13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0DDCEC7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435" w:type="dxa"/>
          </w:tcPr>
          <w:p w14:paraId="6F67E25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F626F3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E52059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BAE80D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6091E7D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5876EE6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5A3D49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591F2DB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C28F02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9914CD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063D19E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7116EE2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17BA71E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66B1A0B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47702E0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5ECF813"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1708C3E0" w14:textId="1908A453"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TRM104 საქართველოს ტურისტულ-რეკრეაციული რესურსები </w:t>
            </w:r>
          </w:p>
        </w:tc>
        <w:tc>
          <w:tcPr>
            <w:tcW w:w="1800" w:type="dxa"/>
          </w:tcPr>
          <w:p w14:paraId="464F3793" w14:textId="3327C62F"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6813DC04" w14:textId="765580EF"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CEC689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747501E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7D6083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90" w:type="dxa"/>
          </w:tcPr>
          <w:p w14:paraId="7905894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470798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49F413B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3A5A9E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7574BD6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1A928C6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3222F6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1815B4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A97C35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5B2D6D1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78BFFE8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78953B3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100D9EA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758C0EE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1924DAD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8141BC1"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5EF5B5AF" w14:textId="0316181C"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TRM203 საქართველოს დაცული ტერიტორიები </w:t>
            </w:r>
          </w:p>
        </w:tc>
        <w:tc>
          <w:tcPr>
            <w:tcW w:w="1800" w:type="dxa"/>
          </w:tcPr>
          <w:p w14:paraId="1347F10A" w14:textId="08B20C8F"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w:t>
            </w:r>
            <w:r w:rsidRPr="00A304F1">
              <w:rPr>
                <w:rFonts w:ascii="Sylfaen" w:eastAsia="Arial Unicode MS" w:hAnsi="Sylfaen" w:cs="Sylfaen"/>
                <w:color w:val="1F3864" w:themeColor="accent1" w:themeShade="80"/>
                <w:sz w:val="20"/>
                <w:szCs w:val="20"/>
              </w:rPr>
              <w:lastRenderedPageBreak/>
              <w:t>საქართველოს ტურისტულ-რეკრეაციული რესურსები</w:t>
            </w:r>
          </w:p>
        </w:tc>
        <w:tc>
          <w:tcPr>
            <w:tcW w:w="1470" w:type="dxa"/>
          </w:tcPr>
          <w:p w14:paraId="49F6C6C7" w14:textId="1439B3EB"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სავალდებულო</w:t>
            </w:r>
          </w:p>
        </w:tc>
        <w:tc>
          <w:tcPr>
            <w:tcW w:w="555" w:type="dxa"/>
          </w:tcPr>
          <w:p w14:paraId="1B34985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4BC4DF2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5AB0BE3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97D496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20" w:type="dxa"/>
          </w:tcPr>
          <w:p w14:paraId="6675A19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49C558B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2E9B1D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4A591A0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5748D8A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20AC9BD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8E470A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0EC1E0A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3ED42C6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6CB92F8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1762524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31FA17E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6272AFC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64CF845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204147AD"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679660D" w14:textId="583B7EAF"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TRM302 კურორტის მენეჯმენტი </w:t>
            </w:r>
          </w:p>
        </w:tc>
        <w:tc>
          <w:tcPr>
            <w:tcW w:w="1800" w:type="dxa"/>
          </w:tcPr>
          <w:p w14:paraId="7A4CB744" w14:textId="73F1E34B"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მენეჯმენტის საფუძვლები</w:t>
            </w:r>
          </w:p>
        </w:tc>
        <w:tc>
          <w:tcPr>
            <w:tcW w:w="1470" w:type="dxa"/>
          </w:tcPr>
          <w:p w14:paraId="6C1FB4E5" w14:textId="0D2AA48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176BA58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17B950D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B5FB93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251AD7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20" w:type="dxa"/>
          </w:tcPr>
          <w:p w14:paraId="7278FF2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6E07EB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0D69F1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345CA60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159DA9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F24C03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4FEE7EC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0B837E9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4E9CA4A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6A6551D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C008CC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4C257D9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554F044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536336F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5B70D168"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367816E" w14:textId="2CC97F3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TRM413 სასტუმროს მენეჯმენტი </w:t>
            </w:r>
          </w:p>
        </w:tc>
        <w:tc>
          <w:tcPr>
            <w:tcW w:w="1800" w:type="dxa"/>
          </w:tcPr>
          <w:p w14:paraId="34DD1AAD" w14:textId="6164C25E"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მენეჯმენტის საფუძვლები</w:t>
            </w:r>
          </w:p>
        </w:tc>
        <w:tc>
          <w:tcPr>
            <w:tcW w:w="1470" w:type="dxa"/>
          </w:tcPr>
          <w:p w14:paraId="21551DCA" w14:textId="19F27C62"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964980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0329805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A2C5E3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32860E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F1AF38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47FD924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65E1A0F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BE8B7D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49E0741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2D3564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40A292A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37E1D45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6D9C9B4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BFD9BB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3B4B292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4D75773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2E6B0A2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4E51F95C"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121E63D1" w14:textId="5BF1BD62"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TRM402 კულტურული ტურიზმი</w:t>
            </w:r>
          </w:p>
        </w:tc>
        <w:tc>
          <w:tcPr>
            <w:tcW w:w="1800" w:type="dxa"/>
          </w:tcPr>
          <w:p w14:paraId="32E80505" w14:textId="09D2509E"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0A155E39" w14:textId="2CC86EF6"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70CC562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6A12A8E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8E78F4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671327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0FAA19F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0BB2A93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60127B5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4011D88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7AD51F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1F2D77A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E53E0C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2E2814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2686D5A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DBFB62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5EBC808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009BFDB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7B60DED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550CC7F0"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9D80B39" w14:textId="59518214"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TRM313 ტურის დაგეგმვა და საქართველოს ტურისტული მარშრუტები </w:t>
            </w:r>
          </w:p>
        </w:tc>
        <w:tc>
          <w:tcPr>
            <w:tcW w:w="1800" w:type="dxa"/>
          </w:tcPr>
          <w:p w14:paraId="30336A84" w14:textId="56CF37E4"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საქართველოს ტურისტულ-რეკრეაციული რესურსები</w:t>
            </w:r>
          </w:p>
        </w:tc>
        <w:tc>
          <w:tcPr>
            <w:tcW w:w="1470" w:type="dxa"/>
          </w:tcPr>
          <w:p w14:paraId="3F8A1781" w14:textId="16385721"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2FB489A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3C10B03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744254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C583B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1FFF4F4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90" w:type="dxa"/>
          </w:tcPr>
          <w:p w14:paraId="20915DB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03C5FAA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5D2E583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55FC58D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CE8A51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41248A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1C7A450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9B7CC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3B296C9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3F3819F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118</w:t>
            </w:r>
          </w:p>
        </w:tc>
        <w:tc>
          <w:tcPr>
            <w:tcW w:w="720" w:type="dxa"/>
          </w:tcPr>
          <w:p w14:paraId="664950F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25B479C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17AFF9B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4A2BAE8C"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665F1AD3" w14:textId="09D0042E"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TRM317 საექსკურსიო მენეჯმენტი და გიდის ხელოვნება </w:t>
            </w:r>
          </w:p>
        </w:tc>
        <w:tc>
          <w:tcPr>
            <w:tcW w:w="1800" w:type="dxa"/>
          </w:tcPr>
          <w:p w14:paraId="69950C48" w14:textId="39DE3E5C"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მენეჯმენტის საფუძვლები </w:t>
            </w:r>
          </w:p>
        </w:tc>
        <w:tc>
          <w:tcPr>
            <w:tcW w:w="1470" w:type="dxa"/>
          </w:tcPr>
          <w:p w14:paraId="16051B1F" w14:textId="422B339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CEE3C7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3A938B8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95BDCF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439727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0AE8D437"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121F01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65" w:type="dxa"/>
          </w:tcPr>
          <w:p w14:paraId="2E03647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5332DE9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6192E04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5AB333A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7D14D0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386058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678FC88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20D399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2066249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118</w:t>
            </w:r>
          </w:p>
        </w:tc>
        <w:tc>
          <w:tcPr>
            <w:tcW w:w="720" w:type="dxa"/>
          </w:tcPr>
          <w:p w14:paraId="0995FE6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5A4CCD6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4F71573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48F3B9E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8D41B56" w14:textId="3C165324"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TRM212 ინგლისური ტურიზმისათვის  </w:t>
            </w:r>
          </w:p>
        </w:tc>
        <w:tc>
          <w:tcPr>
            <w:tcW w:w="1800" w:type="dxa"/>
          </w:tcPr>
          <w:p w14:paraId="4C2969FD" w14:textId="1F410655"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ინგლისური B2.2</w:t>
            </w:r>
          </w:p>
        </w:tc>
        <w:tc>
          <w:tcPr>
            <w:tcW w:w="1470" w:type="dxa"/>
          </w:tcPr>
          <w:p w14:paraId="6BD3EE24" w14:textId="2DAC817E"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3C63D61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D19D3E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2E315B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CC3F9C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552E06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77787CD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65" w:type="dxa"/>
          </w:tcPr>
          <w:p w14:paraId="645AAD6E"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05BC4715"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2FF963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233A9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2F6CF4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17B929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5CB4827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3FE5C5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2028224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3EB901D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5A88B0C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21F15920"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492FE8C6" w14:textId="4979377E"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TRM401 ღონისძიების მენეჯმენტი ტურიზმში </w:t>
            </w:r>
          </w:p>
        </w:tc>
        <w:tc>
          <w:tcPr>
            <w:tcW w:w="1800" w:type="dxa"/>
          </w:tcPr>
          <w:p w14:paraId="4E01D88F" w14:textId="01990533"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მენეჯმენტის საფუძვლები </w:t>
            </w:r>
          </w:p>
        </w:tc>
        <w:tc>
          <w:tcPr>
            <w:tcW w:w="1470" w:type="dxa"/>
          </w:tcPr>
          <w:p w14:paraId="37DDBD9E" w14:textId="316EF8BB"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50C01DC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754445A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5730B4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028FC2F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038269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652D886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1ED60F6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151A19F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563FFD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85B8BE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B13668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7252013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4F04AA1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00FD0BF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6C1E37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574138E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7C31035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7F5A2E1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41A63FFB"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 xml:space="preserve">  2</w:t>
            </w:r>
          </w:p>
        </w:tc>
      </w:tr>
      <w:tr w:rsidR="00A304F1" w:rsidRPr="00A304F1" w14:paraId="139E0FAB"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42F4EB67" w14:textId="397EB489"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TRM318 ტურიზმის სტატისტიკა </w:t>
            </w:r>
          </w:p>
        </w:tc>
        <w:tc>
          <w:tcPr>
            <w:tcW w:w="1800" w:type="dxa"/>
          </w:tcPr>
          <w:p w14:paraId="48F7B2E6" w14:textId="7DB3D099"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სტატისტიკის და ალბათობის თეორიის შესავალი, </w:t>
            </w:r>
            <w:r w:rsidRPr="00A304F1">
              <w:rPr>
                <w:rFonts w:ascii="Sylfaen" w:eastAsia="Arial Unicode MS" w:hAnsi="Sylfaen" w:cs="Sylfaen"/>
                <w:color w:val="1F3864" w:themeColor="accent1" w:themeShade="80"/>
                <w:sz w:val="20"/>
                <w:szCs w:val="20"/>
              </w:rPr>
              <w:lastRenderedPageBreak/>
              <w:t xml:space="preserve">ტურიზმის საფუძვლები </w:t>
            </w:r>
          </w:p>
        </w:tc>
        <w:tc>
          <w:tcPr>
            <w:tcW w:w="1470" w:type="dxa"/>
          </w:tcPr>
          <w:p w14:paraId="6196EB48" w14:textId="08C3F45A"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სავალდებულო</w:t>
            </w:r>
          </w:p>
        </w:tc>
        <w:tc>
          <w:tcPr>
            <w:tcW w:w="555" w:type="dxa"/>
          </w:tcPr>
          <w:p w14:paraId="75CD1F2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93191A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5DAEB12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1CE0E9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91180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1F77E44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557E6BF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6E009E3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28C2D31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5528DFD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C20F83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37DEB15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546374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1C2EB5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DCA648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687EA02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5CD2B23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1A0C9F3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714588C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7ABCE4E"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1CBDBE1" w14:textId="2DD76F7B"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shd w:val="clear" w:color="auto" w:fill="F5F5F5"/>
              </w:rPr>
              <w:t>ECO317 ტურიზმის ეკონომიკა</w:t>
            </w:r>
          </w:p>
        </w:tc>
        <w:tc>
          <w:tcPr>
            <w:tcW w:w="1800" w:type="dxa"/>
          </w:tcPr>
          <w:p w14:paraId="74BF0886" w14:textId="4409CC55"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ეკონომიკის პრინციპები</w:t>
            </w:r>
          </w:p>
        </w:tc>
        <w:tc>
          <w:tcPr>
            <w:tcW w:w="1470" w:type="dxa"/>
          </w:tcPr>
          <w:p w14:paraId="5FB6E8F3" w14:textId="698F94B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07139E4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16AACD4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191CFF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1E4394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B755C7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1069F42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BC7BC8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4899654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3FCE6E5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6D6CDA5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40260A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A41CC8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950B1F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7C8E0F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606A7A0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6FD76D4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368717E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2463407D"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15166FB0" w14:textId="0CE462CA"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TRM403 ტუროპერეიტინგი </w:t>
            </w:r>
          </w:p>
        </w:tc>
        <w:tc>
          <w:tcPr>
            <w:tcW w:w="1800" w:type="dxa"/>
          </w:tcPr>
          <w:p w14:paraId="18C77567" w14:textId="18D7844B"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ტურის დაგეგმვა და საქართველოს ტურისტული მარშრუტები</w:t>
            </w:r>
          </w:p>
        </w:tc>
        <w:tc>
          <w:tcPr>
            <w:tcW w:w="1470" w:type="dxa"/>
          </w:tcPr>
          <w:p w14:paraId="36EFA851" w14:textId="41D544B1"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2318F23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0F11B43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53BD30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531BE26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FCA477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3E2562B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B4924A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00100585"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01B0738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694D662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953BDD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7CA6140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0A5A47B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447E6AA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40CDAE4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2DA4BDE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241713E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F74D772"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EADBE66" w14:textId="340DCA00"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TRM312 ტურიზმის პოლიტიკა და რეგულაციები</w:t>
            </w:r>
          </w:p>
        </w:tc>
        <w:tc>
          <w:tcPr>
            <w:tcW w:w="1800" w:type="dxa"/>
          </w:tcPr>
          <w:p w14:paraId="3A6E115E" w14:textId="2DE5E76D"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მენეჯმენტის საფუძვლები, ბიზნესის სამართლებრივი გარემო </w:t>
            </w:r>
          </w:p>
        </w:tc>
        <w:tc>
          <w:tcPr>
            <w:tcW w:w="1470" w:type="dxa"/>
          </w:tcPr>
          <w:p w14:paraId="2B9D1379" w14:textId="3C7F659F"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4400D80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6F6B906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C8FAAC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E97EC7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55745F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024833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3CB282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13CF4E9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15" w:type="dxa"/>
          </w:tcPr>
          <w:p w14:paraId="130686B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7C6BEDF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5395908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BD7271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803B48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4132C0E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531FD1A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118</w:t>
            </w:r>
          </w:p>
        </w:tc>
        <w:tc>
          <w:tcPr>
            <w:tcW w:w="720" w:type="dxa"/>
          </w:tcPr>
          <w:p w14:paraId="06BB158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5235299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5C8A62D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43FFE1F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4A8DDD6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1637C317"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07A0E61" w14:textId="62D7175D"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TRM410 პროექტის მენეჯმენტი ტურიზმში</w:t>
            </w:r>
          </w:p>
        </w:tc>
        <w:tc>
          <w:tcPr>
            <w:tcW w:w="1800" w:type="dxa"/>
          </w:tcPr>
          <w:p w14:paraId="65864A2C" w14:textId="21BD1E43"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მენეჯმენტის საფუძვლები</w:t>
            </w:r>
          </w:p>
        </w:tc>
        <w:tc>
          <w:tcPr>
            <w:tcW w:w="1470" w:type="dxa"/>
          </w:tcPr>
          <w:p w14:paraId="6BD856E5" w14:textId="5D4B4FBA"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55" w:type="dxa"/>
          </w:tcPr>
          <w:p w14:paraId="658A7D7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0CFCE64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5D1AD84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9E9101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D1BF1F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41E6AD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3DF6B43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3C6BAB1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15" w:type="dxa"/>
          </w:tcPr>
          <w:p w14:paraId="098EA14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3FCD6B5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469CE1C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0B8F112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0A90AD1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6B4C916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lang w:val="ka-GE"/>
              </w:rPr>
            </w:pPr>
            <w:r w:rsidRPr="00A304F1">
              <w:rPr>
                <w:rFonts w:ascii="Sylfaen" w:eastAsia="Merriweather" w:hAnsi="Sylfaen" w:cs="Sylfaen"/>
                <w:color w:val="1F3864" w:themeColor="accent1" w:themeShade="80"/>
                <w:sz w:val="20"/>
                <w:szCs w:val="20"/>
              </w:rPr>
              <w:t>3</w:t>
            </w:r>
            <w:r w:rsidRPr="00A304F1">
              <w:rPr>
                <w:rFonts w:ascii="Sylfaen" w:eastAsia="Merriweather" w:hAnsi="Sylfaen" w:cs="Sylfaen"/>
                <w:color w:val="1F3864" w:themeColor="accent1" w:themeShade="80"/>
                <w:sz w:val="20"/>
                <w:szCs w:val="20"/>
                <w:lang w:val="ka-GE"/>
              </w:rPr>
              <w:t>2</w:t>
            </w:r>
          </w:p>
        </w:tc>
        <w:tc>
          <w:tcPr>
            <w:tcW w:w="525" w:type="dxa"/>
          </w:tcPr>
          <w:p w14:paraId="73743FD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4DC2FAE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4C1FF58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011B7A8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B560A5E"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7444187A" w14:textId="3BD670B4"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BUS404 პრაქტიკა  (სატრანსპორტო კომპანია, აეროპორტი, მუზეუმი, დაცული ტერიტორიები, რესტორანი, სახელმწიფო სტრუქტურები/სააგენტოები, ტურიზმის მიმართულების არასამთავრობო და საერთაშორისო ორგანიზაციები, </w:t>
            </w:r>
            <w:r w:rsidRPr="00A304F1">
              <w:rPr>
                <w:rFonts w:ascii="Sylfaen" w:eastAsia="Arial Unicode MS" w:hAnsi="Sylfaen" w:cs="Sylfaen"/>
                <w:color w:val="1F3864" w:themeColor="accent1" w:themeShade="80"/>
                <w:sz w:val="20"/>
                <w:szCs w:val="20"/>
              </w:rPr>
              <w:lastRenderedPageBreak/>
              <w:t>ტურისტული სააგენტოები, სასტუმროები),</w:t>
            </w:r>
          </w:p>
          <w:p w14:paraId="736C04D4" w14:textId="7777777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 ECTs</w:t>
            </w:r>
          </w:p>
          <w:p w14:paraId="12022F08" w14:textId="69054137"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შენიშვნა: პრაქტიკის 10 კრედიტიანი კომპონენტი არის სავალდებულო ყველა სტუდენტისთვის, მაგრამ პრაქტიკის ქვე-კომპონენტი არის არჩევითი, სტუდენტს შეუძლია აირჩიოს შზსუ- კარიერული განვითარების სამსახურის მიერ შეთავაზებული ნებისმიერი მიმართულება ტურიზმის სექტორიდან მისი ინტერესის სფეროდან გამომდინარე</w:t>
            </w:r>
          </w:p>
        </w:tc>
        <w:tc>
          <w:tcPr>
            <w:tcW w:w="1800" w:type="dxa"/>
          </w:tcPr>
          <w:p w14:paraId="78D2FCAD"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51347095" w14:textId="53BEB7AB"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სპეციალობის სავალდებულო სასწავლო კურსები</w:t>
            </w:r>
          </w:p>
        </w:tc>
        <w:tc>
          <w:tcPr>
            <w:tcW w:w="1470" w:type="dxa"/>
          </w:tcPr>
          <w:p w14:paraId="63CFE828" w14:textId="359218F6"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პრაქტიკის  კომპონენტი სავალდებულოა, პრაქტიკის ქვე-კომპონენტი არჩევითი</w:t>
            </w:r>
          </w:p>
        </w:tc>
        <w:tc>
          <w:tcPr>
            <w:tcW w:w="555" w:type="dxa"/>
          </w:tcPr>
          <w:p w14:paraId="3A0A332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10</w:t>
            </w:r>
          </w:p>
        </w:tc>
        <w:tc>
          <w:tcPr>
            <w:tcW w:w="375" w:type="dxa"/>
          </w:tcPr>
          <w:p w14:paraId="345A2DB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298ED0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FC9B85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8B21EE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2457617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4743409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7A11AE5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1359C5A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w:t>
            </w:r>
          </w:p>
        </w:tc>
        <w:tc>
          <w:tcPr>
            <w:tcW w:w="555" w:type="dxa"/>
          </w:tcPr>
          <w:p w14:paraId="76014CB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600" w:type="dxa"/>
            <w:gridSpan w:val="2"/>
          </w:tcPr>
          <w:p w14:paraId="2AEA1F7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180</w:t>
            </w:r>
          </w:p>
        </w:tc>
        <w:tc>
          <w:tcPr>
            <w:tcW w:w="660" w:type="dxa"/>
          </w:tcPr>
          <w:p w14:paraId="72C6F20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553FB46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w:t>
            </w:r>
          </w:p>
        </w:tc>
        <w:tc>
          <w:tcPr>
            <w:tcW w:w="480" w:type="dxa"/>
          </w:tcPr>
          <w:p w14:paraId="07F9E1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186</w:t>
            </w:r>
          </w:p>
        </w:tc>
        <w:tc>
          <w:tcPr>
            <w:tcW w:w="525" w:type="dxa"/>
          </w:tcPr>
          <w:p w14:paraId="1852FA5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64</w:t>
            </w:r>
          </w:p>
        </w:tc>
        <w:tc>
          <w:tcPr>
            <w:tcW w:w="720" w:type="dxa"/>
          </w:tcPr>
          <w:p w14:paraId="425AD5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250</w:t>
            </w:r>
          </w:p>
        </w:tc>
        <w:tc>
          <w:tcPr>
            <w:tcW w:w="600" w:type="dxa"/>
          </w:tcPr>
          <w:p w14:paraId="31C3B07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w:t>
            </w:r>
          </w:p>
        </w:tc>
      </w:tr>
      <w:tr w:rsidR="00A304F1" w:rsidRPr="00A304F1" w14:paraId="014AFD8D"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6ED88E04" w14:textId="206E0BAE" w:rsidR="00057551" w:rsidRPr="00A304F1" w:rsidRDefault="00057551" w:rsidP="00820F3C">
            <w:pPr>
              <w:jc w:val="both"/>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არჩევითი სასწავლო  კურსები </w:t>
            </w:r>
          </w:p>
        </w:tc>
        <w:tc>
          <w:tcPr>
            <w:tcW w:w="1800" w:type="dxa"/>
          </w:tcPr>
          <w:p w14:paraId="04CD0F71" w14:textId="77777777"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tcPr>
          <w:p w14:paraId="49D6096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333302A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46</w:t>
            </w:r>
          </w:p>
        </w:tc>
        <w:tc>
          <w:tcPr>
            <w:tcW w:w="375" w:type="dxa"/>
          </w:tcPr>
          <w:p w14:paraId="46FA1C9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4275E6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55CE92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20" w:type="dxa"/>
          </w:tcPr>
          <w:p w14:paraId="0868B02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33A396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65" w:type="dxa"/>
          </w:tcPr>
          <w:p w14:paraId="5BB92CF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05" w:type="dxa"/>
          </w:tcPr>
          <w:p w14:paraId="69FDCB1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15" w:type="dxa"/>
          </w:tcPr>
          <w:p w14:paraId="48649A9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568AF13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gridSpan w:val="2"/>
          </w:tcPr>
          <w:p w14:paraId="2B548F7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60" w:type="dxa"/>
          </w:tcPr>
          <w:p w14:paraId="6610A2D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27431CE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80" w:type="dxa"/>
          </w:tcPr>
          <w:p w14:paraId="54B939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25" w:type="dxa"/>
          </w:tcPr>
          <w:p w14:paraId="60EF97F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720" w:type="dxa"/>
          </w:tcPr>
          <w:p w14:paraId="62A6471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tcPr>
          <w:p w14:paraId="2001D4B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r>
      <w:tr w:rsidR="00A304F1" w:rsidRPr="00A304F1" w14:paraId="5D842FE5"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4EDC81D" w14:textId="61337A94"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TRM415 ტურისტული პროდუქტების ბრენდინგი </w:t>
            </w:r>
          </w:p>
        </w:tc>
        <w:tc>
          <w:tcPr>
            <w:tcW w:w="1800" w:type="dxa"/>
          </w:tcPr>
          <w:p w14:paraId="2122DBBA" w14:textId="37298F1C"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მარკეტინგის საფუძვლები</w:t>
            </w:r>
          </w:p>
        </w:tc>
        <w:tc>
          <w:tcPr>
            <w:tcW w:w="1470" w:type="dxa"/>
          </w:tcPr>
          <w:p w14:paraId="51542FB8" w14:textId="521E9660"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25B7906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0E2CA16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137E2C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803AC4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FF524A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90" w:type="dxa"/>
          </w:tcPr>
          <w:p w14:paraId="7A8B834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65" w:type="dxa"/>
          </w:tcPr>
          <w:p w14:paraId="5538944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05" w:type="dxa"/>
          </w:tcPr>
          <w:p w14:paraId="769E803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15" w:type="dxa"/>
          </w:tcPr>
          <w:p w14:paraId="39AA0FA1"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4C26765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7A95F1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5650AB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705896A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198306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1686A27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118</w:t>
            </w:r>
          </w:p>
        </w:tc>
        <w:tc>
          <w:tcPr>
            <w:tcW w:w="720" w:type="dxa"/>
          </w:tcPr>
          <w:p w14:paraId="4612583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48CDF77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209A60E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6139B262"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32E43F3" w14:textId="76A11792"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TRM405 მსოფლიო ტურისტული რესურსები </w:t>
            </w:r>
          </w:p>
        </w:tc>
        <w:tc>
          <w:tcPr>
            <w:tcW w:w="1800" w:type="dxa"/>
          </w:tcPr>
          <w:p w14:paraId="10F1A05D" w14:textId="34D52F11"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20A1D685" w14:textId="1BC88C01"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7BAF71C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6</w:t>
            </w:r>
          </w:p>
        </w:tc>
        <w:tc>
          <w:tcPr>
            <w:tcW w:w="375" w:type="dxa"/>
          </w:tcPr>
          <w:p w14:paraId="14ACA16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DB7E82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5352A2F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442ECC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90" w:type="dxa"/>
          </w:tcPr>
          <w:p w14:paraId="368211E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65" w:type="dxa"/>
          </w:tcPr>
          <w:p w14:paraId="36F526E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405" w:type="dxa"/>
          </w:tcPr>
          <w:p w14:paraId="75E1516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w:t>
            </w:r>
          </w:p>
        </w:tc>
        <w:tc>
          <w:tcPr>
            <w:tcW w:w="315" w:type="dxa"/>
          </w:tcPr>
          <w:p w14:paraId="5FFD3AE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10C8AED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7DE7630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30CF4BA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B970BF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0CB377C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5C05B2E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118</w:t>
            </w:r>
          </w:p>
        </w:tc>
        <w:tc>
          <w:tcPr>
            <w:tcW w:w="720" w:type="dxa"/>
          </w:tcPr>
          <w:p w14:paraId="61AC291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150</w:t>
            </w:r>
          </w:p>
        </w:tc>
        <w:tc>
          <w:tcPr>
            <w:tcW w:w="600" w:type="dxa"/>
          </w:tcPr>
          <w:p w14:paraId="24B06E6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1F876D1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2970A36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3F5568C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7D7D3F20" w14:textId="58368163"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TRM404 კვებისა და სასმელების მენეჯმენტი </w:t>
            </w:r>
          </w:p>
        </w:tc>
        <w:tc>
          <w:tcPr>
            <w:tcW w:w="1800" w:type="dxa"/>
          </w:tcPr>
          <w:p w14:paraId="48EBB38C" w14:textId="1C720281"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w:t>
            </w:r>
          </w:p>
        </w:tc>
        <w:tc>
          <w:tcPr>
            <w:tcW w:w="1470" w:type="dxa"/>
          </w:tcPr>
          <w:p w14:paraId="1553E4B1" w14:textId="698A2244"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4E79242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186DD64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8C2F66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A74A51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67EF2A7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5D3DFF6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65" w:type="dxa"/>
          </w:tcPr>
          <w:p w14:paraId="2E7C3E9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6F7A838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15" w:type="dxa"/>
          </w:tcPr>
          <w:p w14:paraId="4A145C8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0A2EB7B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D4B511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bookmarkStart w:id="9" w:name="_heading=h.30j0zll" w:colFirst="0" w:colLast="0"/>
            <w:bookmarkEnd w:id="9"/>
            <w:r w:rsidRPr="00A304F1">
              <w:rPr>
                <w:rFonts w:ascii="Sylfaen" w:eastAsia="Merriweather" w:hAnsi="Sylfaen" w:cs="Sylfaen"/>
                <w:color w:val="1F3864" w:themeColor="accent1" w:themeShade="80"/>
                <w:sz w:val="20"/>
                <w:szCs w:val="20"/>
              </w:rPr>
              <w:t>14</w:t>
            </w:r>
          </w:p>
        </w:tc>
        <w:tc>
          <w:tcPr>
            <w:tcW w:w="660" w:type="dxa"/>
          </w:tcPr>
          <w:p w14:paraId="0D73604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E41A47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574E474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71128DB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6FD4AF6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4D58F1B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683E768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1A060392"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4AA1E81F" w14:textId="15411214"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TRM306 გარემოს დაცვა და ეკო ტურიზმი </w:t>
            </w:r>
          </w:p>
        </w:tc>
        <w:tc>
          <w:tcPr>
            <w:tcW w:w="1800" w:type="dxa"/>
          </w:tcPr>
          <w:p w14:paraId="4052C5D4" w14:textId="7AD85E7B"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საქართველოს დაცული ტერიტორიები, საქართველოს ტურისტულ-</w:t>
            </w:r>
            <w:r w:rsidRPr="00A304F1">
              <w:rPr>
                <w:rFonts w:ascii="Sylfaen" w:eastAsia="Arial Unicode MS" w:hAnsi="Sylfaen" w:cs="Sylfaen"/>
                <w:color w:val="1F3864" w:themeColor="accent1" w:themeShade="80"/>
                <w:sz w:val="20"/>
                <w:szCs w:val="20"/>
              </w:rPr>
              <w:lastRenderedPageBreak/>
              <w:t xml:space="preserve">რეკრეაციული რესურსები </w:t>
            </w:r>
          </w:p>
        </w:tc>
        <w:tc>
          <w:tcPr>
            <w:tcW w:w="1470" w:type="dxa"/>
          </w:tcPr>
          <w:p w14:paraId="427C2451" w14:textId="3279D169"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lastRenderedPageBreak/>
              <w:t>არჩევითი</w:t>
            </w:r>
          </w:p>
        </w:tc>
        <w:tc>
          <w:tcPr>
            <w:tcW w:w="555" w:type="dxa"/>
          </w:tcPr>
          <w:p w14:paraId="2F8A0A2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5</w:t>
            </w:r>
          </w:p>
        </w:tc>
        <w:tc>
          <w:tcPr>
            <w:tcW w:w="375" w:type="dxa"/>
          </w:tcPr>
          <w:p w14:paraId="5DB41BA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619603A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5316EEA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1CED72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90" w:type="dxa"/>
          </w:tcPr>
          <w:p w14:paraId="67210CD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65" w:type="dxa"/>
          </w:tcPr>
          <w:p w14:paraId="79F6A93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405" w:type="dxa"/>
          </w:tcPr>
          <w:p w14:paraId="06C6684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5*</w:t>
            </w:r>
          </w:p>
        </w:tc>
        <w:tc>
          <w:tcPr>
            <w:tcW w:w="315" w:type="dxa"/>
          </w:tcPr>
          <w:p w14:paraId="049BB97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6527219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29404E0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2FE813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8B0F66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57EA715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580AE3D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93</w:t>
            </w:r>
          </w:p>
        </w:tc>
        <w:tc>
          <w:tcPr>
            <w:tcW w:w="720" w:type="dxa"/>
          </w:tcPr>
          <w:p w14:paraId="34D42CD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125</w:t>
            </w:r>
          </w:p>
        </w:tc>
        <w:tc>
          <w:tcPr>
            <w:tcW w:w="600" w:type="dxa"/>
          </w:tcPr>
          <w:p w14:paraId="4AC802C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761E5BC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05B323C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44705E5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p w14:paraId="25DFE94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F8B58F5"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73C3AE49" w14:textId="678E6B71"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TRM326 სამედიცინო- გამაჯანსაღებელი ტურიზმი </w:t>
            </w:r>
          </w:p>
        </w:tc>
        <w:tc>
          <w:tcPr>
            <w:tcW w:w="1800" w:type="dxa"/>
          </w:tcPr>
          <w:p w14:paraId="350213D7" w14:textId="4A0CFED2"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2BBFF98C" w14:textId="4CC7BDF6"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7ED52C8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531AFC0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D42AA0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181851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0DBA63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7583495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48A0860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5141F5F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6A8696A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484EFAF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8FE64D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727066A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5D1ECB8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01725F4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1BBEA00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7B0D257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42627F0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p w14:paraId="57AF6A3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40F35CF"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1FE0B50E" w14:textId="7F40049A"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TRM319 ინკლუზიური ტურიზმი</w:t>
            </w:r>
          </w:p>
        </w:tc>
        <w:tc>
          <w:tcPr>
            <w:tcW w:w="1800" w:type="dxa"/>
          </w:tcPr>
          <w:p w14:paraId="0A8E8BEB" w14:textId="32296AC1"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199A61D5" w14:textId="406B29B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52A7E95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0EAF9AF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1D84F2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6261036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3ECB57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19F874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6BAA04B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74845DF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1515931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77B8A268"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013B73C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60D681C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203D5DE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6D4825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3C473E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229DFD9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2217547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C4E3F3F"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06904056" w14:textId="0DC5EA89"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shd w:val="clear" w:color="auto" w:fill="F5F5F5"/>
              </w:rPr>
              <w:t>TRM330 გასტრონომიული ტურიზმი</w:t>
            </w:r>
          </w:p>
        </w:tc>
        <w:tc>
          <w:tcPr>
            <w:tcW w:w="1800" w:type="dxa"/>
          </w:tcPr>
          <w:p w14:paraId="6700D9B7" w14:textId="59A9830F"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w:t>
            </w:r>
          </w:p>
        </w:tc>
        <w:tc>
          <w:tcPr>
            <w:tcW w:w="1470" w:type="dxa"/>
          </w:tcPr>
          <w:p w14:paraId="26AD1D58" w14:textId="1F233678"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არჩევითი </w:t>
            </w:r>
          </w:p>
        </w:tc>
        <w:tc>
          <w:tcPr>
            <w:tcW w:w="555" w:type="dxa"/>
          </w:tcPr>
          <w:p w14:paraId="5A4B86F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1E85B54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0A8949A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FDC519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5233866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1DB7976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2738F60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4F445F8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0D11EC8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03ACB8A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14340FC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C4DC82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3F03E32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32EDD8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7F4ABD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5071AC0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33E2511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7A7A43CA"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0DCFD79" w14:textId="7B6DA359" w:rsidR="00057551" w:rsidRPr="00A304F1" w:rsidRDefault="00057551" w:rsidP="00820F3C">
            <w:pPr>
              <w:jc w:val="both"/>
              <w:rPr>
                <w:rFonts w:ascii="Sylfaen" w:eastAsia="Arial" w:hAnsi="Sylfaen" w:cs="Sylfaen"/>
                <w:color w:val="1F3864" w:themeColor="accent1" w:themeShade="80"/>
                <w:sz w:val="20"/>
                <w:szCs w:val="20"/>
                <w:shd w:val="clear" w:color="auto" w:fill="F5F5F5"/>
              </w:rPr>
            </w:pPr>
            <w:r w:rsidRPr="00A304F1">
              <w:rPr>
                <w:rFonts w:ascii="Sylfaen" w:eastAsia="Arial Unicode MS" w:hAnsi="Sylfaen" w:cs="Sylfaen"/>
                <w:color w:val="1F3864" w:themeColor="accent1" w:themeShade="80"/>
                <w:sz w:val="20"/>
                <w:szCs w:val="20"/>
                <w:shd w:val="clear" w:color="auto" w:fill="F5F5F5"/>
              </w:rPr>
              <w:t>TRM334 სოფლის ტურიზმი</w:t>
            </w:r>
          </w:p>
        </w:tc>
        <w:tc>
          <w:tcPr>
            <w:tcW w:w="1800" w:type="dxa"/>
          </w:tcPr>
          <w:p w14:paraId="28F4DD88" w14:textId="4A2E7088"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w:t>
            </w:r>
          </w:p>
        </w:tc>
        <w:tc>
          <w:tcPr>
            <w:tcW w:w="1470" w:type="dxa"/>
          </w:tcPr>
          <w:p w14:paraId="54E36453" w14:textId="1AA51481"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328CADA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59EEAFE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4DF927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00023BF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70C2512F"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69B1609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54D3C43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5B1A7A3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21D092B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59982E9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E3F7F9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250DA01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16C25D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397A9FB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304EE1B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5D35EAF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7883FC7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1A8F1DC4"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F878A4E" w14:textId="6051678D" w:rsidR="00057551" w:rsidRPr="00A304F1" w:rsidRDefault="00057551" w:rsidP="00820F3C">
            <w:pPr>
              <w:jc w:val="both"/>
              <w:rPr>
                <w:rFonts w:ascii="Sylfaen" w:eastAsia="Arial" w:hAnsi="Sylfaen" w:cs="Sylfaen"/>
                <w:color w:val="1F3864" w:themeColor="accent1" w:themeShade="80"/>
                <w:sz w:val="20"/>
                <w:szCs w:val="20"/>
                <w:shd w:val="clear" w:color="auto" w:fill="F5F5F5"/>
              </w:rPr>
            </w:pPr>
            <w:r w:rsidRPr="00A304F1">
              <w:rPr>
                <w:rFonts w:ascii="Sylfaen" w:eastAsia="Arial Unicode MS" w:hAnsi="Sylfaen" w:cs="Sylfaen"/>
                <w:color w:val="1F3864" w:themeColor="accent1" w:themeShade="80"/>
                <w:sz w:val="20"/>
                <w:szCs w:val="20"/>
                <w:shd w:val="clear" w:color="auto" w:fill="F5F5F5"/>
              </w:rPr>
              <w:t>TRM335 დაჯავშნის სისტემები ტურიზმში</w:t>
            </w:r>
          </w:p>
        </w:tc>
        <w:tc>
          <w:tcPr>
            <w:tcW w:w="1800" w:type="dxa"/>
          </w:tcPr>
          <w:p w14:paraId="4DD197CB" w14:textId="20D14042"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ტურიზმის საფუძვლები, ინფორმაციული ტექნოლოგიები</w:t>
            </w:r>
          </w:p>
        </w:tc>
        <w:tc>
          <w:tcPr>
            <w:tcW w:w="1470" w:type="dxa"/>
          </w:tcPr>
          <w:p w14:paraId="7CB92F31" w14:textId="2DE2D783"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675472F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2DCA896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E0605F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581EBA0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DD28ED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01BE4C63"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7C851E9E"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19F49D7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584AD28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497C34A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3CFCC4C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4817006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3576788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1CF9E2F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3984684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27A264F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1C08D99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463E3174"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7F75A15F" w14:textId="74DDC871" w:rsidR="00057551" w:rsidRPr="00A304F1" w:rsidRDefault="00057551" w:rsidP="00820F3C">
            <w:pPr>
              <w:jc w:val="both"/>
              <w:rPr>
                <w:rFonts w:ascii="Sylfaen" w:eastAsia="Arial" w:hAnsi="Sylfaen" w:cs="Sylfaen"/>
                <w:color w:val="1F3864" w:themeColor="accent1" w:themeShade="80"/>
                <w:sz w:val="20"/>
                <w:szCs w:val="20"/>
                <w:shd w:val="clear" w:color="auto" w:fill="F5F5F5"/>
              </w:rPr>
            </w:pPr>
            <w:r w:rsidRPr="00A304F1">
              <w:rPr>
                <w:rFonts w:ascii="Sylfaen" w:eastAsia="Arial Unicode MS" w:hAnsi="Sylfaen" w:cs="Sylfaen"/>
                <w:color w:val="1F3864" w:themeColor="accent1" w:themeShade="80"/>
                <w:sz w:val="20"/>
                <w:szCs w:val="20"/>
                <w:shd w:val="clear" w:color="auto" w:fill="F5F5F5"/>
              </w:rPr>
              <w:t xml:space="preserve">TRM305 ტურიზმის მარკეტინგი </w:t>
            </w:r>
          </w:p>
        </w:tc>
        <w:tc>
          <w:tcPr>
            <w:tcW w:w="1800" w:type="dxa"/>
          </w:tcPr>
          <w:p w14:paraId="5EBCAA0D" w14:textId="66BDC73A"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ტურიზმის საფუძვლები, მარკეტინგის საფუძვლები </w:t>
            </w:r>
          </w:p>
        </w:tc>
        <w:tc>
          <w:tcPr>
            <w:tcW w:w="1470" w:type="dxa"/>
          </w:tcPr>
          <w:p w14:paraId="06D4AE56" w14:textId="527CF9A0"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55" w:type="dxa"/>
          </w:tcPr>
          <w:p w14:paraId="2830C52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4</w:t>
            </w:r>
          </w:p>
        </w:tc>
        <w:tc>
          <w:tcPr>
            <w:tcW w:w="375" w:type="dxa"/>
          </w:tcPr>
          <w:p w14:paraId="72082D9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3EC95A6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D9D56B7"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281480A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90" w:type="dxa"/>
          </w:tcPr>
          <w:p w14:paraId="359835C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65" w:type="dxa"/>
          </w:tcPr>
          <w:p w14:paraId="2B54B69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405" w:type="dxa"/>
          </w:tcPr>
          <w:p w14:paraId="6BEE874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315" w:type="dxa"/>
          </w:tcPr>
          <w:p w14:paraId="38C81A90"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4*</w:t>
            </w:r>
          </w:p>
        </w:tc>
        <w:tc>
          <w:tcPr>
            <w:tcW w:w="555" w:type="dxa"/>
          </w:tcPr>
          <w:p w14:paraId="6FAFDEA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00" w:type="dxa"/>
            <w:gridSpan w:val="2"/>
          </w:tcPr>
          <w:p w14:paraId="48FD8C6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14</w:t>
            </w:r>
          </w:p>
        </w:tc>
        <w:tc>
          <w:tcPr>
            <w:tcW w:w="660" w:type="dxa"/>
          </w:tcPr>
          <w:p w14:paraId="420110D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390" w:type="dxa"/>
          </w:tcPr>
          <w:p w14:paraId="3DEF900C"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c>
          <w:tcPr>
            <w:tcW w:w="480" w:type="dxa"/>
          </w:tcPr>
          <w:p w14:paraId="2A75FFF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32</w:t>
            </w:r>
          </w:p>
        </w:tc>
        <w:tc>
          <w:tcPr>
            <w:tcW w:w="525" w:type="dxa"/>
          </w:tcPr>
          <w:p w14:paraId="0BE8836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68</w:t>
            </w:r>
          </w:p>
        </w:tc>
        <w:tc>
          <w:tcPr>
            <w:tcW w:w="720" w:type="dxa"/>
          </w:tcPr>
          <w:p w14:paraId="720547B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100</w:t>
            </w:r>
          </w:p>
        </w:tc>
        <w:tc>
          <w:tcPr>
            <w:tcW w:w="600" w:type="dxa"/>
          </w:tcPr>
          <w:p w14:paraId="4F9C9CF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Merriweather" w:hAnsi="Sylfaen" w:cs="Sylfaen"/>
                <w:color w:val="1F3864" w:themeColor="accent1" w:themeShade="80"/>
                <w:sz w:val="20"/>
                <w:szCs w:val="20"/>
              </w:rPr>
              <w:t>2</w:t>
            </w:r>
          </w:p>
        </w:tc>
      </w:tr>
      <w:tr w:rsidR="00A304F1" w:rsidRPr="00A304F1" w14:paraId="0489CB7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165" w:type="dxa"/>
          </w:tcPr>
          <w:p w14:paraId="5AFC0FCC" w14:textId="69834BCA" w:rsidR="00057551" w:rsidRPr="00A304F1" w:rsidRDefault="00057551" w:rsidP="00820F3C">
            <w:pPr>
              <w:jc w:val="both"/>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თავისუფალი კომპონენტი</w:t>
            </w:r>
          </w:p>
        </w:tc>
        <w:tc>
          <w:tcPr>
            <w:tcW w:w="1800" w:type="dxa"/>
          </w:tcPr>
          <w:p w14:paraId="12F6EB17"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1470" w:type="dxa"/>
          </w:tcPr>
          <w:p w14:paraId="25A58D0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5B1F02F4"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 xml:space="preserve">   60</w:t>
            </w:r>
          </w:p>
        </w:tc>
        <w:tc>
          <w:tcPr>
            <w:tcW w:w="375" w:type="dxa"/>
          </w:tcPr>
          <w:p w14:paraId="4FC12F3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13C61D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48326D0"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20" w:type="dxa"/>
          </w:tcPr>
          <w:p w14:paraId="7674D6F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7B68E1E1"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65" w:type="dxa"/>
          </w:tcPr>
          <w:p w14:paraId="01AE6EA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05" w:type="dxa"/>
          </w:tcPr>
          <w:p w14:paraId="1BD79E2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15" w:type="dxa"/>
          </w:tcPr>
          <w:p w14:paraId="39DB6C2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31D0FC2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gridSpan w:val="2"/>
          </w:tcPr>
          <w:p w14:paraId="3966DBF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60" w:type="dxa"/>
          </w:tcPr>
          <w:p w14:paraId="3A1113C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C30A7F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80" w:type="dxa"/>
          </w:tcPr>
          <w:p w14:paraId="31A86D1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25" w:type="dxa"/>
          </w:tcPr>
          <w:p w14:paraId="256D2A2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720" w:type="dxa"/>
          </w:tcPr>
          <w:p w14:paraId="67F7C3A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tcPr>
          <w:p w14:paraId="2718FC0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r>
      <w:tr w:rsidR="00A304F1" w:rsidRPr="00A304F1" w14:paraId="0FDCAE1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3165" w:type="dxa"/>
          </w:tcPr>
          <w:p w14:paraId="354FB182" w14:textId="73286585" w:rsidR="00057551" w:rsidRPr="00A304F1" w:rsidRDefault="00057551" w:rsidP="00820F3C">
            <w:pPr>
              <w:jc w:val="both"/>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 xml:space="preserve">სტუდენტს შეუძლია აირჩიოს ნებისმიერი სასწავლო კურსი უნივერსიტეტის შესაბამისი საფეხურის ნებისმიერი პროგრამიდან წინაპირობების დაცვით  უფრო მეტი ინფორმაციისთვის იხილეთ ვებგვერდი </w:t>
            </w:r>
            <w:hyperlink r:id="rId10">
              <w:r w:rsidRPr="00A304F1">
                <w:rPr>
                  <w:rFonts w:ascii="Sylfaen" w:eastAsia="Merriweather" w:hAnsi="Sylfaen" w:cs="Sylfaen"/>
                  <w:color w:val="1F3864" w:themeColor="accent1" w:themeShade="80"/>
                  <w:sz w:val="20"/>
                  <w:szCs w:val="20"/>
                  <w:u w:val="single"/>
                </w:rPr>
                <w:t>www.ibsu.edu.ge</w:t>
              </w:r>
            </w:hyperlink>
          </w:p>
        </w:tc>
        <w:tc>
          <w:tcPr>
            <w:tcW w:w="1800" w:type="dxa"/>
          </w:tcPr>
          <w:p w14:paraId="4D5985D1" w14:textId="04DF0A6C" w:rsidR="00057551" w:rsidRPr="00A304F1" w:rsidRDefault="00057551" w:rsidP="00820F3C">
            <w:pP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უსდ-ს პროგრამების კურიკულუმში გათვალისწინებული წინაპირობები სასწავლო კურსებისთვის</w:t>
            </w:r>
          </w:p>
        </w:tc>
        <w:tc>
          <w:tcPr>
            <w:tcW w:w="1470" w:type="dxa"/>
          </w:tcPr>
          <w:p w14:paraId="7E6F889A" w14:textId="3EEC489D"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r w:rsidRPr="00A304F1">
              <w:rPr>
                <w:rFonts w:ascii="Sylfaen" w:eastAsia="Arial Unicode MS" w:hAnsi="Sylfaen" w:cs="Sylfaen"/>
                <w:color w:val="1F3864" w:themeColor="accent1" w:themeShade="80"/>
                <w:sz w:val="20"/>
                <w:szCs w:val="20"/>
              </w:rPr>
              <w:t>თავისუფალი</w:t>
            </w:r>
          </w:p>
        </w:tc>
        <w:tc>
          <w:tcPr>
            <w:tcW w:w="555" w:type="dxa"/>
          </w:tcPr>
          <w:p w14:paraId="17D86872"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75" w:type="dxa"/>
          </w:tcPr>
          <w:p w14:paraId="642B917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76794B7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2650F304"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20" w:type="dxa"/>
          </w:tcPr>
          <w:p w14:paraId="0A87B1C1"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12BAEFA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65" w:type="dxa"/>
          </w:tcPr>
          <w:p w14:paraId="2889093A"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05" w:type="dxa"/>
          </w:tcPr>
          <w:p w14:paraId="2C33BFF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15" w:type="dxa"/>
          </w:tcPr>
          <w:p w14:paraId="5857AADD"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3642B51B"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gridSpan w:val="2"/>
          </w:tcPr>
          <w:p w14:paraId="382A97F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60" w:type="dxa"/>
          </w:tcPr>
          <w:p w14:paraId="55149953"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390" w:type="dxa"/>
          </w:tcPr>
          <w:p w14:paraId="124AE0A5"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480" w:type="dxa"/>
          </w:tcPr>
          <w:p w14:paraId="5D98C519"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25" w:type="dxa"/>
          </w:tcPr>
          <w:p w14:paraId="48CE41E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720" w:type="dxa"/>
          </w:tcPr>
          <w:p w14:paraId="2BC2EB06"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600" w:type="dxa"/>
          </w:tcPr>
          <w:p w14:paraId="6FBF102E" w14:textId="77777777" w:rsidR="00057551" w:rsidRPr="00A304F1" w:rsidRDefault="00057551" w:rsidP="00820F3C">
            <w:pPr>
              <w:jc w:val="center"/>
              <w:cnfStyle w:val="000000000000" w:firstRow="0" w:lastRow="0" w:firstColumn="0" w:lastColumn="0" w:oddVBand="0" w:evenVBand="0" w:oddHBand="0" w:evenHBand="0" w:firstRowFirstColumn="0" w:firstRowLastColumn="0" w:lastRowFirstColumn="0" w:lastRowLastColumn="0"/>
              <w:rPr>
                <w:rFonts w:ascii="Sylfaen" w:eastAsia="Merriweather" w:hAnsi="Sylfaen" w:cs="Sylfaen"/>
                <w:color w:val="1F3864" w:themeColor="accent1" w:themeShade="80"/>
                <w:sz w:val="20"/>
                <w:szCs w:val="20"/>
              </w:rPr>
            </w:pPr>
          </w:p>
        </w:tc>
      </w:tr>
      <w:tr w:rsidR="00A304F1" w:rsidRPr="00A304F1" w14:paraId="61E66044" w14:textId="77777777" w:rsidTr="00B421D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65" w:type="dxa"/>
            <w:gridSpan w:val="2"/>
          </w:tcPr>
          <w:p w14:paraId="200FB273" w14:textId="77BBBFB2" w:rsidR="00057551" w:rsidRPr="00A304F1" w:rsidRDefault="00057551" w:rsidP="00820F3C">
            <w:pPr>
              <w:jc w:val="center"/>
              <w:rPr>
                <w:rFonts w:ascii="Sylfaen" w:eastAsia="Merriweather" w:hAnsi="Sylfaen" w:cs="Sylfaen"/>
                <w:b w:val="0"/>
                <w:color w:val="1F3864" w:themeColor="accent1" w:themeShade="80"/>
                <w:sz w:val="20"/>
                <w:szCs w:val="20"/>
              </w:rPr>
            </w:pPr>
            <w:r w:rsidRPr="00A304F1">
              <w:rPr>
                <w:rFonts w:ascii="Sylfaen" w:eastAsia="Arial Unicode MS" w:hAnsi="Sylfaen" w:cs="Sylfaen"/>
                <w:color w:val="1F3864" w:themeColor="accent1" w:themeShade="80"/>
                <w:sz w:val="20"/>
                <w:szCs w:val="20"/>
              </w:rPr>
              <w:t>სულ  ECTs</w:t>
            </w:r>
          </w:p>
        </w:tc>
        <w:tc>
          <w:tcPr>
            <w:tcW w:w="1470" w:type="dxa"/>
          </w:tcPr>
          <w:p w14:paraId="153DB68E"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color w:val="1F3864" w:themeColor="accent1" w:themeShade="80"/>
                <w:sz w:val="20"/>
                <w:szCs w:val="20"/>
              </w:rPr>
            </w:pPr>
          </w:p>
        </w:tc>
        <w:tc>
          <w:tcPr>
            <w:tcW w:w="555" w:type="dxa"/>
          </w:tcPr>
          <w:p w14:paraId="7B9111B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r w:rsidRPr="00A304F1">
              <w:rPr>
                <w:rFonts w:ascii="Sylfaen" w:eastAsia="Merriweather" w:hAnsi="Sylfaen" w:cs="Sylfaen"/>
                <w:b/>
                <w:color w:val="1F3864" w:themeColor="accent1" w:themeShade="80"/>
                <w:sz w:val="20"/>
                <w:szCs w:val="20"/>
              </w:rPr>
              <w:t>240</w:t>
            </w:r>
          </w:p>
        </w:tc>
        <w:tc>
          <w:tcPr>
            <w:tcW w:w="375" w:type="dxa"/>
          </w:tcPr>
          <w:p w14:paraId="07619929"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35" w:type="dxa"/>
          </w:tcPr>
          <w:p w14:paraId="463D812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4090850B"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20" w:type="dxa"/>
          </w:tcPr>
          <w:p w14:paraId="034CC29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32D24BF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65" w:type="dxa"/>
          </w:tcPr>
          <w:p w14:paraId="48B9EBAC"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05" w:type="dxa"/>
          </w:tcPr>
          <w:p w14:paraId="1F931042"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15" w:type="dxa"/>
          </w:tcPr>
          <w:p w14:paraId="67E38798"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55" w:type="dxa"/>
          </w:tcPr>
          <w:p w14:paraId="1ED5C756"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gridSpan w:val="2"/>
          </w:tcPr>
          <w:p w14:paraId="0A4CDE0D"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60" w:type="dxa"/>
          </w:tcPr>
          <w:p w14:paraId="41EF47DA"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390" w:type="dxa"/>
          </w:tcPr>
          <w:p w14:paraId="13A459B4"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480" w:type="dxa"/>
          </w:tcPr>
          <w:p w14:paraId="23120A43" w14:textId="77777777" w:rsidR="00057551" w:rsidRPr="00A304F1" w:rsidRDefault="00057551" w:rsidP="00820F3C">
            <w:pP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525" w:type="dxa"/>
          </w:tcPr>
          <w:p w14:paraId="062064D7"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720" w:type="dxa"/>
          </w:tcPr>
          <w:p w14:paraId="23C93DEF"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c>
          <w:tcPr>
            <w:tcW w:w="600" w:type="dxa"/>
          </w:tcPr>
          <w:p w14:paraId="7A59CBA5" w14:textId="77777777" w:rsidR="00057551" w:rsidRPr="00A304F1" w:rsidRDefault="00057551" w:rsidP="00820F3C">
            <w:pPr>
              <w:jc w:val="center"/>
              <w:cnfStyle w:val="000000100000" w:firstRow="0" w:lastRow="0" w:firstColumn="0" w:lastColumn="0" w:oddVBand="0" w:evenVBand="0" w:oddHBand="1" w:evenHBand="0" w:firstRowFirstColumn="0" w:firstRowLastColumn="0" w:lastRowFirstColumn="0" w:lastRowLastColumn="0"/>
              <w:rPr>
                <w:rFonts w:ascii="Sylfaen" w:eastAsia="Merriweather" w:hAnsi="Sylfaen" w:cs="Sylfaen"/>
                <w:b/>
                <w:color w:val="1F3864" w:themeColor="accent1" w:themeShade="80"/>
                <w:sz w:val="20"/>
                <w:szCs w:val="20"/>
              </w:rPr>
            </w:pPr>
          </w:p>
        </w:tc>
      </w:tr>
    </w:tbl>
    <w:p w14:paraId="31069F28" w14:textId="77777777" w:rsidR="00057551" w:rsidRPr="00A304F1" w:rsidRDefault="00057551" w:rsidP="00EB6A24">
      <w:pPr>
        <w:pStyle w:val="Normal1"/>
        <w:rPr>
          <w:rFonts w:ascii="Sylfaen" w:hAnsi="Sylfaen"/>
          <w:color w:val="1F3864" w:themeColor="accent1" w:themeShade="80"/>
          <w:sz w:val="20"/>
          <w:szCs w:val="20"/>
        </w:rPr>
      </w:pPr>
    </w:p>
    <w:p w14:paraId="08B75772" w14:textId="77777777" w:rsidR="00EB6A24" w:rsidRPr="00A304F1" w:rsidRDefault="00EB6A24" w:rsidP="00EB6A24">
      <w:pPr>
        <w:pStyle w:val="Normal1"/>
        <w:rPr>
          <w:rFonts w:ascii="Sylfaen" w:hAnsi="Sylfaen"/>
          <w:color w:val="1F3864" w:themeColor="accent1" w:themeShade="80"/>
          <w:sz w:val="20"/>
          <w:szCs w:val="20"/>
        </w:rPr>
      </w:pPr>
    </w:p>
    <w:p w14:paraId="63A7F515" w14:textId="77777777" w:rsidR="00EB6A24" w:rsidRPr="00A304F1" w:rsidRDefault="00EB6A24" w:rsidP="00EB6A24">
      <w:pPr>
        <w:pStyle w:val="Normal1"/>
        <w:rPr>
          <w:rFonts w:ascii="Sylfaen" w:hAnsi="Sylfaen"/>
          <w:color w:val="1F3864" w:themeColor="accent1" w:themeShade="80"/>
          <w:sz w:val="20"/>
          <w:szCs w:val="20"/>
        </w:rPr>
      </w:pPr>
    </w:p>
    <w:p w14:paraId="71C458D6" w14:textId="67261E77" w:rsidR="00D17A3E" w:rsidRPr="000F0589" w:rsidRDefault="00F165C3" w:rsidP="00A304F1">
      <w:pPr>
        <w:pStyle w:val="Heading1"/>
        <w:jc w:val="center"/>
        <w:rPr>
          <w:rFonts w:ascii="Sylfaen" w:eastAsia="Arial" w:hAnsi="Sylfaen" w:cs="Sylfaen"/>
          <w:color w:val="1F3864" w:themeColor="accent1" w:themeShade="80"/>
          <w:sz w:val="28"/>
          <w:szCs w:val="28"/>
          <w:lang w:val="en-GB" w:eastAsia="en-GB"/>
        </w:rPr>
      </w:pPr>
      <w:bookmarkStart w:id="10" w:name="_Toc170230105"/>
      <w:r w:rsidRPr="000F0589">
        <w:rPr>
          <w:rFonts w:ascii="Sylfaen" w:eastAsia="Arial" w:hAnsi="Sylfaen" w:cs="Sylfaen"/>
          <w:color w:val="1F3864" w:themeColor="accent1" w:themeShade="80"/>
          <w:sz w:val="28"/>
          <w:szCs w:val="28"/>
          <w:lang w:val="en-GB" w:eastAsia="en-GB"/>
        </w:rPr>
        <w:lastRenderedPageBreak/>
        <w:t>ბიზნესის ადმინისტრირება - მენეჯმენტი</w:t>
      </w:r>
      <w:bookmarkEnd w:id="10"/>
    </w:p>
    <w:p w14:paraId="7F010943"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2321"/>
        <w:gridCol w:w="7049"/>
      </w:tblGrid>
      <w:tr w:rsidR="00A2222B" w:rsidRPr="00A304F1" w14:paraId="15A94F23"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73BF912" w14:textId="668AC8E0"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r w:rsidRPr="00575638">
              <w:rPr>
                <w:rFonts w:ascii="Sylfaen" w:eastAsia="Times New Roman" w:hAnsi="Sylfaen" w:cs="Segoe UI Historic"/>
                <w:color w:val="1F3864" w:themeColor="accent1" w:themeShade="80"/>
                <w:sz w:val="20"/>
                <w:szCs w:val="20"/>
              </w:rPr>
              <w:t>:</w:t>
            </w:r>
          </w:p>
        </w:tc>
        <w:tc>
          <w:tcPr>
            <w:tcW w:w="9370" w:type="dxa"/>
            <w:gridSpan w:val="2"/>
          </w:tcPr>
          <w:p w14:paraId="42CEE162" w14:textId="67356008" w:rsidR="00A2222B" w:rsidRPr="00A304F1" w:rsidRDefault="00A2222B" w:rsidP="00A2222B">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ადმინისტრირება -მენეჯმენტი</w:t>
            </w:r>
          </w:p>
        </w:tc>
      </w:tr>
      <w:tr w:rsidR="00A2222B" w:rsidRPr="00A304F1" w14:paraId="5B3B3B54"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B4D9FB9" w14:textId="1543F3AA"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0BF543EB" w14:textId="04A768B3"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ბიზნესის ადმინისტრირების ბაკალავრი მენეჯმენტში /Bachelor of Business Administration in Management</w:t>
            </w:r>
          </w:p>
        </w:tc>
      </w:tr>
      <w:tr w:rsidR="00A2222B" w:rsidRPr="00A304F1" w14:paraId="3CB2CB33"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A5FDEC2" w14:textId="4E5CDCB5"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1AF178C5" w14:textId="14A2BCC6"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w:t>
            </w:r>
          </w:p>
        </w:tc>
      </w:tr>
      <w:tr w:rsidR="00A2222B" w:rsidRPr="00A304F1" w14:paraId="07CC7901"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22A2EC2" w14:textId="21724434"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17508A0B" w14:textId="73D46F63" w:rsidR="00A2222B" w:rsidRPr="00A304F1" w:rsidRDefault="00A2222B" w:rsidP="00A2222B">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2222B" w:rsidRPr="00A304F1" w14:paraId="4186D64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A4AC6E5" w14:textId="58AD407D"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პროგრამაზე დაშვების წინაპირობა</w:t>
            </w:r>
            <w:r w:rsidRPr="00575638">
              <w:rPr>
                <w:rFonts w:ascii="Sylfaen" w:eastAsia="Times New Roman" w:hAnsi="Sylfaen" w:cs="Segoe UI Historic"/>
                <w:color w:val="1F3864" w:themeColor="accent1" w:themeShade="80"/>
                <w:sz w:val="20"/>
                <w:szCs w:val="20"/>
              </w:rPr>
              <w:t>:</w:t>
            </w:r>
          </w:p>
        </w:tc>
        <w:tc>
          <w:tcPr>
            <w:tcW w:w="9370" w:type="dxa"/>
            <w:gridSpan w:val="2"/>
          </w:tcPr>
          <w:p w14:paraId="7156B426"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 ერთ-ერთი ჩასაბარებელი სავალდებულო საგანია: მათემატიკა ან ისტორია.</w:t>
            </w:r>
          </w:p>
          <w:p w14:paraId="2649FF4F" w14:textId="77777777"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w:t>
            </w:r>
          </w:p>
          <w:p w14:paraId="31BD2D7D" w14:textId="7FD42F1F" w:rsidR="00A2222B" w:rsidRPr="00A304F1" w:rsidRDefault="00A2222B" w:rsidP="00A222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w:t>
            </w:r>
          </w:p>
        </w:tc>
      </w:tr>
      <w:tr w:rsidR="00A2222B" w:rsidRPr="00A304F1" w14:paraId="474DA20A"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6CD7084E" w14:textId="715EA29B" w:rsidR="00A2222B" w:rsidRPr="00A304F1" w:rsidRDefault="00A2222B" w:rsidP="00A2222B">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t>საგანმანათლებლო პროგრამის მიზანი:</w:t>
            </w:r>
            <w:r w:rsidRPr="00575638">
              <w:rPr>
                <w:rFonts w:ascii="Sylfaen" w:eastAsia="Times New Roman" w:hAnsi="Sylfaen" w:cs="Segoe UI Historic"/>
                <w:color w:val="1F3864" w:themeColor="accent1" w:themeShade="80"/>
                <w:sz w:val="20"/>
                <w:szCs w:val="20"/>
              </w:rPr>
              <w:t>:</w:t>
            </w:r>
          </w:p>
        </w:tc>
        <w:tc>
          <w:tcPr>
            <w:tcW w:w="9370" w:type="dxa"/>
            <w:gridSpan w:val="2"/>
          </w:tcPr>
          <w:p w14:paraId="4122AB5D" w14:textId="77777777" w:rsidR="00A2222B" w:rsidRPr="00A304F1" w:rsidRDefault="00A2222B" w:rsidP="00A222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საბაკალავრო საგანმანათლებლო პროგრამის მიზნები შეესაბამება შავი ზღვის საერთაშორისო უნივერსიტეტის მისიას, სტრატეგიულ მიზანს და თანხვედრაშია შრომის ბაზრის მოთხოვნებთან.  </w:t>
            </w:r>
          </w:p>
          <w:p w14:paraId="6A14F07D" w14:textId="547FAC04" w:rsidR="00A2222B" w:rsidRPr="00A304F1" w:rsidRDefault="00A2222B" w:rsidP="00A2222B">
            <w:pPr>
              <w:pBdr>
                <w:top w:val="nil"/>
                <w:left w:val="nil"/>
                <w:bottom w:val="nil"/>
                <w:right w:val="nil"/>
                <w:between w:val="nil"/>
              </w:pBdr>
              <w:tabs>
                <w:tab w:val="left" w:pos="823"/>
              </w:tabs>
              <w:spacing w:before="4" w:line="242" w:lineRule="auto"/>
              <w:ind w:left="720"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1.პროგრამის მიზანია უზრუნველყოს პროფესიონალიზმზე ორიენტირებული ხარისხიანი განათლება, რომელიც ხელსშეუწყობს კონკურენტუნარიანი, თანამედროვე მენეჯერების მომზადებას და მათ წარმატებით დასაქმებას ბიზნესის სახელმწიფო, კერძო და არასამთავრობო სექტორში მენეჯერული საქმიანობის გასახორციელებლად, როგორც ადგილობრივ, ასევე საერთაშორისო ორგანიზაციებში; </w:t>
            </w:r>
          </w:p>
          <w:p w14:paraId="405AE638" w14:textId="77777777" w:rsidR="00A2222B" w:rsidRPr="00A304F1" w:rsidRDefault="00A2222B" w:rsidP="00A2222B">
            <w:pPr>
              <w:pBdr>
                <w:top w:val="nil"/>
                <w:left w:val="nil"/>
                <w:bottom w:val="nil"/>
                <w:right w:val="nil"/>
                <w:between w:val="nil"/>
              </w:pBdr>
              <w:tabs>
                <w:tab w:val="left" w:pos="823"/>
              </w:tabs>
              <w:spacing w:before="4" w:line="242" w:lineRule="auto"/>
              <w:ind w:left="720"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1.1 პროგრამის მიზანია სტუდენტს მისცეს თეორიული და პრაქტიკული საკითხების ფართო ცოდნა ბიზნესის ძირითადი პრინციპების შესახებ, რომელიც ხელსშეუწყობს კურსდამთავრებულის მონაწილეობას ორგანიზაციაში მიმდინარე ბიზნეს პროცესებში;</w:t>
            </w:r>
          </w:p>
          <w:p w14:paraId="1066801D" w14:textId="7A3EC104" w:rsidR="00A2222B" w:rsidRPr="00A304F1" w:rsidRDefault="00A2222B" w:rsidP="00A2222B">
            <w:pPr>
              <w:pBdr>
                <w:top w:val="nil"/>
                <w:left w:val="nil"/>
                <w:bottom w:val="nil"/>
                <w:right w:val="nil"/>
                <w:between w:val="nil"/>
              </w:pBdr>
              <w:tabs>
                <w:tab w:val="left" w:pos="823"/>
              </w:tabs>
              <w:spacing w:before="4" w:line="242" w:lineRule="auto"/>
              <w:ind w:left="720"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1.2 პროგრამის მიზანია მოამზადოს მენეჯმენტის სფეროში პროფესიონალები, რომლებსაც ექნებათ სფეროსთან დაკავშირებული ფართო თეორიული ცოდნა და  მენეჯერული საქმიანობის განსახორციელებლად  საჭირო პრაქტიკული უნარ-ჩვევები და  კომპეტენციები.</w:t>
            </w:r>
          </w:p>
        </w:tc>
      </w:tr>
      <w:tr w:rsidR="00A304F1" w:rsidRPr="00A304F1" w14:paraId="709028A1"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084E3ABE" w14:textId="7490C7FE" w:rsidR="00EB6A24"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სწავლის შედეგები</w:t>
            </w:r>
          </w:p>
        </w:tc>
        <w:tc>
          <w:tcPr>
            <w:tcW w:w="2321" w:type="dxa"/>
          </w:tcPr>
          <w:p w14:paraId="3C304E16" w14:textId="77777777" w:rsidR="00EB6A24" w:rsidRPr="00A304F1" w:rsidRDefault="00EB6A24"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435B1800"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კურსდამთავრებული აღწერს და ხსნის  ბიზნესის სხვადასხვა ფუნქციონალურ სფეროებში ძირითად თეორიებსა და პრინციპებს და ხსნის მათ ურთიერთკავშირს; განსაზღვრავს საბაზრო ეკონომიკის ძირითად პრინციპებს და აღწერს ეკონომიკის ძირითად ინსტრუმენტებს; აცნობიერებს ბიზნესის მიკრო და მაკრო გარემოში მიმდინარე პროცესებს და ხსნის მათ მნიშვნელობას;  ფლობს საოფისე პროგრამებს და კრიტიკულად იაზრებს მათ მნიშვნელობას ბიზნეს პროცესებში;  იცის ბიზნესის პროცესების კვლევის წარმართვისთვის საჭირო თანამედროვე საინფორმაციო ტექნოლოგიები, მათემატიკური, რაოდენობრივი და სტატისტიკური მეთოდები; იცის ბიზნესის და სამეწარმეო საქმიანობის სამართლებრივი გარემო.</w:t>
            </w:r>
          </w:p>
          <w:p w14:paraId="18B4A2DA"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64D8396B"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 xml:space="preserve">აღწერს და ერთმანეთისგან განასხვავებს მენეჯმენტის სფეროსთან დაკავშირებულ ძირითად თეორიებს და პრინციპებს; განსაზღვრავს   მართვის დონეებს; ერთმანეთისგან განასხვევებს და ხსნია მენეჯმენტის ზოგად ფუნქციებს და ინსტრუმენტებს, ახდენს ორგანიზაციული სტრუქტურების კლასიფიკაციას და განმარტავს სტრუქტურის ფორმირების პროცესი, გაცნობიერებული აქვს და კრიტიკულად იაზრებს სხვადასხვა რგოლის მენეჯერების როლს ორგანიზაციაში მიმდინარე პროცესებში და ორგანიზაციის წინაშე არსებული ამოცანებისა და გამოწვევების გადასაჭრელად; აღწერს კომუნიკაციის პროცესს და ბარიერებს, აცნობიერებს შიდა და გარე კომუნიკაციის როლს ეფექტური მართვისთვის; აღწერს და ერთმანეთისგან განასხვავებს ზეპირი და წერილობითი ბიზნეს კომუნიკაციის ფორმებს და იაზრებს მათი გაუმჯობესების გზებს; აღწერს და ხსნის ადამიანური რესურსების მართვისა და ორგანიზაციული ქცევის ძირითადი თეორიებს და მიდგომებს; აცნობიერებს და კრიტიკულად იაზრებს ბიზნეს ეთიკისა და კორპორატიული სოციალური პასუხიმგებლობის ძირითად პრინციპებს; </w:t>
            </w:r>
            <w:r w:rsidRPr="00A304F1">
              <w:rPr>
                <w:rFonts w:ascii="Sylfaen" w:eastAsia="Times New Roman" w:hAnsi="Sylfaen" w:cs="Segoe UI Historic"/>
                <w:color w:val="1F3864" w:themeColor="accent1" w:themeShade="80"/>
                <w:sz w:val="20"/>
                <w:szCs w:val="20"/>
              </w:rPr>
              <w:lastRenderedPageBreak/>
              <w:t>გაცნობიერებული აქვს და ხსნის ორგანიზაციული ცლილებებისა და განვითარების პროცესსა და მეთოდოლოგიური პრინციპებს.</w:t>
            </w:r>
          </w:p>
          <w:p w14:paraId="561FAED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8842AD4"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კურსდამთავრებული აღწერს და იაზრებს მენეჯერული გადაწყვეტილების პროცესს და მის თავისებურებებს, ერთმანეთისგან განასხვავებს ინდივიდუალური და ჯგუფური გადაწყვეტილების მიღების სხვადსხვა მოდელებს; ხსნის მენეჯერული ფინანსების ძირითად პრინციპებს; აღწერს მენეჯმენტის საინფორმაციო სისტემებს და გაცნობიერებული აქვს მათი მნიშვნელობა გადაწყვეტილების მიღების პროცესში ოპერატიულ, ფუნქციონალურ და სტრატეგიულ დონეებზე;  აცნობიერებს და ხსნის სტრატეგიული მენეჯმენტის როლს კომპანიის წარმატებაში, აღწერს და ერთმანეთისგან განასხვავებს სხვადასხვა სტრატეგიების ძირითად პრინციპებს და სახეებს, ერთმანეთისგან განასხვავებს ორგანიზაციის შიდა და გარე გარემოს, ამოიცნობს იმ ძალებს, რაც გავლენას ახდენს სტრატეგიული მართვისა და სტრატეგიული გადაწყვეტილების მიღების პროცესზე და განსაზღვრავს იმ მეთოდებს  რაც გამოიყენება შიდა და გარე გარემოს ანალიზში; იცის პროექტის განხორციელების ციკლი, მოკლევადიანი და გრძელვადიანი პროექტების ტიპები და ფლობს მათ მართვასთან დაკავშირებულ თეორიული და პრაქტიკული ასპექტების ცოდნას.</w:t>
            </w:r>
          </w:p>
          <w:p w14:paraId="216BD8FD" w14:textId="77777777" w:rsidR="00057551"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4306B46" w14:textId="417030CF" w:rsidR="00EB6A24" w:rsidRPr="00A304F1" w:rsidRDefault="00057551" w:rsidP="00057551">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 xml:space="preserve">კურსდამთავრებული აღწერს ბიზნესის სფეროში მატერიალური, ინფორმაციული და ფინანსური ნაკადების ეფექტიანად მართვის ძირითად პრინციპებს და მოდელებს; განმარტავს და ხსნის წარმოების და ოპერაციების მართვისა და დაგეგმარების საბაზისო ფუნქციების და პრინციპების,  წარმოების და ოპერაციების მართვაში გამოყენებულ სხვადასხვა მოდელებს და სტატისტიკურს მეთოდებს; განსაზღვრავს საერთაშორისო ბიზნესის მართვის ძირითადი პრინციპებს, სტრატეგიებს და ახდენს საერთაშორისო ბიზნეს გარემოს კომპონენტების </w:t>
            </w:r>
            <w:r w:rsidRPr="00A304F1">
              <w:rPr>
                <w:rFonts w:ascii="Sylfaen" w:eastAsia="Times New Roman" w:hAnsi="Sylfaen" w:cs="Segoe UI Historic"/>
                <w:color w:val="1F3864" w:themeColor="accent1" w:themeShade="80"/>
                <w:sz w:val="20"/>
                <w:szCs w:val="20"/>
              </w:rPr>
              <w:lastRenderedPageBreak/>
              <w:t>კლასიფიკაციას; აღწერს და ხსნის მცირე და საშუალო ბიზნესის მართვისა და სამეწარმეო საქმიანობისთვის აუცილებელ  თეორიულ და პრაქტიკულ ასპექტებს და  თავისებურებებს.</w:t>
            </w:r>
          </w:p>
        </w:tc>
      </w:tr>
      <w:tr w:rsidR="00A304F1" w:rsidRPr="00A304F1" w14:paraId="38AD42E0"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5739E46" w14:textId="77777777" w:rsidR="00EB6A24" w:rsidRPr="00A304F1" w:rsidRDefault="00EB6A24"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F8BD1F4" w14:textId="77777777" w:rsidR="00EB6A24" w:rsidRPr="00A304F1" w:rsidRDefault="00EB6A24"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უნარი</w:t>
            </w:r>
          </w:p>
        </w:tc>
        <w:tc>
          <w:tcPr>
            <w:tcW w:w="7049" w:type="dxa"/>
          </w:tcPr>
          <w:p w14:paraId="34904ED2"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 xml:space="preserve">კურსდამთავრებულს შეუძლია: ბიზნესზე მოქმედი მიკრო და მაკრო ეკონომიკური ფაქტორების იდენტიფიცირება, აღწერა, შეფასება და ანალიზი;  ბიზნესის სახეებისა და ორგანიზაციულ-სამართლებრივი ფორმების კლასიფიკაცია და აღწერა; ბიზნეს-გეგმის შედგენა-დამუშავება; ბიზნესის სფეროში მოქმედი სამართლებრივი ნორმების განმარტება და გამოყენება; საოფისე პროგრამების გამოყენება და მონაცემთა ანალიზი.  </w:t>
            </w:r>
          </w:p>
          <w:p w14:paraId="1F2C9FF7"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0E0179C3"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კურსდამთავრებულს შეუძლია: ბიზნესის ძირითად ფუნქციონალურ სფეროებში საბაზისო ცოდნის დემონსტრირება და დისკუსიაში მონაწილეობის მიღება; ბიზნესის ფინანსური მაჩვენებლების დახასიათება; ბუღალტრული აღრიცხვის ელემენტების  შეფასება და ფინანსური დოკუმენტაციის მომზადება; ეკონომიკასა და ბიზნესში მიმდინარე მოვლენების მათემატიკური და რაოდენობრივი მახასიათებლებით ახსნა; ეთიკის ნორმების დაცვით ბიზნესის კვლევისათვის საჭირო  მონაცემების შეგროვება, დამუშავება, ანალიზი რაოდენობრივი, თვისებრივი  და შერეული მეთოდების გამოყენება; შეუძლია კვლევის შედეგების განზოგადება, შეფასება და პრეზენტაცია.</w:t>
            </w:r>
          </w:p>
          <w:p w14:paraId="69A8D5B3"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0D1B2626"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 xml:space="preserve">კურსდამთავრებულს შეუძლია: კომპეტენციის ფარგლებში სამუშაოს დაგეგმვა, ორგანიზება, დასახული მიმართულებით გაძღოლა/მოტივაცია და კონტროლი; დავალებათა სწორი გადანაწილება და დელეგირება;  ორგანიზაციის უმაღლესი რგოლის მენეჯმენტთან ერთად სტრატეგიულ დაგეგმვაში მონაწილეობა,  სამოქმედო გეგმის შემუშავება, ორგანიზაციის ხედვისა და მისიის  გათვალისწინებით ეფექტური ორგანიზაციული სტრუქტურის ჩამოყალიბებაში მონაწილეობის მიღება; სტრატეგიული მართვის პროცესში ახდენს </w:t>
            </w:r>
            <w:r w:rsidRPr="00A304F1">
              <w:rPr>
                <w:rFonts w:ascii="Sylfaen" w:eastAsia="Times New Roman" w:hAnsi="Sylfaen" w:cs="Segoe UI Historic"/>
                <w:color w:val="1F3864" w:themeColor="accent1" w:themeShade="80"/>
                <w:sz w:val="20"/>
                <w:szCs w:val="20"/>
              </w:rPr>
              <w:lastRenderedPageBreak/>
              <w:t>სხვადასხვა სტრატეგიების მოდიფიცირებას, იყენებს იმ მეთოდებს რაც საჭიროა ორგანიზაციის შიდა და გარე გარემოს სკანირებაში და ინდუსტრიის ანალზიში; მონაწილეობს კომპანიისთვის წარმატებული სტრატეგიის შემუშავებაში; კომპეტენციის ფარგლებში ეთიკურ გადაწყვეტილებათა მიღება, განხორციელება და პასუხისმგებლობის აღება. გადაწყვეტილების მიღების პროცესში სხვადასხვა მოდელების, ფინანსური მენეჯმენტის ცოდნისა და მენეჯმენტის საინფორმაციო სისტემების გამოყენება; ეთიკური სტანდარების გამოყენება ბიზნესის მართვის დროს; საერთაშორისო ბიზნეს გარემოს ანალიზი და სამოქმედოდ სწორი სტრატეგიების შერჩევა; მოკლევადიანი და გრძელვადიანი პროექტების დაგეგმვა და განხორციელება.</w:t>
            </w:r>
          </w:p>
          <w:p w14:paraId="6593256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2022E0B" w14:textId="590F5AC1" w:rsidR="00EB6A24"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კურსდამთავრებულს შეუძლია: ორგანიზაციული ცვლილებების ინიცირებასა და მართვაში მონაწილეობის მიღება, წარმოებისა და ოპერაციების სხვადსვა მეთოდებისა და სტრატეგიების ანალიზი და შეფასება; ლოჯისტიკის მართვისთვის აუცილებელი ინფორმაციის, ლოჯისტიკური საშუალებებისა და ლოჯისტიკური არჩევანის მოსალოდნელი შედეგების ანალიზი; სამეწარმეო საქმიანობაზე მოქმედი ცვალებადი გარემო ფაქტორების იდენტიფიცირება და მასში მიმდინარე ცვლილებების ანალიზი; მცირე და საშუალო ბიზნესის განვითარების მიმართულებების შეფასება და საწარმოს მიზნებიდან გამომდინარე ბიზნეს გეგმის გაწერა;  ადამიანური რესურსების მართვის კონცეფციების ინტეგრირება რეალურ სამუშაო გარემოში; შეუძლია ზეპირი და წერილობითი, შიდა და გარე  კომუნიკაცია ქართულ და ინგლისურ ენებზე, ხელმძღვანელობა და ლიდერობა, მოლაპარაკებების წარმართვა, კოოპერირება და თანამშრომლობა,  დარწმუნება და შთაგონება, სხვების და თვით-მოტივაცია, სტრესული და კომფლიქტური სიტუაციების მართვა და ცვალებად, არაპროგნოზირებად გარემოში მუშაობა.</w:t>
            </w:r>
          </w:p>
        </w:tc>
      </w:tr>
      <w:tr w:rsidR="00A304F1" w:rsidRPr="00A304F1" w14:paraId="4D78BE9E"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9EB4DE9" w14:textId="77777777" w:rsidR="00EB6A24" w:rsidRPr="00A304F1" w:rsidRDefault="00EB6A24"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0318C8E0" w14:textId="77777777" w:rsidR="00EB6A24" w:rsidRPr="00A304F1" w:rsidRDefault="00EB6A24"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პასუხისმგებლობა და ავტონომიურობა</w:t>
            </w:r>
          </w:p>
        </w:tc>
        <w:tc>
          <w:tcPr>
            <w:tcW w:w="7049" w:type="dxa"/>
          </w:tcPr>
          <w:p w14:paraId="68DEFC0F" w14:textId="4CDDB43D" w:rsidR="00EB6A24" w:rsidRPr="00A304F1" w:rsidRDefault="00057551" w:rsidP="00820F3C">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კურსდამთავრებულს შეუძლია ბიზნესისა და მენეჯმენტის სფეროში საკუთარი ცოდნის თანმიმდევრულად  და სხვადასხვა კუთხით შეფასება, შემდგომი სწავლის საჭიროებების დადგენა და დამოუკიდებლობის მაღალი ხარისხით განხორციელება; კომპლექსურ, არაპროგნოზირებად სასწავლო ან/და სამუშაო გარემოში განვითარებაზე ორიენტირებული  საქმიანობის ეთიკის პრინციპების/აკადემიური პატიოსნების დაცვით წარმართვა და განხორციელება.</w:t>
            </w:r>
          </w:p>
        </w:tc>
      </w:tr>
      <w:tr w:rsidR="00A304F1" w:rsidRPr="00A304F1" w14:paraId="67DB2703"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2C3584D9" w14:textId="7E4A7256" w:rsidR="00EB6A24" w:rsidRPr="00A304F1" w:rsidRDefault="00A2222B" w:rsidP="00820F3C">
            <w:pPr>
              <w:spacing w:before="2"/>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სტუდენტის ცოდნის შეფასების სისტემ</w:t>
            </w:r>
            <w:r>
              <w:rPr>
                <w:rFonts w:ascii="Sylfaen" w:eastAsia="Times New Roman" w:hAnsi="Sylfaen" w:cs="Segoe UI Historic"/>
                <w:color w:val="1F3864" w:themeColor="accent1" w:themeShade="80"/>
                <w:sz w:val="20"/>
                <w:szCs w:val="20"/>
                <w:lang w:val="ka-GE"/>
              </w:rPr>
              <w:t>ა</w:t>
            </w:r>
          </w:p>
        </w:tc>
        <w:tc>
          <w:tcPr>
            <w:tcW w:w="9370" w:type="dxa"/>
            <w:gridSpan w:val="2"/>
          </w:tcPr>
          <w:p w14:paraId="0AD77F4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083B11CF"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5D26F730"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 ხუთი სახის დადებით შეფასებას:</w:t>
            </w:r>
          </w:p>
          <w:p w14:paraId="3AE5D94A"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(A) ფრიადი – 91-100 ქულა;</w:t>
            </w:r>
          </w:p>
          <w:p w14:paraId="1ECDCAA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(B) ძალიან კარგი – 81-90 ქულა;</w:t>
            </w:r>
          </w:p>
          <w:p w14:paraId="57E4D35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გ) (C) კარგი – 71-80 ქულა;</w:t>
            </w:r>
          </w:p>
          <w:p w14:paraId="008CACEA"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 (D) დამაკმაყოფილებელი – 61-70 ქულა;</w:t>
            </w:r>
          </w:p>
          <w:p w14:paraId="2FD24D99"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 (E) საკმარისი – 51-60 ქულა.</w:t>
            </w:r>
          </w:p>
          <w:p w14:paraId="31F7B017"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ორი სახის უარყოფით  შეფასებას:</w:t>
            </w:r>
          </w:p>
          <w:p w14:paraId="062B289B"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0C16DA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57988FB9"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მინიმალური კომპეტენციის ზღვარი არის შესაბამისი შეფასების არანაკლებ 30%. </w:t>
            </w:r>
          </w:p>
          <w:p w14:paraId="12CE8B85"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18CB2298"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43FADA50"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099618A4"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5E3BFC6E" w14:textId="77777777" w:rsidR="00057551"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1C363D52" w14:textId="3E4FF249" w:rsidR="00EB6A24" w:rsidRPr="00A304F1" w:rsidRDefault="00057551" w:rsidP="00057551">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კურსის/საბაკალავრო ნაშრომის/პრაქტიკის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6E613CF4"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D748F15" w14:textId="0B565F5E" w:rsidR="00EB6A24" w:rsidRPr="00A304F1" w:rsidRDefault="00A2222B"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DE6FE7">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5BA1EF2B" w14:textId="4675C15E" w:rsidR="00EB6A24" w:rsidRPr="00A304F1" w:rsidRDefault="00057551"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მენეჯმენტის საბაკალავრო პროგრამის ფარგლებში შეძენილი ცოდნისა და უნარების დახმარებით, კურსდამთავრებულს საშუალება აქვს დასაქმდეს მმართველობით პოზიციაზე სახელმწიფო და კერძო სექტორის სხვადასხვა პროფილის ორგანიზაციებში, სადაც ის პრაქტიკულად განახორციელებს ძირითად პროფესიულ ფუნქციებს როგორც დამოუკიდებლად, ასევე ჯგუფში მუშაობის დროს. კურსდამთავრებულს შეუძლია სწავლა გააგრძელოს არა მხოლოდ ბიზნესის და მენეჯმენტის, არამედ სხვა პროფილითაც, შესაბამის სამაგისტრო პროგრამაზე დაშვების წინაპირობებისა და კანონმდებლობის მოთხოვნების  გათვალისწინებით.    </w:t>
            </w:r>
          </w:p>
        </w:tc>
      </w:tr>
    </w:tbl>
    <w:p w14:paraId="1148EF9F" w14:textId="77777777" w:rsidR="00EB6A24" w:rsidRPr="00A304F1" w:rsidRDefault="00EB6A24" w:rsidP="00EB6A24">
      <w:pPr>
        <w:pStyle w:val="Normal1"/>
        <w:rPr>
          <w:rFonts w:ascii="Sylfaen" w:hAnsi="Sylfaen"/>
          <w:color w:val="1F3864" w:themeColor="accent1" w:themeShade="80"/>
          <w:sz w:val="20"/>
          <w:szCs w:val="20"/>
        </w:rPr>
      </w:pPr>
    </w:p>
    <w:p w14:paraId="24988E38" w14:textId="77777777" w:rsidR="00EB6A24" w:rsidRPr="00A304F1" w:rsidRDefault="00EB6A24" w:rsidP="00EB6A24">
      <w:pPr>
        <w:pStyle w:val="Normal1"/>
        <w:rPr>
          <w:rFonts w:ascii="Sylfaen" w:hAnsi="Sylfaen"/>
          <w:color w:val="1F3864" w:themeColor="accent1" w:themeShade="80"/>
          <w:sz w:val="20"/>
          <w:szCs w:val="20"/>
        </w:rPr>
      </w:pPr>
    </w:p>
    <w:p w14:paraId="05AFFE23" w14:textId="77777777" w:rsidR="006E10DA" w:rsidRPr="00A304F1" w:rsidRDefault="006E10DA" w:rsidP="00EB6A24">
      <w:pPr>
        <w:pStyle w:val="Normal1"/>
        <w:rPr>
          <w:rFonts w:ascii="Sylfaen" w:hAnsi="Sylfaen"/>
          <w:color w:val="1F3864" w:themeColor="accent1" w:themeShade="80"/>
          <w:sz w:val="20"/>
          <w:szCs w:val="20"/>
        </w:rPr>
      </w:pPr>
    </w:p>
    <w:p w14:paraId="02957D57" w14:textId="77777777" w:rsidR="006E10DA" w:rsidRPr="00A304F1" w:rsidRDefault="006E10DA" w:rsidP="00EB6A24">
      <w:pPr>
        <w:pStyle w:val="Normal1"/>
        <w:rPr>
          <w:rFonts w:ascii="Sylfaen" w:hAnsi="Sylfaen"/>
          <w:color w:val="1F3864" w:themeColor="accent1" w:themeShade="80"/>
          <w:sz w:val="20"/>
          <w:szCs w:val="20"/>
        </w:rPr>
      </w:pPr>
    </w:p>
    <w:p w14:paraId="0C4FBF50" w14:textId="77777777" w:rsidR="00EB6A24" w:rsidRPr="00A304F1" w:rsidRDefault="00EB6A24" w:rsidP="00EB6A24">
      <w:pPr>
        <w:pStyle w:val="Normal1"/>
        <w:rPr>
          <w:rFonts w:ascii="Sylfaen" w:hAnsi="Sylfaen"/>
          <w:color w:val="1F3864" w:themeColor="accent1" w:themeShade="80"/>
          <w:sz w:val="20"/>
          <w:szCs w:val="20"/>
        </w:rPr>
      </w:pPr>
    </w:p>
    <w:tbl>
      <w:tblPr>
        <w:tblStyle w:val="PlainTable1"/>
        <w:tblpPr w:leftFromText="187" w:rightFromText="187" w:bottomFromText="200" w:vertAnchor="text" w:horzAnchor="margin" w:tblpXSpec="center" w:tblpY="1"/>
        <w:tblW w:w="0" w:type="dxa"/>
        <w:tblLayout w:type="fixed"/>
        <w:tblLook w:val="04A0" w:firstRow="1" w:lastRow="0" w:firstColumn="1" w:lastColumn="0" w:noHBand="0" w:noVBand="1"/>
      </w:tblPr>
      <w:tblGrid>
        <w:gridCol w:w="4668"/>
        <w:gridCol w:w="1678"/>
        <w:gridCol w:w="590"/>
        <w:gridCol w:w="445"/>
        <w:gridCol w:w="445"/>
        <w:gridCol w:w="445"/>
        <w:gridCol w:w="445"/>
        <w:gridCol w:w="445"/>
        <w:gridCol w:w="445"/>
        <w:gridCol w:w="590"/>
        <w:gridCol w:w="540"/>
        <w:gridCol w:w="594"/>
        <w:gridCol w:w="702"/>
        <w:gridCol w:w="589"/>
        <w:gridCol w:w="450"/>
        <w:gridCol w:w="666"/>
        <w:gridCol w:w="709"/>
        <w:gridCol w:w="708"/>
        <w:gridCol w:w="567"/>
      </w:tblGrid>
      <w:tr w:rsidR="00A304F1" w:rsidRPr="00057551" w14:paraId="5231FD84" w14:textId="77777777" w:rsidTr="00B421D3">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4668" w:type="dxa"/>
            <w:vMerge w:val="restart"/>
          </w:tcPr>
          <w:p w14:paraId="511A0929"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სასწავლო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კურსი</w:t>
            </w:r>
            <w:r w:rsidRPr="00057551">
              <w:rPr>
                <w:rFonts w:ascii="Sylfaen" w:hAnsi="Sylfaen"/>
                <w:color w:val="1F3864" w:themeColor="accent1" w:themeShade="80"/>
                <w:sz w:val="20"/>
                <w:szCs w:val="20"/>
                <w:lang w:val="ka-GE"/>
              </w:rPr>
              <w:t xml:space="preserve"> / </w:t>
            </w:r>
            <w:r w:rsidRPr="00057551">
              <w:rPr>
                <w:rFonts w:ascii="Sylfaen" w:hAnsi="Sylfaen" w:cs="Sylfaen"/>
                <w:color w:val="1F3864" w:themeColor="accent1" w:themeShade="80"/>
                <w:sz w:val="20"/>
                <w:szCs w:val="20"/>
                <w:lang w:val="ka-GE"/>
              </w:rPr>
              <w:t>მოდული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პრაქტიკა</w:t>
            </w:r>
            <w:r w:rsidRPr="00057551">
              <w:rPr>
                <w:rFonts w:ascii="Sylfaen" w:hAnsi="Sylfaen"/>
                <w:color w:val="1F3864" w:themeColor="accent1" w:themeShade="80"/>
                <w:sz w:val="20"/>
                <w:szCs w:val="20"/>
                <w:lang w:val="ka-GE"/>
              </w:rPr>
              <w:t xml:space="preserve"> / </w:t>
            </w:r>
            <w:r w:rsidRPr="00057551">
              <w:rPr>
                <w:rFonts w:ascii="Sylfaen" w:hAnsi="Sylfaen" w:cs="Sylfaen"/>
                <w:color w:val="1F3864" w:themeColor="accent1" w:themeShade="80"/>
                <w:sz w:val="20"/>
                <w:szCs w:val="20"/>
                <w:lang w:val="ka-GE"/>
              </w:rPr>
              <w:t>კვლევითი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კომპონენტი</w:t>
            </w:r>
          </w:p>
          <w:p w14:paraId="6EDE4322" w14:textId="77777777" w:rsidR="00057551" w:rsidRPr="00057551" w:rsidRDefault="00057551" w:rsidP="00057551">
            <w:pPr>
              <w:pStyle w:val="Normal1"/>
              <w:rPr>
                <w:rFonts w:ascii="Sylfaen" w:hAnsi="Sylfaen"/>
                <w:color w:val="1F3864" w:themeColor="accent1" w:themeShade="80"/>
                <w:sz w:val="20"/>
                <w:szCs w:val="20"/>
                <w:lang w:val="ka-GE"/>
              </w:rPr>
            </w:pPr>
          </w:p>
        </w:tc>
        <w:tc>
          <w:tcPr>
            <w:tcW w:w="1678" w:type="dxa"/>
            <w:vMerge w:val="restart"/>
          </w:tcPr>
          <w:p w14:paraId="5FC25600"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სტატუსი</w:t>
            </w:r>
          </w:p>
          <w:p w14:paraId="3D6A3882"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p>
        </w:tc>
        <w:tc>
          <w:tcPr>
            <w:tcW w:w="590" w:type="dxa"/>
            <w:vMerge w:val="restart"/>
            <w:textDirection w:val="btLr"/>
            <w:hideMark/>
          </w:tcPr>
          <w:p w14:paraId="2F06AC65"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en-US"/>
              </w:rPr>
              <w:t>კრედიტების</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რაოდენობა</w:t>
            </w:r>
          </w:p>
        </w:tc>
        <w:tc>
          <w:tcPr>
            <w:tcW w:w="3800" w:type="dxa"/>
            <w:gridSpan w:val="8"/>
            <w:hideMark/>
          </w:tcPr>
          <w:p w14:paraId="2E105803"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en-US"/>
              </w:rPr>
              <w:t>კრედიტების</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განაწილება</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ka-GE"/>
              </w:rPr>
              <w:t>სასწავლო</w:t>
            </w:r>
          </w:p>
          <w:p w14:paraId="440D4335"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კურსებისა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en-US"/>
              </w:rPr>
              <w:t>და</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სემესტრების</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მიხედვით</w:t>
            </w:r>
          </w:p>
        </w:tc>
        <w:tc>
          <w:tcPr>
            <w:tcW w:w="594" w:type="dxa"/>
          </w:tcPr>
          <w:p w14:paraId="4BD8131B"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3824" w:type="dxa"/>
            <w:gridSpan w:val="6"/>
            <w:hideMark/>
          </w:tcPr>
          <w:p w14:paraId="3B61DE42"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საათების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განაწილება</w:t>
            </w:r>
          </w:p>
        </w:tc>
        <w:tc>
          <w:tcPr>
            <w:tcW w:w="567" w:type="dxa"/>
            <w:vMerge w:val="restart"/>
            <w:textDirection w:val="btLr"/>
            <w:hideMark/>
          </w:tcPr>
          <w:p w14:paraId="34984F96" w14:textId="77777777" w:rsidR="00057551" w:rsidRPr="00057551" w:rsidRDefault="00057551" w:rsidP="00057551">
            <w:pPr>
              <w:pStyle w:val="Normal1"/>
              <w:cnfStyle w:val="100000000000" w:firstRow="1"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საკონტაქტო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საათების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რაოდენობა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კვირაში</w:t>
            </w:r>
          </w:p>
        </w:tc>
      </w:tr>
      <w:tr w:rsidR="00A304F1" w:rsidRPr="00057551" w14:paraId="1C21DED1" w14:textId="77777777" w:rsidTr="00B421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68" w:type="dxa"/>
            <w:vMerge/>
            <w:hideMark/>
          </w:tcPr>
          <w:p w14:paraId="62D78A7E" w14:textId="77777777" w:rsidR="00057551" w:rsidRPr="00057551" w:rsidRDefault="00057551" w:rsidP="00057551">
            <w:pPr>
              <w:pStyle w:val="Normal1"/>
              <w:rPr>
                <w:rFonts w:ascii="Sylfaen" w:hAnsi="Sylfaen"/>
                <w:color w:val="1F3864" w:themeColor="accent1" w:themeShade="80"/>
                <w:sz w:val="20"/>
                <w:szCs w:val="20"/>
                <w:lang w:val="ka-GE"/>
              </w:rPr>
            </w:pPr>
          </w:p>
        </w:tc>
        <w:tc>
          <w:tcPr>
            <w:tcW w:w="1678" w:type="dxa"/>
            <w:vMerge/>
            <w:hideMark/>
          </w:tcPr>
          <w:p w14:paraId="01E8DFF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590" w:type="dxa"/>
            <w:vMerge/>
            <w:hideMark/>
          </w:tcPr>
          <w:p w14:paraId="5DE3BDB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890" w:type="dxa"/>
            <w:gridSpan w:val="2"/>
            <w:hideMark/>
          </w:tcPr>
          <w:p w14:paraId="04F148C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w:t>
            </w:r>
            <w:r w:rsidRPr="00057551">
              <w:rPr>
                <w:rFonts w:ascii="Sylfaen" w:hAnsi="Sylfaen"/>
                <w:b/>
                <w:bCs/>
                <w:color w:val="1F3864" w:themeColor="accent1" w:themeShade="80"/>
                <w:sz w:val="20"/>
                <w:szCs w:val="20"/>
                <w:lang w:val="ka-GE"/>
              </w:rPr>
              <w:t>.</w:t>
            </w:r>
            <w:r w:rsidRPr="00057551">
              <w:rPr>
                <w:rFonts w:ascii="Sylfaen" w:hAnsi="Sylfaen" w:cs="Sylfaen"/>
                <w:b/>
                <w:bCs/>
                <w:color w:val="1F3864" w:themeColor="accent1" w:themeShade="80"/>
                <w:sz w:val="20"/>
                <w:szCs w:val="20"/>
                <w:lang w:val="ka-GE"/>
              </w:rPr>
              <w:t>წ</w:t>
            </w:r>
            <w:r w:rsidRPr="00057551">
              <w:rPr>
                <w:rFonts w:ascii="Sylfaen" w:hAnsi="Sylfaen"/>
                <w:b/>
                <w:bCs/>
                <w:color w:val="1F3864" w:themeColor="accent1" w:themeShade="80"/>
                <w:sz w:val="20"/>
                <w:szCs w:val="20"/>
                <w:lang w:val="ka-GE"/>
              </w:rPr>
              <w:t>.</w:t>
            </w:r>
          </w:p>
        </w:tc>
        <w:tc>
          <w:tcPr>
            <w:tcW w:w="890" w:type="dxa"/>
            <w:gridSpan w:val="2"/>
            <w:hideMark/>
          </w:tcPr>
          <w:p w14:paraId="378104F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w:t>
            </w:r>
            <w:r w:rsidRPr="00057551">
              <w:rPr>
                <w:rFonts w:ascii="Sylfaen" w:hAnsi="Sylfaen"/>
                <w:b/>
                <w:bCs/>
                <w:color w:val="1F3864" w:themeColor="accent1" w:themeShade="80"/>
                <w:sz w:val="20"/>
                <w:szCs w:val="20"/>
                <w:lang w:val="ka-GE"/>
              </w:rPr>
              <w:t>.</w:t>
            </w:r>
            <w:r w:rsidRPr="00057551">
              <w:rPr>
                <w:rFonts w:ascii="Sylfaen" w:hAnsi="Sylfaen" w:cs="Sylfaen"/>
                <w:b/>
                <w:bCs/>
                <w:color w:val="1F3864" w:themeColor="accent1" w:themeShade="80"/>
                <w:sz w:val="20"/>
                <w:szCs w:val="20"/>
                <w:lang w:val="ka-GE"/>
              </w:rPr>
              <w:t>წ</w:t>
            </w:r>
            <w:r w:rsidRPr="00057551">
              <w:rPr>
                <w:rFonts w:ascii="Sylfaen" w:hAnsi="Sylfaen"/>
                <w:b/>
                <w:bCs/>
                <w:color w:val="1F3864" w:themeColor="accent1" w:themeShade="80"/>
                <w:sz w:val="20"/>
                <w:szCs w:val="20"/>
                <w:lang w:val="ka-GE"/>
              </w:rPr>
              <w:t>.</w:t>
            </w:r>
          </w:p>
        </w:tc>
        <w:tc>
          <w:tcPr>
            <w:tcW w:w="890" w:type="dxa"/>
            <w:gridSpan w:val="2"/>
            <w:hideMark/>
          </w:tcPr>
          <w:p w14:paraId="6BA7F39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III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w:t>
            </w:r>
            <w:r w:rsidRPr="00057551">
              <w:rPr>
                <w:rFonts w:ascii="Sylfaen" w:hAnsi="Sylfaen"/>
                <w:b/>
                <w:bCs/>
                <w:color w:val="1F3864" w:themeColor="accent1" w:themeShade="80"/>
                <w:sz w:val="20"/>
                <w:szCs w:val="20"/>
                <w:lang w:val="ka-GE"/>
              </w:rPr>
              <w:t>.</w:t>
            </w:r>
            <w:r w:rsidRPr="00057551">
              <w:rPr>
                <w:rFonts w:ascii="Sylfaen" w:hAnsi="Sylfaen" w:cs="Sylfaen"/>
                <w:b/>
                <w:bCs/>
                <w:color w:val="1F3864" w:themeColor="accent1" w:themeShade="80"/>
                <w:sz w:val="20"/>
                <w:szCs w:val="20"/>
                <w:lang w:val="ka-GE"/>
              </w:rPr>
              <w:t>წ</w:t>
            </w:r>
            <w:r w:rsidRPr="00057551">
              <w:rPr>
                <w:rFonts w:ascii="Sylfaen" w:hAnsi="Sylfaen"/>
                <w:b/>
                <w:bCs/>
                <w:color w:val="1F3864" w:themeColor="accent1" w:themeShade="80"/>
                <w:sz w:val="20"/>
                <w:szCs w:val="20"/>
                <w:lang w:val="ka-GE"/>
              </w:rPr>
              <w:t>.</w:t>
            </w:r>
          </w:p>
        </w:tc>
        <w:tc>
          <w:tcPr>
            <w:tcW w:w="1130" w:type="dxa"/>
            <w:gridSpan w:val="2"/>
            <w:hideMark/>
          </w:tcPr>
          <w:p w14:paraId="253981E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IV</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w:t>
            </w:r>
            <w:r w:rsidRPr="00057551">
              <w:rPr>
                <w:rFonts w:ascii="Sylfaen" w:hAnsi="Sylfaen"/>
                <w:b/>
                <w:bCs/>
                <w:color w:val="1F3864" w:themeColor="accent1" w:themeShade="80"/>
                <w:sz w:val="20"/>
                <w:szCs w:val="20"/>
                <w:lang w:val="ka-GE"/>
              </w:rPr>
              <w:t>.</w:t>
            </w:r>
            <w:r w:rsidRPr="00057551">
              <w:rPr>
                <w:rFonts w:ascii="Sylfaen" w:hAnsi="Sylfaen" w:cs="Sylfaen"/>
                <w:b/>
                <w:bCs/>
                <w:color w:val="1F3864" w:themeColor="accent1" w:themeShade="80"/>
                <w:sz w:val="20"/>
                <w:szCs w:val="20"/>
                <w:lang w:val="ka-GE"/>
              </w:rPr>
              <w:t>წ</w:t>
            </w:r>
            <w:r w:rsidRPr="00057551">
              <w:rPr>
                <w:rFonts w:ascii="Sylfaen" w:hAnsi="Sylfaen"/>
                <w:b/>
                <w:bCs/>
                <w:color w:val="1F3864" w:themeColor="accent1" w:themeShade="80"/>
                <w:sz w:val="20"/>
                <w:szCs w:val="20"/>
                <w:lang w:val="ka-GE"/>
              </w:rPr>
              <w:t>.</w:t>
            </w:r>
          </w:p>
        </w:tc>
        <w:tc>
          <w:tcPr>
            <w:tcW w:w="594" w:type="dxa"/>
          </w:tcPr>
          <w:p w14:paraId="2A38AF9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p>
        </w:tc>
        <w:tc>
          <w:tcPr>
            <w:tcW w:w="2407" w:type="dxa"/>
            <w:gridSpan w:val="4"/>
            <w:hideMark/>
          </w:tcPr>
          <w:p w14:paraId="5BB6052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cs="Sylfaen"/>
                <w:b/>
                <w:bCs/>
                <w:color w:val="1F3864" w:themeColor="accent1" w:themeShade="80"/>
                <w:sz w:val="20"/>
                <w:szCs w:val="20"/>
                <w:lang w:val="ka-GE"/>
              </w:rPr>
              <w:t>საკონტაქტო</w:t>
            </w:r>
          </w:p>
        </w:tc>
        <w:tc>
          <w:tcPr>
            <w:tcW w:w="709" w:type="dxa"/>
            <w:vMerge w:val="restart"/>
            <w:textDirection w:val="btLr"/>
            <w:hideMark/>
          </w:tcPr>
          <w:p w14:paraId="70F1AC2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cs="Sylfaen"/>
                <w:b/>
                <w:bCs/>
                <w:color w:val="1F3864" w:themeColor="accent1" w:themeShade="80"/>
                <w:sz w:val="20"/>
                <w:szCs w:val="20"/>
                <w:lang w:val="ka-GE"/>
              </w:rPr>
              <w:t>დამოუკიდებელი</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მუშაობა</w:t>
            </w:r>
          </w:p>
        </w:tc>
        <w:tc>
          <w:tcPr>
            <w:tcW w:w="708" w:type="dxa"/>
            <w:vMerge w:val="restart"/>
            <w:textDirection w:val="btLr"/>
            <w:hideMark/>
          </w:tcPr>
          <w:p w14:paraId="0266F47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cs="Sylfaen"/>
                <w:b/>
                <w:bCs/>
                <w:color w:val="1F3864" w:themeColor="accent1" w:themeShade="80"/>
                <w:sz w:val="20"/>
                <w:szCs w:val="20"/>
                <w:lang w:val="ka-GE"/>
              </w:rPr>
              <w:t>ჯამური</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en-US"/>
              </w:rPr>
              <w:t>საათები</w:t>
            </w:r>
          </w:p>
        </w:tc>
        <w:tc>
          <w:tcPr>
            <w:tcW w:w="567" w:type="dxa"/>
            <w:vMerge/>
            <w:hideMark/>
          </w:tcPr>
          <w:p w14:paraId="42BE5DD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p>
        </w:tc>
      </w:tr>
      <w:tr w:rsidR="00A304F1" w:rsidRPr="00057551" w14:paraId="39570339" w14:textId="77777777" w:rsidTr="00B421D3">
        <w:trPr>
          <w:trHeight w:val="3223"/>
        </w:trPr>
        <w:tc>
          <w:tcPr>
            <w:cnfStyle w:val="001000000000" w:firstRow="0" w:lastRow="0" w:firstColumn="1" w:lastColumn="0" w:oddVBand="0" w:evenVBand="0" w:oddHBand="0" w:evenHBand="0" w:firstRowFirstColumn="0" w:firstRowLastColumn="0" w:lastRowFirstColumn="0" w:lastRowLastColumn="0"/>
            <w:tcW w:w="4668" w:type="dxa"/>
            <w:vMerge/>
            <w:hideMark/>
          </w:tcPr>
          <w:p w14:paraId="5A6DB1C5" w14:textId="77777777" w:rsidR="00057551" w:rsidRPr="00057551" w:rsidRDefault="00057551" w:rsidP="00057551">
            <w:pPr>
              <w:pStyle w:val="Normal1"/>
              <w:rPr>
                <w:rFonts w:ascii="Sylfaen" w:hAnsi="Sylfaen"/>
                <w:color w:val="1F3864" w:themeColor="accent1" w:themeShade="80"/>
                <w:sz w:val="20"/>
                <w:szCs w:val="20"/>
                <w:lang w:val="ka-GE"/>
              </w:rPr>
            </w:pPr>
          </w:p>
        </w:tc>
        <w:tc>
          <w:tcPr>
            <w:tcW w:w="1678" w:type="dxa"/>
            <w:vMerge/>
            <w:hideMark/>
          </w:tcPr>
          <w:p w14:paraId="3D49B51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p>
        </w:tc>
        <w:tc>
          <w:tcPr>
            <w:tcW w:w="590" w:type="dxa"/>
            <w:vMerge/>
            <w:hideMark/>
          </w:tcPr>
          <w:p w14:paraId="4FB5547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p>
        </w:tc>
        <w:tc>
          <w:tcPr>
            <w:tcW w:w="445" w:type="dxa"/>
            <w:textDirection w:val="btLr"/>
            <w:hideMark/>
          </w:tcPr>
          <w:p w14:paraId="7A75ADD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445" w:type="dxa"/>
            <w:textDirection w:val="btLr"/>
            <w:hideMark/>
          </w:tcPr>
          <w:p w14:paraId="0F9B312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445" w:type="dxa"/>
            <w:textDirection w:val="btLr"/>
            <w:hideMark/>
          </w:tcPr>
          <w:p w14:paraId="4FB97E6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III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445" w:type="dxa"/>
            <w:textDirection w:val="btLr"/>
            <w:hideMark/>
          </w:tcPr>
          <w:p w14:paraId="1A33427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IV</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445" w:type="dxa"/>
            <w:textDirection w:val="btLr"/>
            <w:hideMark/>
          </w:tcPr>
          <w:p w14:paraId="3B88705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V</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445" w:type="dxa"/>
            <w:textDirection w:val="btLr"/>
            <w:hideMark/>
          </w:tcPr>
          <w:p w14:paraId="7C49C50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VI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590" w:type="dxa"/>
            <w:textDirection w:val="btLr"/>
            <w:hideMark/>
          </w:tcPr>
          <w:p w14:paraId="3518126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VII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540" w:type="dxa"/>
            <w:textDirection w:val="btLr"/>
            <w:hideMark/>
          </w:tcPr>
          <w:p w14:paraId="7785EAA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b/>
                <w:bCs/>
                <w:color w:val="1F3864" w:themeColor="accent1" w:themeShade="80"/>
                <w:sz w:val="20"/>
                <w:szCs w:val="20"/>
                <w:lang w:val="en-US"/>
              </w:rPr>
              <w:t>VIII</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სემესტრი</w:t>
            </w:r>
          </w:p>
        </w:tc>
        <w:tc>
          <w:tcPr>
            <w:tcW w:w="594" w:type="dxa"/>
            <w:textDirection w:val="btLr"/>
            <w:hideMark/>
          </w:tcPr>
          <w:p w14:paraId="6788EE1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cs="Sylfaen"/>
                <w:b/>
                <w:bCs/>
                <w:color w:val="1F3864" w:themeColor="accent1" w:themeShade="80"/>
                <w:sz w:val="20"/>
                <w:szCs w:val="20"/>
                <w:lang w:val="ka-GE"/>
              </w:rPr>
              <w:t>ლექცია</w:t>
            </w:r>
            <w:r w:rsidRPr="00057551">
              <w:rPr>
                <w:rFonts w:ascii="Sylfaen" w:hAnsi="Sylfaen"/>
                <w:b/>
                <w:bCs/>
                <w:color w:val="1F3864" w:themeColor="accent1" w:themeShade="80"/>
                <w:sz w:val="20"/>
                <w:szCs w:val="20"/>
                <w:lang w:val="en-US"/>
              </w:rPr>
              <w:t>/</w:t>
            </w:r>
            <w:r w:rsidRPr="00057551">
              <w:rPr>
                <w:rFonts w:ascii="Sylfaen" w:hAnsi="Sylfaen" w:cs="Sylfaen"/>
                <w:b/>
                <w:bCs/>
                <w:color w:val="1F3864" w:themeColor="accent1" w:themeShade="80"/>
                <w:sz w:val="20"/>
                <w:szCs w:val="20"/>
                <w:lang w:val="ka-GE"/>
              </w:rPr>
              <w:t>კონსულტაცია</w:t>
            </w:r>
          </w:p>
        </w:tc>
        <w:tc>
          <w:tcPr>
            <w:tcW w:w="702" w:type="dxa"/>
            <w:textDirection w:val="btLr"/>
            <w:hideMark/>
          </w:tcPr>
          <w:p w14:paraId="0B22393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en-US"/>
              </w:rPr>
              <w:t>P</w:t>
            </w:r>
            <w:r w:rsidRPr="00057551">
              <w:rPr>
                <w:rFonts w:ascii="Sylfaen" w:hAnsi="Sylfaen" w:cs="Sylfaen"/>
                <w:b/>
                <w:bCs/>
                <w:color w:val="1F3864" w:themeColor="accent1" w:themeShade="80"/>
                <w:sz w:val="20"/>
                <w:szCs w:val="20"/>
                <w:lang w:val="ka-GE"/>
              </w:rPr>
              <w:t>სემინარი</w:t>
            </w:r>
            <w:r w:rsidRPr="00057551">
              <w:rPr>
                <w:rFonts w:ascii="Sylfaen" w:hAnsi="Sylfaen"/>
                <w:b/>
                <w:bCs/>
                <w:color w:val="1F3864" w:themeColor="accent1" w:themeShade="80"/>
                <w:sz w:val="20"/>
                <w:szCs w:val="20"/>
                <w:lang w:val="ka-GE"/>
              </w:rPr>
              <w:t>/</w:t>
            </w:r>
            <w:r w:rsidRPr="00057551">
              <w:rPr>
                <w:rFonts w:ascii="Sylfaen" w:hAnsi="Sylfaen" w:cs="Sylfaen"/>
                <w:b/>
                <w:bCs/>
                <w:color w:val="1F3864" w:themeColor="accent1" w:themeShade="80"/>
                <w:sz w:val="20"/>
                <w:szCs w:val="20"/>
                <w:lang w:val="ka-GE"/>
              </w:rPr>
              <w:t>ჯგუფური</w:t>
            </w:r>
            <w:r w:rsidRPr="00057551">
              <w:rPr>
                <w:rFonts w:ascii="Sylfaen" w:hAnsi="Sylfaen"/>
                <w:b/>
                <w:bCs/>
                <w:color w:val="1F3864" w:themeColor="accent1" w:themeShade="80"/>
                <w:sz w:val="20"/>
                <w:szCs w:val="20"/>
                <w:lang w:val="ka-GE"/>
              </w:rPr>
              <w:t xml:space="preserve"> </w:t>
            </w:r>
            <w:r w:rsidRPr="00057551">
              <w:rPr>
                <w:rFonts w:ascii="Sylfaen" w:hAnsi="Sylfaen" w:cs="Sylfaen"/>
                <w:b/>
                <w:bCs/>
                <w:color w:val="1F3864" w:themeColor="accent1" w:themeShade="80"/>
                <w:sz w:val="20"/>
                <w:szCs w:val="20"/>
                <w:lang w:val="ka-GE"/>
              </w:rPr>
              <w:t>მუშაობა</w:t>
            </w:r>
            <w:r w:rsidRPr="00057551">
              <w:rPr>
                <w:rFonts w:ascii="Sylfaen" w:hAnsi="Sylfaen"/>
                <w:b/>
                <w:bCs/>
                <w:color w:val="1F3864" w:themeColor="accent1" w:themeShade="80"/>
                <w:sz w:val="20"/>
                <w:szCs w:val="20"/>
                <w:lang w:val="en-US"/>
              </w:rPr>
              <w:t>/</w:t>
            </w:r>
          </w:p>
          <w:p w14:paraId="3AFA363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cs="Sylfaen"/>
                <w:b/>
                <w:bCs/>
                <w:color w:val="1F3864" w:themeColor="accent1" w:themeShade="80"/>
                <w:sz w:val="20"/>
                <w:szCs w:val="20"/>
                <w:lang w:val="en-US"/>
              </w:rPr>
              <w:t>პრაქტიკული</w:t>
            </w:r>
            <w:r w:rsidRPr="00057551">
              <w:rPr>
                <w:rFonts w:ascii="Sylfaen" w:hAnsi="Sylfaen"/>
                <w:b/>
                <w:bCs/>
                <w:color w:val="1F3864" w:themeColor="accent1" w:themeShade="80"/>
                <w:sz w:val="20"/>
                <w:szCs w:val="20"/>
                <w:lang w:val="en-US"/>
              </w:rPr>
              <w:t xml:space="preserve"> </w:t>
            </w:r>
            <w:r w:rsidRPr="00057551">
              <w:rPr>
                <w:rFonts w:ascii="Sylfaen" w:hAnsi="Sylfaen" w:cs="Sylfaen"/>
                <w:b/>
                <w:bCs/>
                <w:color w:val="1F3864" w:themeColor="accent1" w:themeShade="80"/>
                <w:sz w:val="20"/>
                <w:szCs w:val="20"/>
                <w:lang w:val="en-US"/>
              </w:rPr>
              <w:t>სამუშაო</w:t>
            </w:r>
          </w:p>
        </w:tc>
        <w:tc>
          <w:tcPr>
            <w:tcW w:w="589" w:type="dxa"/>
            <w:textDirection w:val="btLr"/>
            <w:hideMark/>
          </w:tcPr>
          <w:p w14:paraId="2BFFD00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cs="Sylfaen"/>
                <w:b/>
                <w:color w:val="1F3864" w:themeColor="accent1" w:themeShade="80"/>
                <w:sz w:val="20"/>
                <w:szCs w:val="20"/>
                <w:lang w:val="ka-GE"/>
              </w:rPr>
              <w:t>შუალედური</w:t>
            </w:r>
            <w:r w:rsidRPr="00057551">
              <w:rPr>
                <w:rFonts w:ascii="Sylfaen" w:hAnsi="Sylfaen"/>
                <w:b/>
                <w:color w:val="1F3864" w:themeColor="accent1" w:themeShade="80"/>
                <w:sz w:val="20"/>
                <w:szCs w:val="20"/>
                <w:lang w:val="ka-GE"/>
              </w:rPr>
              <w:t xml:space="preserve"> </w:t>
            </w:r>
            <w:r w:rsidRPr="00057551">
              <w:rPr>
                <w:rFonts w:ascii="Sylfaen" w:hAnsi="Sylfaen" w:cs="Sylfaen"/>
                <w:b/>
                <w:color w:val="1F3864" w:themeColor="accent1" w:themeShade="80"/>
                <w:sz w:val="20"/>
                <w:szCs w:val="20"/>
                <w:lang w:val="ka-GE"/>
              </w:rPr>
              <w:t>გამოცდ</w:t>
            </w:r>
            <w:r w:rsidRPr="00057551">
              <w:rPr>
                <w:rFonts w:ascii="Sylfaen" w:hAnsi="Sylfaen"/>
                <w:b/>
                <w:color w:val="1F3864" w:themeColor="accent1" w:themeShade="80"/>
                <w:sz w:val="20"/>
                <w:szCs w:val="20"/>
                <w:lang w:val="ka-GE"/>
              </w:rPr>
              <w:t>(</w:t>
            </w:r>
            <w:r w:rsidRPr="00057551">
              <w:rPr>
                <w:rFonts w:ascii="Sylfaen" w:hAnsi="Sylfaen" w:cs="Sylfaen"/>
                <w:b/>
                <w:color w:val="1F3864" w:themeColor="accent1" w:themeShade="80"/>
                <w:sz w:val="20"/>
                <w:szCs w:val="20"/>
                <w:lang w:val="ka-GE"/>
              </w:rPr>
              <w:t>ა</w:t>
            </w:r>
            <w:r w:rsidRPr="00057551">
              <w:rPr>
                <w:rFonts w:ascii="Sylfaen" w:hAnsi="Sylfaen"/>
                <w:b/>
                <w:color w:val="1F3864" w:themeColor="accent1" w:themeShade="80"/>
                <w:sz w:val="20"/>
                <w:szCs w:val="20"/>
                <w:lang w:val="ka-GE"/>
              </w:rPr>
              <w:t>/</w:t>
            </w:r>
            <w:r w:rsidRPr="00057551">
              <w:rPr>
                <w:rFonts w:ascii="Sylfaen" w:hAnsi="Sylfaen" w:cs="Sylfaen"/>
                <w:b/>
                <w:color w:val="1F3864" w:themeColor="accent1" w:themeShade="80"/>
                <w:sz w:val="20"/>
                <w:szCs w:val="20"/>
                <w:lang w:val="ka-GE"/>
              </w:rPr>
              <w:t>ები</w:t>
            </w:r>
            <w:r w:rsidRPr="00057551">
              <w:rPr>
                <w:rFonts w:ascii="Sylfaen" w:hAnsi="Sylfaen"/>
                <w:b/>
                <w:color w:val="1F3864" w:themeColor="accent1" w:themeShade="80"/>
                <w:sz w:val="20"/>
                <w:szCs w:val="20"/>
                <w:lang w:val="ka-GE"/>
              </w:rPr>
              <w:t>)</w:t>
            </w:r>
          </w:p>
        </w:tc>
        <w:tc>
          <w:tcPr>
            <w:tcW w:w="450" w:type="dxa"/>
            <w:textDirection w:val="btLr"/>
            <w:hideMark/>
          </w:tcPr>
          <w:p w14:paraId="0FDB63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cs="Sylfaen"/>
                <w:b/>
                <w:color w:val="1F3864" w:themeColor="accent1" w:themeShade="80"/>
                <w:sz w:val="20"/>
                <w:szCs w:val="20"/>
                <w:lang w:val="ka-GE"/>
              </w:rPr>
              <w:t>დასკვნითი</w:t>
            </w:r>
            <w:r w:rsidRPr="00057551">
              <w:rPr>
                <w:rFonts w:ascii="Sylfaen" w:hAnsi="Sylfaen"/>
                <w:b/>
                <w:color w:val="1F3864" w:themeColor="accent1" w:themeShade="80"/>
                <w:sz w:val="20"/>
                <w:szCs w:val="20"/>
                <w:lang w:val="ka-GE"/>
              </w:rPr>
              <w:t xml:space="preserve"> </w:t>
            </w:r>
            <w:r w:rsidRPr="00057551">
              <w:rPr>
                <w:rFonts w:ascii="Sylfaen" w:hAnsi="Sylfaen" w:cs="Sylfaen"/>
                <w:b/>
                <w:color w:val="1F3864" w:themeColor="accent1" w:themeShade="80"/>
                <w:sz w:val="20"/>
                <w:szCs w:val="20"/>
                <w:lang w:val="ka-GE"/>
              </w:rPr>
              <w:t>გამოცდა</w:t>
            </w:r>
          </w:p>
        </w:tc>
        <w:tc>
          <w:tcPr>
            <w:tcW w:w="666" w:type="dxa"/>
            <w:textDirection w:val="btLr"/>
            <w:hideMark/>
          </w:tcPr>
          <w:p w14:paraId="6E9518F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en-US"/>
              </w:rPr>
            </w:pPr>
            <w:r w:rsidRPr="00057551">
              <w:rPr>
                <w:rFonts w:ascii="Sylfaen" w:hAnsi="Sylfaen" w:cs="Sylfaen"/>
                <w:b/>
                <w:color w:val="1F3864" w:themeColor="accent1" w:themeShade="80"/>
                <w:sz w:val="20"/>
                <w:szCs w:val="20"/>
                <w:lang w:val="ka-GE"/>
              </w:rPr>
              <w:t>სულ</w:t>
            </w:r>
            <w:r w:rsidRPr="00057551">
              <w:rPr>
                <w:rFonts w:ascii="Sylfaen" w:hAnsi="Sylfaen"/>
                <w:b/>
                <w:color w:val="1F3864" w:themeColor="accent1" w:themeShade="80"/>
                <w:sz w:val="20"/>
                <w:szCs w:val="20"/>
                <w:lang w:val="ka-GE"/>
              </w:rPr>
              <w:t xml:space="preserve"> </w:t>
            </w:r>
            <w:r w:rsidRPr="00057551">
              <w:rPr>
                <w:rFonts w:ascii="Sylfaen" w:hAnsi="Sylfaen" w:cs="Sylfaen"/>
                <w:b/>
                <w:color w:val="1F3864" w:themeColor="accent1" w:themeShade="80"/>
                <w:sz w:val="20"/>
                <w:szCs w:val="20"/>
                <w:lang w:val="ka-GE"/>
              </w:rPr>
              <w:t>საკონტაქტო</w:t>
            </w:r>
          </w:p>
        </w:tc>
        <w:tc>
          <w:tcPr>
            <w:tcW w:w="709" w:type="dxa"/>
            <w:vMerge/>
            <w:hideMark/>
          </w:tcPr>
          <w:p w14:paraId="68ECB45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708" w:type="dxa"/>
            <w:vMerge/>
            <w:hideMark/>
          </w:tcPr>
          <w:p w14:paraId="5BCE84E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c>
          <w:tcPr>
            <w:tcW w:w="567" w:type="dxa"/>
            <w:vMerge/>
            <w:hideMark/>
          </w:tcPr>
          <w:p w14:paraId="1CCE81D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lang w:val="ka-GE"/>
              </w:rPr>
            </w:pPr>
          </w:p>
        </w:tc>
      </w:tr>
      <w:tr w:rsidR="00A304F1" w:rsidRPr="00057551" w14:paraId="3029BCF8"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hideMark/>
          </w:tcPr>
          <w:p w14:paraId="5A236272"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ადმინისტრირების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მენეჯემენტის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სავალდებულო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სასწავლო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კურსები</w:t>
            </w:r>
          </w:p>
        </w:tc>
        <w:tc>
          <w:tcPr>
            <w:tcW w:w="1678" w:type="dxa"/>
            <w:hideMark/>
          </w:tcPr>
          <w:p w14:paraId="1A8486D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cs="Sylfaen"/>
                <w:b/>
                <w:color w:val="1F3864" w:themeColor="accent1" w:themeShade="80"/>
                <w:sz w:val="20"/>
                <w:szCs w:val="20"/>
                <w:lang w:val="ka-GE"/>
              </w:rPr>
              <w:t>სავალდებულო</w:t>
            </w:r>
          </w:p>
        </w:tc>
        <w:tc>
          <w:tcPr>
            <w:tcW w:w="590" w:type="dxa"/>
            <w:hideMark/>
          </w:tcPr>
          <w:p w14:paraId="6936586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175</w:t>
            </w:r>
          </w:p>
        </w:tc>
        <w:tc>
          <w:tcPr>
            <w:tcW w:w="445" w:type="dxa"/>
            <w:hideMark/>
          </w:tcPr>
          <w:p w14:paraId="64EB116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 xml:space="preserve">25   </w:t>
            </w:r>
          </w:p>
        </w:tc>
        <w:tc>
          <w:tcPr>
            <w:tcW w:w="445" w:type="dxa"/>
            <w:hideMark/>
          </w:tcPr>
          <w:p w14:paraId="2907AB6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25</w:t>
            </w:r>
          </w:p>
        </w:tc>
        <w:tc>
          <w:tcPr>
            <w:tcW w:w="445" w:type="dxa"/>
            <w:hideMark/>
          </w:tcPr>
          <w:p w14:paraId="264697F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24</w:t>
            </w:r>
          </w:p>
        </w:tc>
        <w:tc>
          <w:tcPr>
            <w:tcW w:w="445" w:type="dxa"/>
            <w:hideMark/>
          </w:tcPr>
          <w:p w14:paraId="7D40652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21</w:t>
            </w:r>
          </w:p>
        </w:tc>
        <w:tc>
          <w:tcPr>
            <w:tcW w:w="445" w:type="dxa"/>
            <w:hideMark/>
          </w:tcPr>
          <w:p w14:paraId="2A763AA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21</w:t>
            </w:r>
          </w:p>
        </w:tc>
        <w:tc>
          <w:tcPr>
            <w:tcW w:w="445" w:type="dxa"/>
            <w:hideMark/>
          </w:tcPr>
          <w:p w14:paraId="14B4E14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25</w:t>
            </w:r>
          </w:p>
        </w:tc>
        <w:tc>
          <w:tcPr>
            <w:tcW w:w="590" w:type="dxa"/>
            <w:hideMark/>
          </w:tcPr>
          <w:p w14:paraId="7A3314A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12</w:t>
            </w:r>
          </w:p>
        </w:tc>
        <w:tc>
          <w:tcPr>
            <w:tcW w:w="540" w:type="dxa"/>
            <w:hideMark/>
          </w:tcPr>
          <w:p w14:paraId="14ABCC1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17</w:t>
            </w:r>
          </w:p>
        </w:tc>
        <w:tc>
          <w:tcPr>
            <w:tcW w:w="594" w:type="dxa"/>
            <w:hideMark/>
          </w:tcPr>
          <w:p w14:paraId="1DC1799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753</w:t>
            </w:r>
          </w:p>
        </w:tc>
        <w:tc>
          <w:tcPr>
            <w:tcW w:w="702" w:type="dxa"/>
            <w:hideMark/>
          </w:tcPr>
          <w:p w14:paraId="2261F9D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879</w:t>
            </w:r>
          </w:p>
        </w:tc>
        <w:tc>
          <w:tcPr>
            <w:tcW w:w="589" w:type="dxa"/>
            <w:hideMark/>
          </w:tcPr>
          <w:p w14:paraId="23BA3CC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60</w:t>
            </w:r>
          </w:p>
        </w:tc>
        <w:tc>
          <w:tcPr>
            <w:tcW w:w="450" w:type="dxa"/>
            <w:hideMark/>
          </w:tcPr>
          <w:p w14:paraId="3ABA039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62</w:t>
            </w:r>
          </w:p>
        </w:tc>
        <w:tc>
          <w:tcPr>
            <w:tcW w:w="666" w:type="dxa"/>
            <w:hideMark/>
          </w:tcPr>
          <w:p w14:paraId="0D29AB2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1756</w:t>
            </w:r>
          </w:p>
        </w:tc>
        <w:tc>
          <w:tcPr>
            <w:tcW w:w="709" w:type="dxa"/>
            <w:hideMark/>
          </w:tcPr>
          <w:p w14:paraId="1296C5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2494</w:t>
            </w:r>
          </w:p>
        </w:tc>
        <w:tc>
          <w:tcPr>
            <w:tcW w:w="708" w:type="dxa"/>
            <w:hideMark/>
          </w:tcPr>
          <w:p w14:paraId="3D26F8F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4250</w:t>
            </w:r>
          </w:p>
        </w:tc>
        <w:tc>
          <w:tcPr>
            <w:tcW w:w="567" w:type="dxa"/>
            <w:hideMark/>
          </w:tcPr>
          <w:p w14:paraId="1B29DDA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113</w:t>
            </w:r>
          </w:p>
        </w:tc>
      </w:tr>
      <w:tr w:rsidR="00A304F1" w:rsidRPr="00057551" w14:paraId="12BF65AB"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68" w:type="dxa"/>
            <w:hideMark/>
          </w:tcPr>
          <w:p w14:paraId="4C433362"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აკადემიური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წერა</w:t>
            </w:r>
          </w:p>
        </w:tc>
        <w:tc>
          <w:tcPr>
            <w:tcW w:w="1678" w:type="dxa"/>
            <w:hideMark/>
          </w:tcPr>
          <w:p w14:paraId="491726C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s="Sylfaen"/>
                <w:bCs/>
                <w:color w:val="1F3864" w:themeColor="accent1" w:themeShade="80"/>
                <w:sz w:val="20"/>
                <w:szCs w:val="20"/>
                <w:lang w:val="ka-GE"/>
              </w:rPr>
              <w:t>სავალდებულო</w:t>
            </w:r>
          </w:p>
        </w:tc>
        <w:tc>
          <w:tcPr>
            <w:tcW w:w="590" w:type="dxa"/>
            <w:hideMark/>
          </w:tcPr>
          <w:p w14:paraId="18372A3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bCs/>
                <w:color w:val="1F3864" w:themeColor="accent1" w:themeShade="80"/>
                <w:sz w:val="20"/>
                <w:szCs w:val="20"/>
              </w:rPr>
              <w:t>5</w:t>
            </w:r>
          </w:p>
        </w:tc>
        <w:tc>
          <w:tcPr>
            <w:tcW w:w="445" w:type="dxa"/>
            <w:hideMark/>
          </w:tcPr>
          <w:p w14:paraId="175A260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Cs/>
                <w:color w:val="1F3864" w:themeColor="accent1" w:themeShade="80"/>
                <w:sz w:val="20"/>
                <w:szCs w:val="20"/>
              </w:rPr>
              <w:t>5</w:t>
            </w:r>
          </w:p>
        </w:tc>
        <w:tc>
          <w:tcPr>
            <w:tcW w:w="445" w:type="dxa"/>
          </w:tcPr>
          <w:p w14:paraId="7871323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9A0E5E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CA10BD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94F012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6ED1AA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124437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73C50E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2FF82A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14</w:t>
            </w:r>
          </w:p>
        </w:tc>
        <w:tc>
          <w:tcPr>
            <w:tcW w:w="702" w:type="dxa"/>
            <w:hideMark/>
          </w:tcPr>
          <w:p w14:paraId="5E936F6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5924DFA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w:t>
            </w:r>
          </w:p>
        </w:tc>
        <w:tc>
          <w:tcPr>
            <w:tcW w:w="450" w:type="dxa"/>
            <w:hideMark/>
          </w:tcPr>
          <w:p w14:paraId="76A5472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w:t>
            </w:r>
          </w:p>
        </w:tc>
        <w:tc>
          <w:tcPr>
            <w:tcW w:w="666" w:type="dxa"/>
            <w:hideMark/>
          </w:tcPr>
          <w:p w14:paraId="3DA7D7E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32</w:t>
            </w:r>
          </w:p>
        </w:tc>
        <w:tc>
          <w:tcPr>
            <w:tcW w:w="709" w:type="dxa"/>
            <w:hideMark/>
          </w:tcPr>
          <w:p w14:paraId="6B124A8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93</w:t>
            </w:r>
          </w:p>
        </w:tc>
        <w:tc>
          <w:tcPr>
            <w:tcW w:w="708" w:type="dxa"/>
            <w:hideMark/>
          </w:tcPr>
          <w:p w14:paraId="37C1EAD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125</w:t>
            </w:r>
          </w:p>
        </w:tc>
        <w:tc>
          <w:tcPr>
            <w:tcW w:w="567" w:type="dxa"/>
            <w:hideMark/>
          </w:tcPr>
          <w:p w14:paraId="255A42B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6BB52D40"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hideMark/>
          </w:tcPr>
          <w:p w14:paraId="53AC0126"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ინფორმაციული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ტექნოლოგიები</w:t>
            </w:r>
          </w:p>
        </w:tc>
        <w:tc>
          <w:tcPr>
            <w:tcW w:w="1678" w:type="dxa"/>
            <w:hideMark/>
          </w:tcPr>
          <w:p w14:paraId="08B4F93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s="Sylfaen"/>
                <w:bCs/>
                <w:color w:val="1F3864" w:themeColor="accent1" w:themeShade="80"/>
                <w:sz w:val="20"/>
                <w:szCs w:val="20"/>
                <w:lang w:val="ka-GE"/>
              </w:rPr>
              <w:t>სავალდებულო</w:t>
            </w:r>
          </w:p>
        </w:tc>
        <w:tc>
          <w:tcPr>
            <w:tcW w:w="590" w:type="dxa"/>
            <w:hideMark/>
          </w:tcPr>
          <w:p w14:paraId="21C9170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bCs/>
                <w:color w:val="1F3864" w:themeColor="accent1" w:themeShade="80"/>
                <w:sz w:val="20"/>
                <w:szCs w:val="20"/>
              </w:rPr>
              <w:t>5</w:t>
            </w:r>
          </w:p>
        </w:tc>
        <w:tc>
          <w:tcPr>
            <w:tcW w:w="445" w:type="dxa"/>
            <w:hideMark/>
          </w:tcPr>
          <w:p w14:paraId="3A85714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Cs/>
                <w:color w:val="1F3864" w:themeColor="accent1" w:themeShade="80"/>
                <w:sz w:val="20"/>
                <w:szCs w:val="20"/>
              </w:rPr>
              <w:t>5</w:t>
            </w:r>
          </w:p>
        </w:tc>
        <w:tc>
          <w:tcPr>
            <w:tcW w:w="445" w:type="dxa"/>
          </w:tcPr>
          <w:p w14:paraId="2C56EBA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D9A8CF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D1E441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D26B27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09A75F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70ABAD8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52C6A5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13F72BF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0C5DB53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28</w:t>
            </w:r>
          </w:p>
        </w:tc>
        <w:tc>
          <w:tcPr>
            <w:tcW w:w="589" w:type="dxa"/>
            <w:hideMark/>
          </w:tcPr>
          <w:p w14:paraId="01FCB6D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w:t>
            </w:r>
          </w:p>
        </w:tc>
        <w:tc>
          <w:tcPr>
            <w:tcW w:w="450" w:type="dxa"/>
            <w:hideMark/>
          </w:tcPr>
          <w:p w14:paraId="56FF767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2</w:t>
            </w:r>
          </w:p>
        </w:tc>
        <w:tc>
          <w:tcPr>
            <w:tcW w:w="666" w:type="dxa"/>
            <w:hideMark/>
          </w:tcPr>
          <w:p w14:paraId="21700EE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46</w:t>
            </w:r>
          </w:p>
        </w:tc>
        <w:tc>
          <w:tcPr>
            <w:tcW w:w="709" w:type="dxa"/>
            <w:hideMark/>
          </w:tcPr>
          <w:p w14:paraId="62F82DF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79</w:t>
            </w:r>
          </w:p>
        </w:tc>
        <w:tc>
          <w:tcPr>
            <w:tcW w:w="708" w:type="dxa"/>
            <w:hideMark/>
          </w:tcPr>
          <w:p w14:paraId="6609826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125</w:t>
            </w:r>
          </w:p>
        </w:tc>
        <w:tc>
          <w:tcPr>
            <w:tcW w:w="567" w:type="dxa"/>
            <w:hideMark/>
          </w:tcPr>
          <w:p w14:paraId="15DD73E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en-US"/>
              </w:rPr>
            </w:pPr>
            <w:r w:rsidRPr="00057551">
              <w:rPr>
                <w:rFonts w:ascii="Sylfaen" w:hAnsi="Sylfaen"/>
                <w:color w:val="1F3864" w:themeColor="accent1" w:themeShade="80"/>
                <w:sz w:val="20"/>
                <w:szCs w:val="20"/>
                <w:lang w:val="en-US"/>
              </w:rPr>
              <w:t>3</w:t>
            </w:r>
          </w:p>
        </w:tc>
      </w:tr>
      <w:tr w:rsidR="00A304F1" w:rsidRPr="00057551" w14:paraId="34632463"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68" w:type="dxa"/>
            <w:hideMark/>
          </w:tcPr>
          <w:p w14:paraId="2095EE82"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მათემატიკა</w:t>
            </w:r>
            <w:r w:rsidRPr="00057551">
              <w:rPr>
                <w:rFonts w:ascii="Sylfaen" w:hAnsi="Sylfaen"/>
                <w:color w:val="1F3864" w:themeColor="accent1" w:themeShade="80"/>
                <w:sz w:val="20"/>
                <w:szCs w:val="20"/>
                <w:lang w:val="ka-GE"/>
              </w:rPr>
              <w:t xml:space="preserve"> </w:t>
            </w:r>
            <w:r w:rsidRPr="00057551">
              <w:rPr>
                <w:rFonts w:ascii="Sylfaen" w:hAnsi="Sylfaen"/>
                <w:color w:val="1F3864" w:themeColor="accent1" w:themeShade="80"/>
                <w:sz w:val="20"/>
                <w:szCs w:val="20"/>
                <w:lang w:val="en-US"/>
              </w:rPr>
              <w:t xml:space="preserve">I </w:t>
            </w:r>
          </w:p>
        </w:tc>
        <w:tc>
          <w:tcPr>
            <w:tcW w:w="1678" w:type="dxa"/>
            <w:hideMark/>
          </w:tcPr>
          <w:p w14:paraId="32EBA74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57C1AA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5517D27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0DF2BA0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3D6CC3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264827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4EDE31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52D338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21FBEE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6EB887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74DF5AA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37A5AA8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28</w:t>
            </w:r>
          </w:p>
        </w:tc>
        <w:tc>
          <w:tcPr>
            <w:tcW w:w="589" w:type="dxa"/>
            <w:hideMark/>
          </w:tcPr>
          <w:p w14:paraId="698D0D6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634755D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2B5393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46</w:t>
            </w:r>
          </w:p>
        </w:tc>
        <w:tc>
          <w:tcPr>
            <w:tcW w:w="709" w:type="dxa"/>
            <w:hideMark/>
          </w:tcPr>
          <w:p w14:paraId="3D61464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79</w:t>
            </w:r>
          </w:p>
        </w:tc>
        <w:tc>
          <w:tcPr>
            <w:tcW w:w="708" w:type="dxa"/>
            <w:hideMark/>
          </w:tcPr>
          <w:p w14:paraId="57D1F45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2C96E88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3</w:t>
            </w:r>
          </w:p>
        </w:tc>
      </w:tr>
      <w:tr w:rsidR="00A304F1" w:rsidRPr="00057551" w14:paraId="763AC359"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8" w:type="dxa"/>
            <w:hideMark/>
          </w:tcPr>
          <w:p w14:paraId="5A77BD49"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მიკროეკონომიკის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p>
        </w:tc>
        <w:tc>
          <w:tcPr>
            <w:tcW w:w="1678" w:type="dxa"/>
            <w:hideMark/>
          </w:tcPr>
          <w:p w14:paraId="3EA572C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6C30632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1757BCF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1BF9DAD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B4DA5B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CDBA3D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1285B3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43F77F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31E905C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390A4F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6F14D47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0D26EEE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29A81DD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318E6A1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3F8A020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2C7B929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1BB292F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2CBD538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698BB88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476534F4"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ადმინისტრირების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p>
        </w:tc>
        <w:tc>
          <w:tcPr>
            <w:tcW w:w="1678" w:type="dxa"/>
            <w:hideMark/>
          </w:tcPr>
          <w:p w14:paraId="10AD45C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625B255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5DB4FF2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03AC847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C63475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7B39FB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103905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0C5376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8EBC73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847079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77FAE79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6F92C35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C5C279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266776A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6A3F40A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179F2C2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506E32A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2E992F7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p w14:paraId="45BFC8E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r>
      <w:tr w:rsidR="00A304F1" w:rsidRPr="00057551" w14:paraId="6257E3E6"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30333F74"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მათემატიკა</w:t>
            </w:r>
            <w:r w:rsidRPr="00057551">
              <w:rPr>
                <w:rFonts w:ascii="Sylfaen" w:hAnsi="Sylfaen"/>
                <w:color w:val="1F3864" w:themeColor="accent1" w:themeShade="80"/>
                <w:sz w:val="20"/>
                <w:szCs w:val="20"/>
                <w:lang w:val="ka-GE"/>
              </w:rPr>
              <w:t xml:space="preserve"> </w:t>
            </w:r>
            <w:r w:rsidRPr="00057551">
              <w:rPr>
                <w:rFonts w:ascii="Sylfaen" w:hAnsi="Sylfaen"/>
                <w:color w:val="1F3864" w:themeColor="accent1" w:themeShade="80"/>
                <w:sz w:val="20"/>
                <w:szCs w:val="20"/>
                <w:lang w:val="en-US"/>
              </w:rPr>
              <w:t>II</w:t>
            </w:r>
          </w:p>
        </w:tc>
        <w:tc>
          <w:tcPr>
            <w:tcW w:w="1678" w:type="dxa"/>
            <w:hideMark/>
          </w:tcPr>
          <w:p w14:paraId="39161D4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206D37D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445" w:type="dxa"/>
          </w:tcPr>
          <w:p w14:paraId="1903AB7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3CD5B9D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445" w:type="dxa"/>
          </w:tcPr>
          <w:p w14:paraId="6E473D2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E00F48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5B1BB4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E6A83A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748CCD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EE66E8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192A190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7F0E734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28</w:t>
            </w:r>
          </w:p>
        </w:tc>
        <w:tc>
          <w:tcPr>
            <w:tcW w:w="589" w:type="dxa"/>
            <w:hideMark/>
          </w:tcPr>
          <w:p w14:paraId="686A9B2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5CCE1D8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6A4F840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46</w:t>
            </w:r>
          </w:p>
        </w:tc>
        <w:tc>
          <w:tcPr>
            <w:tcW w:w="709" w:type="dxa"/>
            <w:hideMark/>
          </w:tcPr>
          <w:p w14:paraId="0789056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104</w:t>
            </w:r>
          </w:p>
        </w:tc>
        <w:tc>
          <w:tcPr>
            <w:tcW w:w="708" w:type="dxa"/>
            <w:hideMark/>
          </w:tcPr>
          <w:p w14:paraId="2EA0A90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150</w:t>
            </w:r>
          </w:p>
        </w:tc>
        <w:tc>
          <w:tcPr>
            <w:tcW w:w="567" w:type="dxa"/>
            <w:hideMark/>
          </w:tcPr>
          <w:p w14:paraId="6481CB0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69DA512F"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60CEEC82"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en-US"/>
              </w:rPr>
              <w:t>მაკროეკონომიკის</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საფუძვლები</w:t>
            </w:r>
          </w:p>
        </w:tc>
        <w:tc>
          <w:tcPr>
            <w:tcW w:w="1678" w:type="dxa"/>
            <w:hideMark/>
          </w:tcPr>
          <w:p w14:paraId="7D541E0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F10D47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63B40F6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0DBEEBE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706C094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BADC4C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46234F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697F17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E17C32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0A7070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72C5C9D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28DE558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74846DC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1773E1D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53AC468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131A9D2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7F0CDC6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2B6F59F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0C4F81F7"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76961B8"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მენეჯმენტის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20D6D46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6C9EE69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27019FD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045D417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08A6181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6F7600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B2CE54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464E01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CF5792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03643E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5CD7FAA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64B82E5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8D7812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4E816C3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5621275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50EDFDC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552DB3B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5553D64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72023E28" w14:textId="77777777" w:rsidTr="00B421D3">
        <w:trPr>
          <w:trHeight w:val="230"/>
        </w:trPr>
        <w:tc>
          <w:tcPr>
            <w:cnfStyle w:val="001000000000" w:firstRow="0" w:lastRow="0" w:firstColumn="1" w:lastColumn="0" w:oddVBand="0" w:evenVBand="0" w:oddHBand="0" w:evenHBand="0" w:firstRowFirstColumn="0" w:firstRowLastColumn="0" w:lastRowFirstColumn="0" w:lastRowLastColumn="0"/>
            <w:tcW w:w="4668" w:type="dxa"/>
            <w:hideMark/>
          </w:tcPr>
          <w:p w14:paraId="613987FE"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მარკეტინგის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7722FC0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42A9F5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422E77B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0BB43F9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1CF7501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56C8D8A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22C450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760E68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B78798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67DAD12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5096F6A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4A820A1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79C9D38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4EC473E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619E3B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0E522A2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012737F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5899C70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p>
          <w:p w14:paraId="1E7462E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716586B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B177E5D"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სამართლებრივი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გარემო</w:t>
            </w:r>
            <w:r w:rsidRPr="00057551">
              <w:rPr>
                <w:rFonts w:ascii="Sylfaen" w:hAnsi="Sylfaen"/>
                <w:color w:val="1F3864" w:themeColor="accent1" w:themeShade="80"/>
                <w:sz w:val="20"/>
                <w:szCs w:val="20"/>
                <w:lang w:val="ka-GE"/>
              </w:rPr>
              <w:t xml:space="preserve"> </w:t>
            </w:r>
          </w:p>
        </w:tc>
        <w:tc>
          <w:tcPr>
            <w:tcW w:w="1678" w:type="dxa"/>
            <w:hideMark/>
          </w:tcPr>
          <w:p w14:paraId="2F579D1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4F33278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787FE5D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5DA06E3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4</w:t>
            </w:r>
          </w:p>
        </w:tc>
        <w:tc>
          <w:tcPr>
            <w:tcW w:w="445" w:type="dxa"/>
          </w:tcPr>
          <w:p w14:paraId="6EB15EB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58C774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8C92AD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87CAB6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1C97F7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A2ADBD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2941372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45EE924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C6EEBA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765396D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7FCFD92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63CB906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136F9F6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3C43000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59FC67E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EEE7A84"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ინგლისური</w:t>
            </w:r>
            <w:r w:rsidRPr="00057551">
              <w:rPr>
                <w:rFonts w:ascii="Sylfaen" w:hAnsi="Sylfaen"/>
                <w:color w:val="1F3864" w:themeColor="accent1" w:themeShade="80"/>
                <w:sz w:val="20"/>
                <w:szCs w:val="20"/>
                <w:lang w:val="ka-GE"/>
              </w:rPr>
              <w:t xml:space="preserve"> </w:t>
            </w:r>
            <w:r w:rsidRPr="00057551">
              <w:rPr>
                <w:rFonts w:ascii="Sylfaen" w:hAnsi="Sylfaen"/>
                <w:color w:val="1F3864" w:themeColor="accent1" w:themeShade="80"/>
                <w:sz w:val="20"/>
                <w:szCs w:val="20"/>
                <w:lang w:val="en-US"/>
              </w:rPr>
              <w:t>I</w:t>
            </w:r>
          </w:p>
        </w:tc>
        <w:tc>
          <w:tcPr>
            <w:tcW w:w="1678" w:type="dxa"/>
            <w:hideMark/>
          </w:tcPr>
          <w:p w14:paraId="7DDEF7F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6DDC7D2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hideMark/>
          </w:tcPr>
          <w:p w14:paraId="3EBB004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2706E1B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4E0ED4B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2A0468F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Cs/>
                <w:color w:val="1F3864" w:themeColor="accent1" w:themeShade="80"/>
                <w:sz w:val="20"/>
                <w:szCs w:val="20"/>
                <w:lang w:val="ka-GE"/>
              </w:rPr>
              <w:t>5*</w:t>
            </w:r>
          </w:p>
        </w:tc>
        <w:tc>
          <w:tcPr>
            <w:tcW w:w="445" w:type="dxa"/>
          </w:tcPr>
          <w:p w14:paraId="063CCEA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5D102E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E6A66F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72FDBB6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B0BEAF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6341B9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B6AF7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01B6187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1D641B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53A3B5D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4A83D7F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3F00F6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p w14:paraId="230D8D8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r>
      <w:tr w:rsidR="00A304F1" w:rsidRPr="00057551" w14:paraId="18EC6DAB"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432B41FE"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lastRenderedPageBreak/>
              <w:t>სტატისტიკის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ალბათობის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თეორიის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შესავალი</w:t>
            </w:r>
          </w:p>
        </w:tc>
        <w:tc>
          <w:tcPr>
            <w:tcW w:w="1678" w:type="dxa"/>
            <w:hideMark/>
          </w:tcPr>
          <w:p w14:paraId="6D8F79C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343F8C3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04F36B1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960C31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602888B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0E10D18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6422E9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401F97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7ACC6DA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F97593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3C4659A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71E9A71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2BBB23C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455737D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3E07258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33386D4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16C4716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093FD3B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p>
          <w:p w14:paraId="70A8DB2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43641720"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4137EE65"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ბუღალტრული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აღრიცხვის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19C1782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2E2B336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4A5EE77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E2377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4276A06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5BF476E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4C82031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2BE33C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5D5DEC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8D0E8B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417D701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04418BC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19D1DD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638E062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5A8E486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1F7D640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28731FA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6391617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p>
          <w:p w14:paraId="5B5412D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1D2BD9EB"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1D80FF9"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მონაცემთა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ანალიზი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მოდელირება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ელექტრონული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ცხრილებით</w:t>
            </w:r>
          </w:p>
        </w:tc>
        <w:tc>
          <w:tcPr>
            <w:tcW w:w="1678" w:type="dxa"/>
            <w:hideMark/>
          </w:tcPr>
          <w:p w14:paraId="08E9AC2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077D64C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708EEFC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691202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788A311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6889DB1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0BA6703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B2B178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0F31E54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835320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7BCD05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14</w:t>
            </w:r>
          </w:p>
        </w:tc>
        <w:tc>
          <w:tcPr>
            <w:tcW w:w="702" w:type="dxa"/>
            <w:hideMark/>
          </w:tcPr>
          <w:p w14:paraId="035C63E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0A7133B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33D9C00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3A9CB5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63EB159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4CA8DA5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04CC045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p>
          <w:p w14:paraId="21CEFF7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272BDDB5"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3653C3BE"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კომუნიკაცია</w:t>
            </w:r>
          </w:p>
        </w:tc>
        <w:tc>
          <w:tcPr>
            <w:tcW w:w="1678" w:type="dxa"/>
            <w:hideMark/>
          </w:tcPr>
          <w:p w14:paraId="468932C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86DE59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4B0CCD6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52FFD0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5D0B840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bCs/>
                <w:color w:val="1F3864" w:themeColor="accent1" w:themeShade="80"/>
                <w:sz w:val="20"/>
                <w:szCs w:val="20"/>
                <w:lang w:val="ka-GE"/>
              </w:rPr>
              <w:t>4</w:t>
            </w:r>
          </w:p>
        </w:tc>
        <w:tc>
          <w:tcPr>
            <w:tcW w:w="445" w:type="dxa"/>
          </w:tcPr>
          <w:p w14:paraId="1DD51C7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tcPr>
          <w:p w14:paraId="13B2013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EE5316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9A4625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225E0A2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CB89D3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2174040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7ACC1B9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034C85B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29B3A1E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6B576A5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1396B43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178D6A1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72064F07"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8E52B10"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ინგლისური</w:t>
            </w:r>
            <w:r w:rsidRPr="00057551">
              <w:rPr>
                <w:rFonts w:ascii="Sylfaen" w:hAnsi="Sylfaen"/>
                <w:color w:val="1F3864" w:themeColor="accent1" w:themeShade="80"/>
                <w:sz w:val="20"/>
                <w:szCs w:val="20"/>
                <w:lang w:val="ka-GE"/>
              </w:rPr>
              <w:t xml:space="preserve"> II</w:t>
            </w:r>
          </w:p>
        </w:tc>
        <w:tc>
          <w:tcPr>
            <w:tcW w:w="1678" w:type="dxa"/>
            <w:hideMark/>
          </w:tcPr>
          <w:p w14:paraId="6AB1FB7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r w:rsidRPr="00057551">
              <w:rPr>
                <w:rFonts w:ascii="Sylfaen" w:hAnsi="Sylfaen"/>
                <w:color w:val="1F3864" w:themeColor="accent1" w:themeShade="80"/>
                <w:sz w:val="20"/>
                <w:szCs w:val="20"/>
                <w:lang w:val="ka-GE"/>
              </w:rPr>
              <w:t xml:space="preserve"> </w:t>
            </w:r>
          </w:p>
        </w:tc>
        <w:tc>
          <w:tcPr>
            <w:tcW w:w="590" w:type="dxa"/>
            <w:hideMark/>
          </w:tcPr>
          <w:p w14:paraId="490A2C8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265BE8E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2F02AAE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Cs/>
                <w:color w:val="1F3864" w:themeColor="accent1" w:themeShade="80"/>
                <w:sz w:val="20"/>
                <w:szCs w:val="20"/>
                <w:lang w:val="ka-GE"/>
              </w:rPr>
              <w:t>5*</w:t>
            </w:r>
          </w:p>
        </w:tc>
        <w:tc>
          <w:tcPr>
            <w:tcW w:w="445" w:type="dxa"/>
            <w:hideMark/>
          </w:tcPr>
          <w:p w14:paraId="14642B1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61D658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hideMark/>
          </w:tcPr>
          <w:p w14:paraId="7711720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Cs/>
                <w:color w:val="1F3864" w:themeColor="accent1" w:themeShade="80"/>
                <w:sz w:val="20"/>
                <w:szCs w:val="20"/>
                <w:lang w:val="ka-GE"/>
              </w:rPr>
              <w:t>5*</w:t>
            </w:r>
          </w:p>
        </w:tc>
        <w:tc>
          <w:tcPr>
            <w:tcW w:w="445" w:type="dxa"/>
          </w:tcPr>
          <w:p w14:paraId="7350097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0894BB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0E29973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6C9A477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75B43BB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1E6441E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074069E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D2C4F0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37DFFC7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26E5E51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tcPr>
          <w:p w14:paraId="5C922DC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p>
          <w:p w14:paraId="6EF2C1E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66925DDD"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712A6B7"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სტატისტიკა</w:t>
            </w:r>
          </w:p>
        </w:tc>
        <w:tc>
          <w:tcPr>
            <w:tcW w:w="1678" w:type="dxa"/>
            <w:hideMark/>
          </w:tcPr>
          <w:p w14:paraId="2192BF5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5C2D54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6E7DD85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CE26F7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5DB99B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14A5388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2176899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B88DA3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C29507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7FFE9A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3FB4578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048ED36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28</w:t>
            </w:r>
          </w:p>
        </w:tc>
        <w:tc>
          <w:tcPr>
            <w:tcW w:w="589" w:type="dxa"/>
            <w:hideMark/>
          </w:tcPr>
          <w:p w14:paraId="7650C57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13B48F7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10F1BB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46</w:t>
            </w:r>
          </w:p>
        </w:tc>
        <w:tc>
          <w:tcPr>
            <w:tcW w:w="709" w:type="dxa"/>
            <w:hideMark/>
          </w:tcPr>
          <w:p w14:paraId="24A778F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104</w:t>
            </w:r>
          </w:p>
        </w:tc>
        <w:tc>
          <w:tcPr>
            <w:tcW w:w="708" w:type="dxa"/>
            <w:hideMark/>
          </w:tcPr>
          <w:p w14:paraId="47D90CC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150</w:t>
            </w:r>
          </w:p>
        </w:tc>
        <w:tc>
          <w:tcPr>
            <w:tcW w:w="567" w:type="dxa"/>
            <w:hideMark/>
          </w:tcPr>
          <w:p w14:paraId="6CCBEEB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0CCC0552"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1827D0B6"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ფინანსების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4A7E9F6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76B5D84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39362B6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E2BD69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2D39C2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2B1B04A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468E24C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625C34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01C1649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733CE0F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18FB4C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0117450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74C01EB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096763E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5E6F709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743F90D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45A3B01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125</w:t>
            </w:r>
          </w:p>
        </w:tc>
        <w:tc>
          <w:tcPr>
            <w:tcW w:w="567" w:type="dxa"/>
            <w:hideMark/>
          </w:tcPr>
          <w:p w14:paraId="33A645A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3C24E0BC"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09F4DDDA"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საინფორმაციო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სისტემები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მენეჯმენტში</w:t>
            </w:r>
            <w:r w:rsidRPr="00057551">
              <w:rPr>
                <w:rFonts w:ascii="Sylfaen" w:hAnsi="Sylfaen"/>
                <w:color w:val="1F3864" w:themeColor="accent1" w:themeShade="80"/>
                <w:sz w:val="20"/>
                <w:szCs w:val="20"/>
                <w:lang w:val="ka-GE"/>
              </w:rPr>
              <w:t xml:space="preserve"> </w:t>
            </w:r>
          </w:p>
        </w:tc>
        <w:tc>
          <w:tcPr>
            <w:tcW w:w="1678" w:type="dxa"/>
            <w:hideMark/>
          </w:tcPr>
          <w:p w14:paraId="11EFBD7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3544BD8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29278D1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D5D0CF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5C7368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66828D2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396E54B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p w14:paraId="58B566E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23A2F2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D3070B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66206F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9B2C2D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29E9B56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5E02D1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042DD56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6D61477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47FF285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22BAC34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125</w:t>
            </w:r>
          </w:p>
        </w:tc>
        <w:tc>
          <w:tcPr>
            <w:tcW w:w="567" w:type="dxa"/>
            <w:hideMark/>
          </w:tcPr>
          <w:p w14:paraId="71E3684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5BF5AED5"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6DCE5DE4"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ეთიკა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კორპორაციული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სოციალური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პასუხისმგებლობა</w:t>
            </w:r>
          </w:p>
        </w:tc>
        <w:tc>
          <w:tcPr>
            <w:tcW w:w="1678" w:type="dxa"/>
            <w:hideMark/>
          </w:tcPr>
          <w:p w14:paraId="20F4EC9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6F26156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230F1BF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5B13BD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B51377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5C8B47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445" w:type="dxa"/>
            <w:hideMark/>
          </w:tcPr>
          <w:p w14:paraId="7FBFAE2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4</w:t>
            </w:r>
          </w:p>
        </w:tc>
        <w:tc>
          <w:tcPr>
            <w:tcW w:w="445" w:type="dxa"/>
          </w:tcPr>
          <w:p w14:paraId="7788796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9A6A55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92289C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5D0C321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37EB83C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612B9C8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612086B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37DDD42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541FDD2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68</w:t>
            </w:r>
          </w:p>
        </w:tc>
        <w:tc>
          <w:tcPr>
            <w:tcW w:w="708" w:type="dxa"/>
            <w:hideMark/>
          </w:tcPr>
          <w:p w14:paraId="657472A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100</w:t>
            </w:r>
          </w:p>
        </w:tc>
        <w:tc>
          <w:tcPr>
            <w:tcW w:w="567" w:type="dxa"/>
            <w:hideMark/>
          </w:tcPr>
          <w:p w14:paraId="3F5FDED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03B2D1A1"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B410674"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მენეჯერული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ფინანსები</w:t>
            </w:r>
            <w:r w:rsidRPr="00057551">
              <w:rPr>
                <w:rFonts w:ascii="Sylfaen" w:hAnsi="Sylfaen"/>
                <w:color w:val="1F3864" w:themeColor="accent1" w:themeShade="80"/>
                <w:sz w:val="20"/>
                <w:szCs w:val="20"/>
                <w:lang w:val="ka-GE"/>
              </w:rPr>
              <w:t xml:space="preserve"> </w:t>
            </w:r>
            <w:r w:rsidRPr="00057551">
              <w:rPr>
                <w:rFonts w:ascii="Sylfaen" w:hAnsi="Sylfaen"/>
                <w:color w:val="1F3864" w:themeColor="accent1" w:themeShade="80"/>
                <w:sz w:val="20"/>
                <w:szCs w:val="20"/>
                <w:lang w:val="en-US"/>
              </w:rPr>
              <w:t>I</w:t>
            </w:r>
          </w:p>
        </w:tc>
        <w:tc>
          <w:tcPr>
            <w:tcW w:w="1678" w:type="dxa"/>
            <w:hideMark/>
          </w:tcPr>
          <w:p w14:paraId="08A1919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395C2F7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2094E21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AB320C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4FCDBD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389A7E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12FA637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445" w:type="dxa"/>
          </w:tcPr>
          <w:p w14:paraId="2AC6A85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22340E5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4216A3B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7993F00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3B6C5E7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28</w:t>
            </w:r>
          </w:p>
        </w:tc>
        <w:tc>
          <w:tcPr>
            <w:tcW w:w="589" w:type="dxa"/>
            <w:hideMark/>
          </w:tcPr>
          <w:p w14:paraId="4770C2F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4BF3448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4E98087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46</w:t>
            </w:r>
          </w:p>
        </w:tc>
        <w:tc>
          <w:tcPr>
            <w:tcW w:w="709" w:type="dxa"/>
            <w:hideMark/>
          </w:tcPr>
          <w:p w14:paraId="3989A3E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104</w:t>
            </w:r>
          </w:p>
        </w:tc>
        <w:tc>
          <w:tcPr>
            <w:tcW w:w="708" w:type="dxa"/>
            <w:hideMark/>
          </w:tcPr>
          <w:p w14:paraId="7060E91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150</w:t>
            </w:r>
          </w:p>
        </w:tc>
        <w:tc>
          <w:tcPr>
            <w:tcW w:w="567" w:type="dxa"/>
            <w:hideMark/>
          </w:tcPr>
          <w:p w14:paraId="50DB2F4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22BBF02A"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E20BE7D"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ადამიანური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რესურსების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p>
        </w:tc>
        <w:tc>
          <w:tcPr>
            <w:tcW w:w="1678" w:type="dxa"/>
            <w:hideMark/>
          </w:tcPr>
          <w:p w14:paraId="4938B9A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2037C37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1653819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C9FE01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C63ADF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715A2A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740D331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445" w:type="dxa"/>
          </w:tcPr>
          <w:p w14:paraId="396EA8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654686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5DA6319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4BCA16F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22DF239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5665F3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235F42E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189773A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053CF40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0E69D3D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0CF15E5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47183373"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1EF95194" w14:textId="77777777" w:rsidR="00057551" w:rsidRPr="00057551" w:rsidRDefault="00057551" w:rsidP="00057551">
            <w:pPr>
              <w:pStyle w:val="Normal1"/>
              <w:rPr>
                <w:rFonts w:ascii="Sylfaen" w:hAnsi="Sylfaen"/>
                <w:color w:val="1F3864" w:themeColor="accent1" w:themeShade="80"/>
                <w:sz w:val="20"/>
                <w:szCs w:val="20"/>
                <w:lang w:val="ka-GE"/>
              </w:rPr>
            </w:pPr>
            <w:bookmarkStart w:id="11" w:name="_Hlk96336264"/>
            <w:r w:rsidRPr="00057551">
              <w:rPr>
                <w:rFonts w:ascii="Sylfaen" w:hAnsi="Sylfaen" w:cs="Sylfaen"/>
                <w:color w:val="1F3864" w:themeColor="accent1" w:themeShade="80"/>
                <w:sz w:val="20"/>
                <w:szCs w:val="20"/>
                <w:lang w:val="ka-GE"/>
              </w:rPr>
              <w:t>საერთაშორისო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bookmarkEnd w:id="11"/>
          </w:p>
        </w:tc>
        <w:tc>
          <w:tcPr>
            <w:tcW w:w="1678" w:type="dxa"/>
            <w:hideMark/>
          </w:tcPr>
          <w:p w14:paraId="5DBB57D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772561A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701FB38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B384CD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9E8B07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EC7AA3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0CD8DA2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445" w:type="dxa"/>
          </w:tcPr>
          <w:p w14:paraId="7636583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1DE349D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339398F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405F0A0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28</w:t>
            </w:r>
          </w:p>
        </w:tc>
        <w:tc>
          <w:tcPr>
            <w:tcW w:w="702" w:type="dxa"/>
            <w:hideMark/>
          </w:tcPr>
          <w:p w14:paraId="190F818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2E92EF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46BAF35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0D176E3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46</w:t>
            </w:r>
          </w:p>
        </w:tc>
        <w:tc>
          <w:tcPr>
            <w:tcW w:w="709" w:type="dxa"/>
            <w:hideMark/>
          </w:tcPr>
          <w:p w14:paraId="56EBF14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104</w:t>
            </w:r>
          </w:p>
        </w:tc>
        <w:tc>
          <w:tcPr>
            <w:tcW w:w="708" w:type="dxa"/>
            <w:hideMark/>
          </w:tcPr>
          <w:p w14:paraId="3493D43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150</w:t>
            </w:r>
          </w:p>
        </w:tc>
        <w:tc>
          <w:tcPr>
            <w:tcW w:w="567" w:type="dxa"/>
            <w:hideMark/>
          </w:tcPr>
          <w:p w14:paraId="2641D86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3</w:t>
            </w:r>
          </w:p>
        </w:tc>
      </w:tr>
      <w:tr w:rsidR="00A304F1" w:rsidRPr="00057551" w14:paraId="015B85B0"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067A8D8F" w14:textId="77777777" w:rsidR="00057551" w:rsidRPr="00057551" w:rsidRDefault="00057551" w:rsidP="00057551">
            <w:pPr>
              <w:pStyle w:val="Normal1"/>
              <w:rPr>
                <w:rFonts w:ascii="Sylfaen" w:hAnsi="Sylfaen"/>
                <w:color w:val="1F3864" w:themeColor="accent1" w:themeShade="80"/>
                <w:sz w:val="20"/>
                <w:szCs w:val="20"/>
                <w:lang w:val="en-US"/>
              </w:rPr>
            </w:pPr>
            <w:bookmarkStart w:id="12" w:name="_Hlk96336279"/>
            <w:r w:rsidRPr="00057551">
              <w:rPr>
                <w:rFonts w:ascii="Sylfaen" w:hAnsi="Sylfaen" w:cs="Sylfaen"/>
                <w:color w:val="1F3864" w:themeColor="accent1" w:themeShade="80"/>
                <w:sz w:val="20"/>
                <w:szCs w:val="20"/>
                <w:lang w:val="ka-GE"/>
              </w:rPr>
              <w:t>ორგანიზაციული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ქცევა</w:t>
            </w:r>
            <w:r w:rsidRPr="00057551">
              <w:rPr>
                <w:rFonts w:ascii="Sylfaen" w:hAnsi="Sylfaen"/>
                <w:color w:val="1F3864" w:themeColor="accent1" w:themeShade="80"/>
                <w:sz w:val="20"/>
                <w:szCs w:val="20"/>
                <w:lang w:val="ka-GE"/>
              </w:rPr>
              <w:t xml:space="preserve"> </w:t>
            </w:r>
          </w:p>
        </w:tc>
        <w:tc>
          <w:tcPr>
            <w:tcW w:w="1678" w:type="dxa"/>
            <w:hideMark/>
          </w:tcPr>
          <w:p w14:paraId="2695651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4C5306E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283CC1E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DE8A48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0FC731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FD7D4A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660502D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445" w:type="dxa"/>
            <w:hideMark/>
          </w:tcPr>
          <w:p w14:paraId="694A266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4</w:t>
            </w:r>
          </w:p>
        </w:tc>
        <w:tc>
          <w:tcPr>
            <w:tcW w:w="590" w:type="dxa"/>
          </w:tcPr>
          <w:p w14:paraId="5CB1124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0169F6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4EEE376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23D0C72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1B7527B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78817DA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1ABF732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3DB0504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3005138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4DCB0A6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bookmarkEnd w:id="12"/>
      </w:tr>
      <w:tr w:rsidR="00A304F1" w:rsidRPr="00057551" w14:paraId="78ABE377"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2F246A1C" w14:textId="77777777" w:rsidR="00057551" w:rsidRPr="00057551" w:rsidRDefault="00057551" w:rsidP="00057551">
            <w:pPr>
              <w:pStyle w:val="Normal1"/>
              <w:rPr>
                <w:rFonts w:ascii="Sylfaen" w:hAnsi="Sylfaen"/>
                <w:color w:val="1F3864" w:themeColor="accent1" w:themeShade="80"/>
                <w:sz w:val="20"/>
                <w:szCs w:val="20"/>
                <w:lang w:val="en-US"/>
              </w:rPr>
            </w:pPr>
            <w:bookmarkStart w:id="13" w:name="_Hlk96336299"/>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კვლევის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bookmarkEnd w:id="13"/>
          </w:p>
        </w:tc>
        <w:tc>
          <w:tcPr>
            <w:tcW w:w="1678" w:type="dxa"/>
            <w:hideMark/>
          </w:tcPr>
          <w:p w14:paraId="23077E5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7187214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68150D3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AA95D8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E76271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5C65A6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587BC8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1357371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590" w:type="dxa"/>
          </w:tcPr>
          <w:p w14:paraId="13EA51B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40" w:type="dxa"/>
          </w:tcPr>
          <w:p w14:paraId="1F4DAED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238AA3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52E710D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57D000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27774F8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2731F9D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434A1E6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0D7DD80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125</w:t>
            </w:r>
          </w:p>
        </w:tc>
        <w:tc>
          <w:tcPr>
            <w:tcW w:w="567" w:type="dxa"/>
            <w:hideMark/>
          </w:tcPr>
          <w:p w14:paraId="2FD4256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4F38FEE3"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5424084"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ლოჯისტიკა</w:t>
            </w:r>
            <w:r w:rsidRPr="00057551">
              <w:rPr>
                <w:rFonts w:ascii="Sylfaen" w:hAnsi="Sylfaen"/>
                <w:color w:val="1F3864" w:themeColor="accent1" w:themeShade="80"/>
                <w:sz w:val="20"/>
                <w:szCs w:val="20"/>
                <w:lang w:val="ka-GE"/>
              </w:rPr>
              <w:t xml:space="preserve"> </w:t>
            </w:r>
          </w:p>
        </w:tc>
        <w:tc>
          <w:tcPr>
            <w:tcW w:w="1678" w:type="dxa"/>
            <w:hideMark/>
          </w:tcPr>
          <w:p w14:paraId="09B2049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0D65BE7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1349816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5F6048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A18FDD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BCF2DE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6208FA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7A33848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590" w:type="dxa"/>
          </w:tcPr>
          <w:p w14:paraId="25703C3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tcPr>
          <w:p w14:paraId="5DC29F2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E61B76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55C692E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3DFEC4F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71D72D2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66EBB01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7AD05A6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2629ADD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27FDD09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19E979B2"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8971ADD"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სტრატეგიული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მენეჯმენტის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37EE664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4FD785E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1A38679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0EA53E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8A0EB0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064606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5D328F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40D71B2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590" w:type="dxa"/>
          </w:tcPr>
          <w:p w14:paraId="173A044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tcPr>
          <w:p w14:paraId="27C318D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29C01E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360133E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67305DD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458BD6F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20C1C85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452FCE4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560972B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125</w:t>
            </w:r>
          </w:p>
        </w:tc>
        <w:tc>
          <w:tcPr>
            <w:tcW w:w="567" w:type="dxa"/>
            <w:hideMark/>
          </w:tcPr>
          <w:p w14:paraId="438329D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7B667704"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2CEE71EA" w14:textId="77777777" w:rsidR="00057551" w:rsidRPr="00057551" w:rsidRDefault="00057551" w:rsidP="00057551">
            <w:pPr>
              <w:pStyle w:val="Normal1"/>
              <w:rPr>
                <w:rFonts w:ascii="Sylfaen" w:hAnsi="Sylfaen"/>
                <w:color w:val="1F3864" w:themeColor="accent1" w:themeShade="80"/>
                <w:sz w:val="20"/>
                <w:szCs w:val="20"/>
                <w:lang w:val="ka-GE"/>
              </w:rPr>
            </w:pPr>
            <w:bookmarkStart w:id="14" w:name="_Hlk96336342"/>
            <w:r w:rsidRPr="00057551">
              <w:rPr>
                <w:rFonts w:ascii="Sylfaen" w:hAnsi="Sylfaen" w:cs="Sylfaen"/>
                <w:color w:val="1F3864" w:themeColor="accent1" w:themeShade="80"/>
                <w:sz w:val="20"/>
                <w:szCs w:val="20"/>
                <w:lang w:val="ka-GE"/>
              </w:rPr>
              <w:t>პროექტის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r w:rsidRPr="00057551">
              <w:rPr>
                <w:rFonts w:ascii="Sylfaen" w:hAnsi="Sylfaen"/>
                <w:color w:val="1F3864" w:themeColor="accent1" w:themeShade="80"/>
                <w:sz w:val="20"/>
                <w:szCs w:val="20"/>
                <w:lang w:val="ka-GE"/>
              </w:rPr>
              <w:t xml:space="preserve"> </w:t>
            </w:r>
            <w:bookmarkEnd w:id="14"/>
          </w:p>
        </w:tc>
        <w:tc>
          <w:tcPr>
            <w:tcW w:w="1678" w:type="dxa"/>
            <w:hideMark/>
          </w:tcPr>
          <w:p w14:paraId="5294E61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354BD02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387D532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AEC5AC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863936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F1AD41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0346A7D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48A1626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590" w:type="dxa"/>
          </w:tcPr>
          <w:p w14:paraId="7249FDD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tcPr>
          <w:p w14:paraId="1B9AFBF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23C0FFA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3E1DA4F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124E105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57D4A79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142D9C6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34D6DC4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31CCC7F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181F149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5ADCDF6E"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24F0C632" w14:textId="77777777" w:rsidR="00057551" w:rsidRPr="00057551" w:rsidRDefault="00057551" w:rsidP="00057551">
            <w:pPr>
              <w:pStyle w:val="Normal1"/>
              <w:rPr>
                <w:rFonts w:ascii="Sylfaen" w:hAnsi="Sylfaen"/>
                <w:color w:val="1F3864" w:themeColor="accent1" w:themeShade="80"/>
                <w:sz w:val="20"/>
                <w:szCs w:val="20"/>
                <w:lang w:val="en-US"/>
              </w:rPr>
            </w:pPr>
            <w:bookmarkStart w:id="15" w:name="_Hlk96336412"/>
            <w:r w:rsidRPr="00057551">
              <w:rPr>
                <w:rFonts w:ascii="Sylfaen" w:hAnsi="Sylfaen" w:cs="Sylfaen"/>
                <w:color w:val="1F3864" w:themeColor="accent1" w:themeShade="80"/>
                <w:sz w:val="20"/>
                <w:szCs w:val="20"/>
                <w:lang w:val="ka-GE"/>
              </w:rPr>
              <w:t>ორგანიზაციული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ცვლილებები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განვითარება</w:t>
            </w:r>
            <w:bookmarkEnd w:id="15"/>
          </w:p>
        </w:tc>
        <w:tc>
          <w:tcPr>
            <w:tcW w:w="1678" w:type="dxa"/>
            <w:hideMark/>
          </w:tcPr>
          <w:p w14:paraId="43F03BD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7233779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3B80FF8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ED7C61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6D852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03D65E8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1F5E98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20D345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590" w:type="dxa"/>
            <w:hideMark/>
          </w:tcPr>
          <w:p w14:paraId="2F9CD17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540" w:type="dxa"/>
          </w:tcPr>
          <w:p w14:paraId="2E1C3AA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C03585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28</w:t>
            </w:r>
          </w:p>
        </w:tc>
        <w:tc>
          <w:tcPr>
            <w:tcW w:w="702" w:type="dxa"/>
            <w:hideMark/>
          </w:tcPr>
          <w:p w14:paraId="7760A72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51F9105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5AF54BB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0F65E74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46</w:t>
            </w:r>
          </w:p>
        </w:tc>
        <w:tc>
          <w:tcPr>
            <w:tcW w:w="709" w:type="dxa"/>
            <w:hideMark/>
          </w:tcPr>
          <w:p w14:paraId="53671D3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104</w:t>
            </w:r>
          </w:p>
        </w:tc>
        <w:tc>
          <w:tcPr>
            <w:tcW w:w="708" w:type="dxa"/>
            <w:hideMark/>
          </w:tcPr>
          <w:p w14:paraId="35D868D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150</w:t>
            </w:r>
          </w:p>
        </w:tc>
        <w:tc>
          <w:tcPr>
            <w:tcW w:w="567" w:type="dxa"/>
            <w:hideMark/>
          </w:tcPr>
          <w:p w14:paraId="4A3B2A9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4C90F2BF"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6674683C" w14:textId="77777777" w:rsidR="00057551" w:rsidRPr="00057551" w:rsidRDefault="00057551" w:rsidP="00057551">
            <w:pPr>
              <w:pStyle w:val="Normal1"/>
              <w:rPr>
                <w:rFonts w:ascii="Sylfaen" w:hAnsi="Sylfaen"/>
                <w:color w:val="1F3864" w:themeColor="accent1" w:themeShade="80"/>
                <w:sz w:val="20"/>
                <w:szCs w:val="20"/>
                <w:lang w:val="en-US"/>
              </w:rPr>
            </w:pPr>
            <w:bookmarkStart w:id="16" w:name="_Hlk96336426"/>
            <w:r w:rsidRPr="00057551">
              <w:rPr>
                <w:rFonts w:ascii="Sylfaen" w:hAnsi="Sylfaen" w:cs="Sylfaen"/>
                <w:color w:val="1F3864" w:themeColor="accent1" w:themeShade="80"/>
                <w:sz w:val="20"/>
                <w:szCs w:val="20"/>
                <w:lang w:val="ka-GE"/>
              </w:rPr>
              <w:t>მცირე</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საშუალო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მეწარმეობა</w:t>
            </w:r>
            <w:r w:rsidRPr="00057551">
              <w:rPr>
                <w:rFonts w:ascii="Sylfaen" w:hAnsi="Sylfaen"/>
                <w:color w:val="1F3864" w:themeColor="accent1" w:themeShade="80"/>
                <w:sz w:val="20"/>
                <w:szCs w:val="20"/>
                <w:lang w:val="ka-GE"/>
              </w:rPr>
              <w:t xml:space="preserve"> </w:t>
            </w:r>
            <w:bookmarkEnd w:id="16"/>
          </w:p>
        </w:tc>
        <w:tc>
          <w:tcPr>
            <w:tcW w:w="1678" w:type="dxa"/>
            <w:hideMark/>
          </w:tcPr>
          <w:p w14:paraId="1ACFA78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2B59D44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3032A96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298971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2E88D8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E89E41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AFFDF6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5297FB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90" w:type="dxa"/>
            <w:hideMark/>
          </w:tcPr>
          <w:p w14:paraId="3414F2B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5</w:t>
            </w:r>
          </w:p>
        </w:tc>
        <w:tc>
          <w:tcPr>
            <w:tcW w:w="540" w:type="dxa"/>
          </w:tcPr>
          <w:p w14:paraId="22AFED3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522AFF5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5692693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49DB878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05EAF50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21C6BCC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6043D5D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2570370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5CFC0D2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17E491FA"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6FBD6CF7" w14:textId="77777777" w:rsidR="00057551" w:rsidRPr="00057551" w:rsidRDefault="00057551" w:rsidP="00057551">
            <w:pPr>
              <w:pStyle w:val="Normal1"/>
              <w:rPr>
                <w:rFonts w:ascii="Sylfaen" w:hAnsi="Sylfaen"/>
                <w:color w:val="1F3864" w:themeColor="accent1" w:themeShade="80"/>
                <w:sz w:val="20"/>
                <w:szCs w:val="20"/>
                <w:lang w:val="en-US"/>
              </w:rPr>
            </w:pPr>
            <w:bookmarkStart w:id="17" w:name="_Hlk96336487"/>
            <w:r w:rsidRPr="00057551">
              <w:rPr>
                <w:rFonts w:ascii="Sylfaen" w:hAnsi="Sylfaen" w:cs="Sylfaen"/>
                <w:color w:val="1F3864" w:themeColor="accent1" w:themeShade="80"/>
                <w:sz w:val="20"/>
                <w:szCs w:val="20"/>
                <w:lang w:val="ka-GE"/>
              </w:rPr>
              <w:lastRenderedPageBreak/>
              <w:t>ოპერაციათა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მენეჯმენტი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w:t>
            </w:r>
            <w:r w:rsidRPr="00057551">
              <w:rPr>
                <w:rFonts w:ascii="Sylfaen" w:hAnsi="Sylfaen" w:cs="Sylfaen"/>
                <w:color w:val="1F3864" w:themeColor="accent1" w:themeShade="80"/>
                <w:sz w:val="20"/>
                <w:szCs w:val="20"/>
                <w:lang w:val="ka-GE"/>
              </w:rPr>
              <w:t>მოდელირება</w:t>
            </w:r>
            <w:bookmarkEnd w:id="17"/>
          </w:p>
        </w:tc>
        <w:tc>
          <w:tcPr>
            <w:tcW w:w="1678" w:type="dxa"/>
            <w:hideMark/>
          </w:tcPr>
          <w:p w14:paraId="510A28E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0DD10D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27F4361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ECC050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3E9638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3B9C6CF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B0E072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435CD9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hideMark/>
          </w:tcPr>
          <w:p w14:paraId="7F1E0DD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Cs/>
                <w:color w:val="1F3864" w:themeColor="accent1" w:themeShade="80"/>
                <w:sz w:val="20"/>
                <w:szCs w:val="20"/>
                <w:lang w:val="ka-GE"/>
              </w:rPr>
              <w:t>6</w:t>
            </w:r>
          </w:p>
        </w:tc>
        <w:tc>
          <w:tcPr>
            <w:tcW w:w="540" w:type="dxa"/>
          </w:tcPr>
          <w:p w14:paraId="3F071E4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4" w:type="dxa"/>
            <w:hideMark/>
          </w:tcPr>
          <w:p w14:paraId="0F220DD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28</w:t>
            </w:r>
          </w:p>
        </w:tc>
        <w:tc>
          <w:tcPr>
            <w:tcW w:w="702" w:type="dxa"/>
            <w:hideMark/>
          </w:tcPr>
          <w:p w14:paraId="287AE9B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E6428A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33788A7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32643A5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46</w:t>
            </w:r>
          </w:p>
        </w:tc>
        <w:tc>
          <w:tcPr>
            <w:tcW w:w="709" w:type="dxa"/>
            <w:hideMark/>
          </w:tcPr>
          <w:p w14:paraId="4A1DF56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104</w:t>
            </w:r>
          </w:p>
        </w:tc>
        <w:tc>
          <w:tcPr>
            <w:tcW w:w="708" w:type="dxa"/>
            <w:hideMark/>
          </w:tcPr>
          <w:p w14:paraId="7A5CC1F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150</w:t>
            </w:r>
          </w:p>
        </w:tc>
        <w:tc>
          <w:tcPr>
            <w:tcW w:w="567" w:type="dxa"/>
            <w:hideMark/>
          </w:tcPr>
          <w:p w14:paraId="538B08F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60A07BFE"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36C0E2E9"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პრაქტიკა</w:t>
            </w:r>
            <w:r w:rsidRPr="00057551">
              <w:rPr>
                <w:rFonts w:ascii="Sylfaen" w:hAnsi="Sylfaen"/>
                <w:color w:val="1F3864" w:themeColor="accent1" w:themeShade="80"/>
                <w:sz w:val="20"/>
                <w:szCs w:val="20"/>
                <w:lang w:val="ka-GE"/>
              </w:rPr>
              <w:t xml:space="preserve"> </w:t>
            </w:r>
          </w:p>
        </w:tc>
        <w:tc>
          <w:tcPr>
            <w:tcW w:w="1678" w:type="dxa"/>
            <w:hideMark/>
          </w:tcPr>
          <w:p w14:paraId="20CDDC3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1486D09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w:t>
            </w:r>
          </w:p>
        </w:tc>
        <w:tc>
          <w:tcPr>
            <w:tcW w:w="445" w:type="dxa"/>
          </w:tcPr>
          <w:p w14:paraId="12FD5F8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1D460DF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39198D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3A2269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EAFFDB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60A56DE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4575627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hideMark/>
          </w:tcPr>
          <w:p w14:paraId="434FA0F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color w:val="1F3864" w:themeColor="accent1" w:themeShade="80"/>
                <w:sz w:val="20"/>
                <w:szCs w:val="20"/>
                <w:lang w:val="en-US"/>
              </w:rPr>
              <w:t>10</w:t>
            </w:r>
          </w:p>
        </w:tc>
        <w:tc>
          <w:tcPr>
            <w:tcW w:w="594" w:type="dxa"/>
          </w:tcPr>
          <w:p w14:paraId="60DED18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702" w:type="dxa"/>
            <w:hideMark/>
          </w:tcPr>
          <w:p w14:paraId="5F1867C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180</w:t>
            </w:r>
          </w:p>
        </w:tc>
        <w:tc>
          <w:tcPr>
            <w:tcW w:w="589" w:type="dxa"/>
          </w:tcPr>
          <w:p w14:paraId="465136C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450" w:type="dxa"/>
            <w:hideMark/>
          </w:tcPr>
          <w:p w14:paraId="34B0083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w:t>
            </w:r>
          </w:p>
        </w:tc>
        <w:tc>
          <w:tcPr>
            <w:tcW w:w="666" w:type="dxa"/>
            <w:hideMark/>
          </w:tcPr>
          <w:p w14:paraId="603863E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181</w:t>
            </w:r>
          </w:p>
        </w:tc>
        <w:tc>
          <w:tcPr>
            <w:tcW w:w="709" w:type="dxa"/>
            <w:hideMark/>
          </w:tcPr>
          <w:p w14:paraId="6E5E402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69</w:t>
            </w:r>
          </w:p>
        </w:tc>
        <w:tc>
          <w:tcPr>
            <w:tcW w:w="708" w:type="dxa"/>
            <w:hideMark/>
          </w:tcPr>
          <w:p w14:paraId="30D110A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250</w:t>
            </w:r>
          </w:p>
        </w:tc>
        <w:tc>
          <w:tcPr>
            <w:tcW w:w="567" w:type="dxa"/>
            <w:hideMark/>
          </w:tcPr>
          <w:p w14:paraId="5F79D9A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w:t>
            </w:r>
          </w:p>
        </w:tc>
      </w:tr>
      <w:tr w:rsidR="00A304F1" w:rsidRPr="00057551" w14:paraId="63BAF627"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07C19751"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საბაკალავრო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ნაშრომი</w:t>
            </w:r>
          </w:p>
        </w:tc>
        <w:tc>
          <w:tcPr>
            <w:tcW w:w="1678" w:type="dxa"/>
            <w:hideMark/>
          </w:tcPr>
          <w:p w14:paraId="28D6C25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სავალდებულო</w:t>
            </w:r>
          </w:p>
        </w:tc>
        <w:tc>
          <w:tcPr>
            <w:tcW w:w="590" w:type="dxa"/>
            <w:hideMark/>
          </w:tcPr>
          <w:p w14:paraId="51E9404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7</w:t>
            </w:r>
          </w:p>
        </w:tc>
        <w:tc>
          <w:tcPr>
            <w:tcW w:w="445" w:type="dxa"/>
          </w:tcPr>
          <w:p w14:paraId="7C535C4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508C98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D27BB2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5844683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35FE38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20A84CB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p>
        </w:tc>
        <w:tc>
          <w:tcPr>
            <w:tcW w:w="590" w:type="dxa"/>
          </w:tcPr>
          <w:p w14:paraId="7393FBC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p>
        </w:tc>
        <w:tc>
          <w:tcPr>
            <w:tcW w:w="540" w:type="dxa"/>
            <w:hideMark/>
          </w:tcPr>
          <w:p w14:paraId="0F2F897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color w:val="1F3864" w:themeColor="accent1" w:themeShade="80"/>
                <w:sz w:val="20"/>
                <w:szCs w:val="20"/>
                <w:lang w:val="en-US"/>
              </w:rPr>
              <w:t>7</w:t>
            </w:r>
          </w:p>
        </w:tc>
        <w:tc>
          <w:tcPr>
            <w:tcW w:w="594" w:type="dxa"/>
          </w:tcPr>
          <w:p w14:paraId="2DBA6C3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702" w:type="dxa"/>
            <w:hideMark/>
          </w:tcPr>
          <w:p w14:paraId="63D6FBE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45</w:t>
            </w:r>
          </w:p>
        </w:tc>
        <w:tc>
          <w:tcPr>
            <w:tcW w:w="589" w:type="dxa"/>
          </w:tcPr>
          <w:p w14:paraId="4989EEE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450" w:type="dxa"/>
            <w:hideMark/>
          </w:tcPr>
          <w:p w14:paraId="4B9E2F8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w:t>
            </w:r>
          </w:p>
        </w:tc>
        <w:tc>
          <w:tcPr>
            <w:tcW w:w="666" w:type="dxa"/>
            <w:hideMark/>
          </w:tcPr>
          <w:p w14:paraId="0E91A58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46</w:t>
            </w:r>
          </w:p>
        </w:tc>
        <w:tc>
          <w:tcPr>
            <w:tcW w:w="709" w:type="dxa"/>
            <w:hideMark/>
          </w:tcPr>
          <w:p w14:paraId="04873BC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129</w:t>
            </w:r>
          </w:p>
        </w:tc>
        <w:tc>
          <w:tcPr>
            <w:tcW w:w="708" w:type="dxa"/>
            <w:hideMark/>
          </w:tcPr>
          <w:p w14:paraId="530DFD9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175</w:t>
            </w:r>
          </w:p>
        </w:tc>
        <w:tc>
          <w:tcPr>
            <w:tcW w:w="567" w:type="dxa"/>
            <w:hideMark/>
          </w:tcPr>
          <w:p w14:paraId="5AC5723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32626514"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16821807"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ადმინისტრირების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და</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მენეჯემენტის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არჩევითი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სასწავლო</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კურსები</w:t>
            </w:r>
          </w:p>
        </w:tc>
        <w:tc>
          <w:tcPr>
            <w:tcW w:w="1678" w:type="dxa"/>
            <w:hideMark/>
          </w:tcPr>
          <w:p w14:paraId="17E0809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b/>
                <w:color w:val="1F3864" w:themeColor="accent1" w:themeShade="80"/>
                <w:sz w:val="20"/>
                <w:szCs w:val="20"/>
                <w:lang w:val="ka-GE"/>
              </w:rPr>
              <w:t>არჩევითი</w:t>
            </w:r>
          </w:p>
        </w:tc>
        <w:tc>
          <w:tcPr>
            <w:tcW w:w="590" w:type="dxa"/>
            <w:hideMark/>
          </w:tcPr>
          <w:p w14:paraId="1AB0DAB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ka-GE"/>
              </w:rPr>
              <w:t>15</w:t>
            </w:r>
          </w:p>
        </w:tc>
        <w:tc>
          <w:tcPr>
            <w:tcW w:w="445" w:type="dxa"/>
          </w:tcPr>
          <w:p w14:paraId="0DC4A15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4B6E32D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5DA035D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Cs/>
                <w:color w:val="1F3864" w:themeColor="accent1" w:themeShade="80"/>
                <w:sz w:val="20"/>
                <w:szCs w:val="20"/>
              </w:rPr>
              <w:t>4</w:t>
            </w:r>
          </w:p>
        </w:tc>
        <w:tc>
          <w:tcPr>
            <w:tcW w:w="445" w:type="dxa"/>
            <w:hideMark/>
          </w:tcPr>
          <w:p w14:paraId="663E88F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4</w:t>
            </w:r>
          </w:p>
        </w:tc>
        <w:tc>
          <w:tcPr>
            <w:tcW w:w="445" w:type="dxa"/>
            <w:hideMark/>
          </w:tcPr>
          <w:p w14:paraId="0819625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4</w:t>
            </w:r>
          </w:p>
        </w:tc>
        <w:tc>
          <w:tcPr>
            <w:tcW w:w="445" w:type="dxa"/>
            <w:hideMark/>
          </w:tcPr>
          <w:p w14:paraId="50DE920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4</w:t>
            </w:r>
          </w:p>
        </w:tc>
        <w:tc>
          <w:tcPr>
            <w:tcW w:w="590" w:type="dxa"/>
            <w:hideMark/>
          </w:tcPr>
          <w:p w14:paraId="0595CC8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5</w:t>
            </w:r>
          </w:p>
        </w:tc>
        <w:tc>
          <w:tcPr>
            <w:tcW w:w="540" w:type="dxa"/>
            <w:hideMark/>
          </w:tcPr>
          <w:p w14:paraId="5ED3F55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5</w:t>
            </w:r>
          </w:p>
        </w:tc>
        <w:tc>
          <w:tcPr>
            <w:tcW w:w="594" w:type="dxa"/>
            <w:hideMark/>
          </w:tcPr>
          <w:p w14:paraId="0476E69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87</w:t>
            </w:r>
          </w:p>
        </w:tc>
        <w:tc>
          <w:tcPr>
            <w:tcW w:w="702" w:type="dxa"/>
            <w:hideMark/>
          </w:tcPr>
          <w:p w14:paraId="6078F13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42</w:t>
            </w:r>
          </w:p>
        </w:tc>
        <w:tc>
          <w:tcPr>
            <w:tcW w:w="589" w:type="dxa"/>
            <w:hideMark/>
          </w:tcPr>
          <w:p w14:paraId="1ACBAED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6</w:t>
            </w:r>
          </w:p>
        </w:tc>
        <w:tc>
          <w:tcPr>
            <w:tcW w:w="450" w:type="dxa"/>
            <w:hideMark/>
          </w:tcPr>
          <w:p w14:paraId="12FE52D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6</w:t>
            </w:r>
          </w:p>
        </w:tc>
        <w:tc>
          <w:tcPr>
            <w:tcW w:w="666" w:type="dxa"/>
            <w:hideMark/>
          </w:tcPr>
          <w:p w14:paraId="41BD679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141</w:t>
            </w:r>
          </w:p>
        </w:tc>
        <w:tc>
          <w:tcPr>
            <w:tcW w:w="709" w:type="dxa"/>
            <w:hideMark/>
          </w:tcPr>
          <w:p w14:paraId="1A3CB38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234</w:t>
            </w:r>
          </w:p>
        </w:tc>
        <w:tc>
          <w:tcPr>
            <w:tcW w:w="708" w:type="dxa"/>
            <w:hideMark/>
          </w:tcPr>
          <w:p w14:paraId="25BFEC1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375</w:t>
            </w:r>
          </w:p>
        </w:tc>
        <w:tc>
          <w:tcPr>
            <w:tcW w:w="567" w:type="dxa"/>
            <w:hideMark/>
          </w:tcPr>
          <w:p w14:paraId="4ED0914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9</w:t>
            </w:r>
          </w:p>
        </w:tc>
      </w:tr>
      <w:tr w:rsidR="00A304F1" w:rsidRPr="00057551" w14:paraId="04921007"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03CC75A7"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ფსიქოლოგიის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55CA42C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4B70FE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4</w:t>
            </w:r>
          </w:p>
        </w:tc>
        <w:tc>
          <w:tcPr>
            <w:tcW w:w="445" w:type="dxa"/>
          </w:tcPr>
          <w:p w14:paraId="48F07EC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4D3C400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1B704A8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4</w:t>
            </w:r>
          </w:p>
        </w:tc>
        <w:tc>
          <w:tcPr>
            <w:tcW w:w="445" w:type="dxa"/>
          </w:tcPr>
          <w:p w14:paraId="3DE88AB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D1E6E9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3386589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0" w:type="dxa"/>
          </w:tcPr>
          <w:p w14:paraId="4401BE1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tcPr>
          <w:p w14:paraId="11E5A63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322722A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2268B51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25F6E53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0BC4C7A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172CF70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330D0CA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68</w:t>
            </w:r>
          </w:p>
        </w:tc>
        <w:tc>
          <w:tcPr>
            <w:tcW w:w="708" w:type="dxa"/>
            <w:hideMark/>
          </w:tcPr>
          <w:p w14:paraId="16AB1EF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100</w:t>
            </w:r>
          </w:p>
        </w:tc>
        <w:tc>
          <w:tcPr>
            <w:tcW w:w="567" w:type="dxa"/>
            <w:hideMark/>
          </w:tcPr>
          <w:p w14:paraId="3DD08BD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7811C2DD"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27D8A3F"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ტურიზმის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საფუძვლები</w:t>
            </w:r>
            <w:r w:rsidRPr="00057551">
              <w:rPr>
                <w:rFonts w:ascii="Sylfaen" w:hAnsi="Sylfaen"/>
                <w:color w:val="1F3864" w:themeColor="accent1" w:themeShade="80"/>
                <w:sz w:val="20"/>
                <w:szCs w:val="20"/>
                <w:lang w:val="ka-GE"/>
              </w:rPr>
              <w:t xml:space="preserve"> </w:t>
            </w:r>
          </w:p>
        </w:tc>
        <w:tc>
          <w:tcPr>
            <w:tcW w:w="1678" w:type="dxa"/>
            <w:hideMark/>
          </w:tcPr>
          <w:p w14:paraId="552D8B7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არჩევითი</w:t>
            </w:r>
          </w:p>
        </w:tc>
        <w:tc>
          <w:tcPr>
            <w:tcW w:w="590" w:type="dxa"/>
            <w:hideMark/>
          </w:tcPr>
          <w:p w14:paraId="4F4B784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ka-GE"/>
              </w:rPr>
              <w:t>4</w:t>
            </w:r>
          </w:p>
        </w:tc>
        <w:tc>
          <w:tcPr>
            <w:tcW w:w="445" w:type="dxa"/>
          </w:tcPr>
          <w:p w14:paraId="1D52B3F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08CE884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64E260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2F16343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ka-GE"/>
              </w:rPr>
              <w:t>4</w:t>
            </w:r>
          </w:p>
        </w:tc>
        <w:tc>
          <w:tcPr>
            <w:tcW w:w="445" w:type="dxa"/>
          </w:tcPr>
          <w:p w14:paraId="01DDC8B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46A112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0" w:type="dxa"/>
          </w:tcPr>
          <w:p w14:paraId="6421355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40" w:type="dxa"/>
          </w:tcPr>
          <w:p w14:paraId="6907A36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651519C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758B0CA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727184A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07FB3C8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C4D1D7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4570610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0348357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04381F3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color w:val="1F3864" w:themeColor="accent1" w:themeShade="80"/>
                <w:sz w:val="20"/>
                <w:szCs w:val="20"/>
                <w:lang w:val="en-US"/>
              </w:rPr>
              <w:t>2</w:t>
            </w:r>
          </w:p>
        </w:tc>
      </w:tr>
      <w:tr w:rsidR="00A304F1" w:rsidRPr="00057551" w14:paraId="6BECC5A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C6D993A"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ფინანსური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აღრიცხვა</w:t>
            </w:r>
            <w:r w:rsidRPr="00057551">
              <w:rPr>
                <w:rFonts w:ascii="Sylfaen" w:hAnsi="Sylfaen"/>
                <w:color w:val="1F3864" w:themeColor="accent1" w:themeShade="80"/>
                <w:sz w:val="20"/>
                <w:szCs w:val="20"/>
                <w:lang w:val="ka-GE"/>
              </w:rPr>
              <w:t xml:space="preserve"> </w:t>
            </w:r>
          </w:p>
        </w:tc>
        <w:tc>
          <w:tcPr>
            <w:tcW w:w="1678" w:type="dxa"/>
            <w:hideMark/>
          </w:tcPr>
          <w:p w14:paraId="739C27D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48B1B19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63F7783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7CC18A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BDA480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600A4FC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06A4066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445" w:type="dxa"/>
          </w:tcPr>
          <w:p w14:paraId="5D954C5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0" w:type="dxa"/>
          </w:tcPr>
          <w:p w14:paraId="439F948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tcPr>
          <w:p w14:paraId="5C11EBD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3691670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14</w:t>
            </w:r>
          </w:p>
        </w:tc>
        <w:tc>
          <w:tcPr>
            <w:tcW w:w="702" w:type="dxa"/>
            <w:hideMark/>
          </w:tcPr>
          <w:p w14:paraId="032B56A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rPr>
              <w:t>2</w:t>
            </w:r>
            <w:r w:rsidRPr="00057551">
              <w:rPr>
                <w:rFonts w:ascii="Sylfaen" w:hAnsi="Sylfaen"/>
                <w:color w:val="1F3864" w:themeColor="accent1" w:themeShade="80"/>
                <w:sz w:val="20"/>
                <w:szCs w:val="20"/>
                <w:lang w:val="ka-GE"/>
              </w:rPr>
              <w:t>8</w:t>
            </w:r>
          </w:p>
        </w:tc>
        <w:tc>
          <w:tcPr>
            <w:tcW w:w="589" w:type="dxa"/>
            <w:hideMark/>
          </w:tcPr>
          <w:p w14:paraId="30A84B5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rPr>
              <w:t>2</w:t>
            </w:r>
          </w:p>
        </w:tc>
        <w:tc>
          <w:tcPr>
            <w:tcW w:w="450" w:type="dxa"/>
            <w:hideMark/>
          </w:tcPr>
          <w:p w14:paraId="435E259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rPr>
              <w:t>2</w:t>
            </w:r>
          </w:p>
        </w:tc>
        <w:tc>
          <w:tcPr>
            <w:tcW w:w="666" w:type="dxa"/>
            <w:hideMark/>
          </w:tcPr>
          <w:p w14:paraId="0DD3EC9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46</w:t>
            </w:r>
          </w:p>
        </w:tc>
        <w:tc>
          <w:tcPr>
            <w:tcW w:w="709" w:type="dxa"/>
            <w:hideMark/>
          </w:tcPr>
          <w:p w14:paraId="162735B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104</w:t>
            </w:r>
          </w:p>
        </w:tc>
        <w:tc>
          <w:tcPr>
            <w:tcW w:w="708" w:type="dxa"/>
            <w:hideMark/>
          </w:tcPr>
          <w:p w14:paraId="794397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rPr>
              <w:t>150</w:t>
            </w:r>
          </w:p>
        </w:tc>
        <w:tc>
          <w:tcPr>
            <w:tcW w:w="567" w:type="dxa"/>
            <w:hideMark/>
          </w:tcPr>
          <w:p w14:paraId="312823A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3</w:t>
            </w:r>
          </w:p>
        </w:tc>
      </w:tr>
      <w:tr w:rsidR="00A304F1" w:rsidRPr="00057551" w14:paraId="703D16B1"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567D83B"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საზოგადოებასთან</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ურთიერთობა</w:t>
            </w:r>
          </w:p>
        </w:tc>
        <w:tc>
          <w:tcPr>
            <w:tcW w:w="1678" w:type="dxa"/>
            <w:hideMark/>
          </w:tcPr>
          <w:p w14:paraId="2BDF48B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2FF67DD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1E473CC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DF3B90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A0DD20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F3F2EE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35F673F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4ACA7DF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0" w:type="dxa"/>
          </w:tcPr>
          <w:p w14:paraId="554EC33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40" w:type="dxa"/>
          </w:tcPr>
          <w:p w14:paraId="49A4236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38EFA52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5CA0790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134EE40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548F5B2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1AA9BDB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7CE0E72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5B11C2A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53654CB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71F679BE"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29C7B0F"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მარკეტინგის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მენეჯმენტი</w:t>
            </w:r>
          </w:p>
        </w:tc>
        <w:tc>
          <w:tcPr>
            <w:tcW w:w="1678" w:type="dxa"/>
            <w:hideMark/>
          </w:tcPr>
          <w:p w14:paraId="7829EAE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7B2594E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6BCD6A6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4277FC8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020DFA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582FE99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4122533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5CDEAE9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0" w:type="dxa"/>
          </w:tcPr>
          <w:p w14:paraId="65DC68E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tcPr>
          <w:p w14:paraId="53B1AA3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61DC6F6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60A99CD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28</w:t>
            </w:r>
          </w:p>
        </w:tc>
        <w:tc>
          <w:tcPr>
            <w:tcW w:w="589" w:type="dxa"/>
            <w:hideMark/>
          </w:tcPr>
          <w:p w14:paraId="65F23A8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18BBE16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7AC3D5A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46</w:t>
            </w:r>
          </w:p>
        </w:tc>
        <w:tc>
          <w:tcPr>
            <w:tcW w:w="709" w:type="dxa"/>
            <w:hideMark/>
          </w:tcPr>
          <w:p w14:paraId="45E87DA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104</w:t>
            </w:r>
          </w:p>
        </w:tc>
        <w:tc>
          <w:tcPr>
            <w:tcW w:w="708" w:type="dxa"/>
            <w:hideMark/>
          </w:tcPr>
          <w:p w14:paraId="032A22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150</w:t>
            </w:r>
          </w:p>
        </w:tc>
        <w:tc>
          <w:tcPr>
            <w:tcW w:w="567" w:type="dxa"/>
            <w:hideMark/>
          </w:tcPr>
          <w:p w14:paraId="026EDBE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w:t>
            </w:r>
          </w:p>
        </w:tc>
      </w:tr>
      <w:tr w:rsidR="00A304F1" w:rsidRPr="00057551" w14:paraId="048602A9"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17A95C8A" w14:textId="5DCE8DB3"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en-US"/>
              </w:rPr>
              <w:t>ანალიტიკური</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ინსტრუმენტები</w:t>
            </w:r>
            <w:r w:rsidRPr="00057551">
              <w:rPr>
                <w:rFonts w:ascii="Sylfaen" w:hAnsi="Sylfaen"/>
                <w:color w:val="1F3864" w:themeColor="accent1" w:themeShade="80"/>
                <w:sz w:val="20"/>
                <w:szCs w:val="20"/>
                <w:lang w:val="en-US"/>
              </w:rPr>
              <w:t xml:space="preserve"> </w:t>
            </w:r>
            <w:r w:rsidRPr="00057551">
              <w:rPr>
                <w:rFonts w:ascii="Sylfaen" w:hAnsi="Sylfaen" w:cs="Sylfaen"/>
                <w:color w:val="1F3864" w:themeColor="accent1" w:themeShade="80"/>
                <w:sz w:val="20"/>
                <w:szCs w:val="20"/>
                <w:lang w:val="en-US"/>
              </w:rPr>
              <w:t>ბიზნესში</w:t>
            </w:r>
          </w:p>
        </w:tc>
        <w:tc>
          <w:tcPr>
            <w:tcW w:w="1678" w:type="dxa"/>
            <w:hideMark/>
          </w:tcPr>
          <w:p w14:paraId="574FE95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2FB73B7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5</w:t>
            </w:r>
          </w:p>
        </w:tc>
        <w:tc>
          <w:tcPr>
            <w:tcW w:w="445" w:type="dxa"/>
          </w:tcPr>
          <w:p w14:paraId="237233E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6F3E0AA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A2C359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D1091E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0FB9758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5</w:t>
            </w:r>
          </w:p>
        </w:tc>
        <w:tc>
          <w:tcPr>
            <w:tcW w:w="445" w:type="dxa"/>
          </w:tcPr>
          <w:p w14:paraId="58DD86A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0" w:type="dxa"/>
          </w:tcPr>
          <w:p w14:paraId="458324E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40" w:type="dxa"/>
          </w:tcPr>
          <w:p w14:paraId="532CB91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75C69AF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5F35267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151095F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3856FC0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7C10633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1BBA8B9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5E8B226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1AB3F33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r w:rsidRPr="00057551">
              <w:rPr>
                <w:rFonts w:ascii="Sylfaen" w:hAnsi="Sylfaen"/>
                <w:color w:val="1F3864" w:themeColor="accent1" w:themeShade="80"/>
                <w:sz w:val="20"/>
                <w:szCs w:val="20"/>
                <w:lang w:val="en-US"/>
              </w:rPr>
              <w:t>2</w:t>
            </w:r>
          </w:p>
        </w:tc>
      </w:tr>
      <w:tr w:rsidR="00A304F1" w:rsidRPr="00057551" w14:paraId="72F3FE23"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2420CF09"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კარიერის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r w:rsidRPr="00057551">
              <w:rPr>
                <w:rFonts w:ascii="Sylfaen" w:hAnsi="Sylfaen"/>
                <w:color w:val="1F3864" w:themeColor="accent1" w:themeShade="80"/>
                <w:sz w:val="20"/>
                <w:szCs w:val="20"/>
                <w:lang w:val="ka-GE"/>
              </w:rPr>
              <w:t xml:space="preserve"> </w:t>
            </w:r>
          </w:p>
        </w:tc>
        <w:tc>
          <w:tcPr>
            <w:tcW w:w="1678" w:type="dxa"/>
            <w:hideMark/>
          </w:tcPr>
          <w:p w14:paraId="19B3443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0D4DCC4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7CA36E4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4CA7E8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763ACC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5E7EB3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D377B2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445" w:type="dxa"/>
            <w:hideMark/>
          </w:tcPr>
          <w:p w14:paraId="547CE07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590" w:type="dxa"/>
          </w:tcPr>
          <w:p w14:paraId="55BBDF6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tcPr>
          <w:p w14:paraId="2376C97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1F1B998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00DE55F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6C95CBB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49B4E82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3C3BCA4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5CCD08D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68</w:t>
            </w:r>
          </w:p>
        </w:tc>
        <w:tc>
          <w:tcPr>
            <w:tcW w:w="708" w:type="dxa"/>
            <w:hideMark/>
          </w:tcPr>
          <w:p w14:paraId="40DA3A7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100</w:t>
            </w:r>
          </w:p>
        </w:tc>
        <w:tc>
          <w:tcPr>
            <w:tcW w:w="567" w:type="dxa"/>
            <w:hideMark/>
          </w:tcPr>
          <w:p w14:paraId="0F02A15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23A4D753"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156970C4"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ბიზნესურთიერთობების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მარკეტინგი</w:t>
            </w:r>
            <w:r w:rsidRPr="00057551">
              <w:rPr>
                <w:rFonts w:ascii="Sylfaen" w:hAnsi="Sylfaen"/>
                <w:color w:val="1F3864" w:themeColor="accent1" w:themeShade="80"/>
                <w:sz w:val="20"/>
                <w:szCs w:val="20"/>
                <w:lang w:val="ka-GE"/>
              </w:rPr>
              <w:t xml:space="preserve"> </w:t>
            </w:r>
          </w:p>
        </w:tc>
        <w:tc>
          <w:tcPr>
            <w:tcW w:w="1678" w:type="dxa"/>
            <w:hideMark/>
          </w:tcPr>
          <w:p w14:paraId="0917BFF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6F2CE38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2821F96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A6AB1C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A32D75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7B7BF95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5E19B5E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1B635DF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590" w:type="dxa"/>
          </w:tcPr>
          <w:p w14:paraId="4E18B5C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40" w:type="dxa"/>
          </w:tcPr>
          <w:p w14:paraId="2502867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6CED174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5EA4259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5A43D1D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76D7500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3D26B5C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1117550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4726A67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30CC2B4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47099633"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05E55C27" w14:textId="77777777" w:rsidR="00057551" w:rsidRPr="00057551" w:rsidRDefault="00057551" w:rsidP="00057551">
            <w:pPr>
              <w:pStyle w:val="Normal1"/>
              <w:rPr>
                <w:rFonts w:ascii="Sylfaen" w:hAnsi="Sylfaen"/>
                <w:color w:val="1F3864" w:themeColor="accent1" w:themeShade="80"/>
                <w:sz w:val="20"/>
                <w:szCs w:val="20"/>
                <w:lang w:val="en-US"/>
              </w:rPr>
            </w:pPr>
            <w:r w:rsidRPr="00057551">
              <w:rPr>
                <w:rFonts w:ascii="Sylfaen" w:hAnsi="Sylfaen" w:cs="Sylfaen"/>
                <w:color w:val="1F3864" w:themeColor="accent1" w:themeShade="80"/>
                <w:sz w:val="20"/>
                <w:szCs w:val="20"/>
                <w:lang w:val="ka-GE"/>
              </w:rPr>
              <w:t>მენეჯერული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ფინანსები</w:t>
            </w:r>
            <w:r w:rsidRPr="00057551">
              <w:rPr>
                <w:rFonts w:ascii="Sylfaen" w:hAnsi="Sylfaen"/>
                <w:color w:val="1F3864" w:themeColor="accent1" w:themeShade="80"/>
                <w:sz w:val="20"/>
                <w:szCs w:val="20"/>
                <w:lang w:val="ka-GE"/>
              </w:rPr>
              <w:t xml:space="preserve"> </w:t>
            </w:r>
            <w:r w:rsidRPr="00057551">
              <w:rPr>
                <w:rFonts w:ascii="Sylfaen" w:hAnsi="Sylfaen"/>
                <w:color w:val="1F3864" w:themeColor="accent1" w:themeShade="80"/>
                <w:sz w:val="20"/>
                <w:szCs w:val="20"/>
                <w:lang w:val="en-US"/>
              </w:rPr>
              <w:t xml:space="preserve">II </w:t>
            </w:r>
          </w:p>
        </w:tc>
        <w:tc>
          <w:tcPr>
            <w:tcW w:w="1678" w:type="dxa"/>
            <w:hideMark/>
          </w:tcPr>
          <w:p w14:paraId="4B0D053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4D8D8F34"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445" w:type="dxa"/>
          </w:tcPr>
          <w:p w14:paraId="4ABBACA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CDAAE8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C66253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45ADB2D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33B2235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hideMark/>
          </w:tcPr>
          <w:p w14:paraId="5401AC0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6</w:t>
            </w:r>
          </w:p>
        </w:tc>
        <w:tc>
          <w:tcPr>
            <w:tcW w:w="590" w:type="dxa"/>
          </w:tcPr>
          <w:p w14:paraId="5F31349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tcPr>
          <w:p w14:paraId="7DBBCA4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284C6AA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14</w:t>
            </w:r>
          </w:p>
        </w:tc>
        <w:tc>
          <w:tcPr>
            <w:tcW w:w="702" w:type="dxa"/>
            <w:hideMark/>
          </w:tcPr>
          <w:p w14:paraId="16A34BC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28</w:t>
            </w:r>
          </w:p>
        </w:tc>
        <w:tc>
          <w:tcPr>
            <w:tcW w:w="589" w:type="dxa"/>
            <w:hideMark/>
          </w:tcPr>
          <w:p w14:paraId="119EC7F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2</w:t>
            </w:r>
          </w:p>
        </w:tc>
        <w:tc>
          <w:tcPr>
            <w:tcW w:w="450" w:type="dxa"/>
            <w:hideMark/>
          </w:tcPr>
          <w:p w14:paraId="136B25AE"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2</w:t>
            </w:r>
          </w:p>
        </w:tc>
        <w:tc>
          <w:tcPr>
            <w:tcW w:w="666" w:type="dxa"/>
            <w:hideMark/>
          </w:tcPr>
          <w:p w14:paraId="109145D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ka-GE"/>
              </w:rPr>
              <w:t>46</w:t>
            </w:r>
          </w:p>
        </w:tc>
        <w:tc>
          <w:tcPr>
            <w:tcW w:w="709" w:type="dxa"/>
            <w:hideMark/>
          </w:tcPr>
          <w:p w14:paraId="3031742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ka-GE"/>
              </w:rPr>
              <w:t>104</w:t>
            </w:r>
          </w:p>
        </w:tc>
        <w:tc>
          <w:tcPr>
            <w:tcW w:w="708" w:type="dxa"/>
            <w:hideMark/>
          </w:tcPr>
          <w:p w14:paraId="7442636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rPr>
              <w:t>150</w:t>
            </w:r>
          </w:p>
        </w:tc>
        <w:tc>
          <w:tcPr>
            <w:tcW w:w="567" w:type="dxa"/>
            <w:hideMark/>
          </w:tcPr>
          <w:p w14:paraId="31EC085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3</w:t>
            </w:r>
          </w:p>
        </w:tc>
      </w:tr>
      <w:tr w:rsidR="00A304F1" w:rsidRPr="00057551" w14:paraId="3A30DF98"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55D40821"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ლიდერობა</w:t>
            </w:r>
          </w:p>
        </w:tc>
        <w:tc>
          <w:tcPr>
            <w:tcW w:w="1678" w:type="dxa"/>
            <w:hideMark/>
          </w:tcPr>
          <w:p w14:paraId="4248BF8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7BE8098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445" w:type="dxa"/>
          </w:tcPr>
          <w:p w14:paraId="0FC1C94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8533E7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4C8F883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39694F9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81E404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5B93912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590" w:type="dxa"/>
            <w:hideMark/>
          </w:tcPr>
          <w:p w14:paraId="4735081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4</w:t>
            </w:r>
          </w:p>
        </w:tc>
        <w:tc>
          <w:tcPr>
            <w:tcW w:w="540" w:type="dxa"/>
          </w:tcPr>
          <w:p w14:paraId="58855D8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4" w:type="dxa"/>
            <w:hideMark/>
          </w:tcPr>
          <w:p w14:paraId="0F6132A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1EE1C04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559A752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218D41B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431E0C0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72C1260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68</w:t>
            </w:r>
          </w:p>
        </w:tc>
        <w:tc>
          <w:tcPr>
            <w:tcW w:w="708" w:type="dxa"/>
            <w:hideMark/>
          </w:tcPr>
          <w:p w14:paraId="76DC326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100</w:t>
            </w:r>
          </w:p>
        </w:tc>
        <w:tc>
          <w:tcPr>
            <w:tcW w:w="567" w:type="dxa"/>
            <w:hideMark/>
          </w:tcPr>
          <w:p w14:paraId="7885A5A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6FA338D9" w14:textId="77777777" w:rsidTr="00B421D3">
        <w:trPr>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FFEA1A8"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გაყიდვების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მართვა</w:t>
            </w:r>
          </w:p>
        </w:tc>
        <w:tc>
          <w:tcPr>
            <w:tcW w:w="1678" w:type="dxa"/>
            <w:hideMark/>
          </w:tcPr>
          <w:p w14:paraId="668CA94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3D46334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492AE12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D0C2FE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7971E4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6B71E78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BCB2BE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C6060C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0" w:type="dxa"/>
            <w:hideMark/>
          </w:tcPr>
          <w:p w14:paraId="686DE25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540" w:type="dxa"/>
          </w:tcPr>
          <w:p w14:paraId="5A92512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p>
        </w:tc>
        <w:tc>
          <w:tcPr>
            <w:tcW w:w="594" w:type="dxa"/>
            <w:hideMark/>
          </w:tcPr>
          <w:p w14:paraId="3A40C5B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702" w:type="dxa"/>
            <w:hideMark/>
          </w:tcPr>
          <w:p w14:paraId="61EE21A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14</w:t>
            </w:r>
          </w:p>
        </w:tc>
        <w:tc>
          <w:tcPr>
            <w:tcW w:w="589" w:type="dxa"/>
            <w:hideMark/>
          </w:tcPr>
          <w:p w14:paraId="078DB62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450" w:type="dxa"/>
            <w:hideMark/>
          </w:tcPr>
          <w:p w14:paraId="629279C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c>
          <w:tcPr>
            <w:tcW w:w="666" w:type="dxa"/>
            <w:hideMark/>
          </w:tcPr>
          <w:p w14:paraId="2857495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32</w:t>
            </w:r>
          </w:p>
        </w:tc>
        <w:tc>
          <w:tcPr>
            <w:tcW w:w="709" w:type="dxa"/>
            <w:hideMark/>
          </w:tcPr>
          <w:p w14:paraId="37A5A4B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68ABC71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125</w:t>
            </w:r>
          </w:p>
        </w:tc>
        <w:tc>
          <w:tcPr>
            <w:tcW w:w="567" w:type="dxa"/>
            <w:hideMark/>
          </w:tcPr>
          <w:p w14:paraId="2102487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6F9160E7" w14:textId="77777777" w:rsidTr="00B421D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668" w:type="dxa"/>
            <w:hideMark/>
          </w:tcPr>
          <w:p w14:paraId="63C8D670"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ბიზნეს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პროგნოზირება</w:t>
            </w:r>
          </w:p>
        </w:tc>
        <w:tc>
          <w:tcPr>
            <w:tcW w:w="1678" w:type="dxa"/>
            <w:hideMark/>
          </w:tcPr>
          <w:p w14:paraId="2AD77F6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283F376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1C3E6CD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1E1A9C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693B09F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18F9237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28D1651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445" w:type="dxa"/>
          </w:tcPr>
          <w:p w14:paraId="041F0DC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90" w:type="dxa"/>
          </w:tcPr>
          <w:p w14:paraId="3661360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p>
        </w:tc>
        <w:tc>
          <w:tcPr>
            <w:tcW w:w="540" w:type="dxa"/>
            <w:hideMark/>
          </w:tcPr>
          <w:p w14:paraId="4A62B27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594" w:type="dxa"/>
            <w:hideMark/>
          </w:tcPr>
          <w:p w14:paraId="476545B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13313A9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62A10E3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57AB34A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5E0F373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08C534D0"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93</w:t>
            </w:r>
          </w:p>
        </w:tc>
        <w:tc>
          <w:tcPr>
            <w:tcW w:w="708" w:type="dxa"/>
            <w:hideMark/>
          </w:tcPr>
          <w:p w14:paraId="1087B32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40F0C3B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46FDD1C6" w14:textId="77777777" w:rsidTr="00B421D3">
        <w:trPr>
          <w:trHeight w:val="267"/>
        </w:trPr>
        <w:tc>
          <w:tcPr>
            <w:cnfStyle w:val="001000000000" w:firstRow="0" w:lastRow="0" w:firstColumn="1" w:lastColumn="0" w:oddVBand="0" w:evenVBand="0" w:oddHBand="0" w:evenHBand="0" w:firstRowFirstColumn="0" w:firstRowLastColumn="0" w:lastRowFirstColumn="0" w:lastRowLastColumn="0"/>
            <w:tcW w:w="4668" w:type="dxa"/>
            <w:hideMark/>
          </w:tcPr>
          <w:p w14:paraId="373F6FCF"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ხარისხის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მართვის</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პრინციპები</w:t>
            </w:r>
          </w:p>
        </w:tc>
        <w:tc>
          <w:tcPr>
            <w:tcW w:w="1678" w:type="dxa"/>
            <w:hideMark/>
          </w:tcPr>
          <w:p w14:paraId="17B135A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არჩევითი</w:t>
            </w:r>
          </w:p>
        </w:tc>
        <w:tc>
          <w:tcPr>
            <w:tcW w:w="590" w:type="dxa"/>
            <w:hideMark/>
          </w:tcPr>
          <w:p w14:paraId="0463751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445" w:type="dxa"/>
          </w:tcPr>
          <w:p w14:paraId="7690137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10480F88"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3788909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0D1F2BC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7FDF12A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445" w:type="dxa"/>
          </w:tcPr>
          <w:p w14:paraId="2BDACA89"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90" w:type="dxa"/>
          </w:tcPr>
          <w:p w14:paraId="0398C30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p>
        </w:tc>
        <w:tc>
          <w:tcPr>
            <w:tcW w:w="540" w:type="dxa"/>
            <w:hideMark/>
          </w:tcPr>
          <w:p w14:paraId="167E0A6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5</w:t>
            </w:r>
          </w:p>
        </w:tc>
        <w:tc>
          <w:tcPr>
            <w:tcW w:w="594" w:type="dxa"/>
            <w:hideMark/>
          </w:tcPr>
          <w:p w14:paraId="7C60FF3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702" w:type="dxa"/>
            <w:hideMark/>
          </w:tcPr>
          <w:p w14:paraId="302C6C0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14</w:t>
            </w:r>
          </w:p>
        </w:tc>
        <w:tc>
          <w:tcPr>
            <w:tcW w:w="589" w:type="dxa"/>
            <w:hideMark/>
          </w:tcPr>
          <w:p w14:paraId="33390A1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450" w:type="dxa"/>
            <w:hideMark/>
          </w:tcPr>
          <w:p w14:paraId="2E45852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2</w:t>
            </w:r>
          </w:p>
        </w:tc>
        <w:tc>
          <w:tcPr>
            <w:tcW w:w="666" w:type="dxa"/>
            <w:hideMark/>
          </w:tcPr>
          <w:p w14:paraId="3C12E13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32</w:t>
            </w:r>
          </w:p>
        </w:tc>
        <w:tc>
          <w:tcPr>
            <w:tcW w:w="709" w:type="dxa"/>
            <w:hideMark/>
          </w:tcPr>
          <w:p w14:paraId="3B57F5D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93</w:t>
            </w:r>
          </w:p>
        </w:tc>
        <w:tc>
          <w:tcPr>
            <w:tcW w:w="708" w:type="dxa"/>
            <w:hideMark/>
          </w:tcPr>
          <w:p w14:paraId="387E3B2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color w:val="1F3864" w:themeColor="accent1" w:themeShade="80"/>
                <w:sz w:val="20"/>
                <w:szCs w:val="20"/>
                <w:lang w:val="en-US"/>
              </w:rPr>
              <w:t>125</w:t>
            </w:r>
          </w:p>
        </w:tc>
        <w:tc>
          <w:tcPr>
            <w:tcW w:w="567" w:type="dxa"/>
            <w:hideMark/>
          </w:tcPr>
          <w:p w14:paraId="5DB0140B"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en-US"/>
              </w:rPr>
              <w:t>2</w:t>
            </w:r>
          </w:p>
        </w:tc>
      </w:tr>
      <w:tr w:rsidR="00A304F1" w:rsidRPr="00057551" w14:paraId="6F41DA20" w14:textId="77777777" w:rsidTr="00B421D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668" w:type="dxa"/>
            <w:hideMark/>
          </w:tcPr>
          <w:p w14:paraId="1265625D"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დამატებითი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სპეციალობა</w:t>
            </w:r>
            <w:r w:rsidRPr="00057551">
              <w:rPr>
                <w:rFonts w:ascii="Sylfaen" w:hAnsi="Sylfaen"/>
                <w:color w:val="1F3864" w:themeColor="accent1" w:themeShade="80"/>
                <w:sz w:val="20"/>
                <w:szCs w:val="20"/>
                <w:lang w:val="ka-GE"/>
              </w:rPr>
              <w:t>/</w:t>
            </w:r>
            <w:r w:rsidRPr="00057551">
              <w:rPr>
                <w:rFonts w:ascii="Sylfaen" w:hAnsi="Sylfaen" w:cs="Sylfaen"/>
                <w:color w:val="1F3864" w:themeColor="accent1" w:themeShade="80"/>
                <w:sz w:val="20"/>
                <w:szCs w:val="20"/>
                <w:lang w:val="ka-GE"/>
              </w:rPr>
              <w:t>თავისუფალი</w:t>
            </w: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კრედიტები</w:t>
            </w:r>
          </w:p>
        </w:tc>
        <w:tc>
          <w:tcPr>
            <w:tcW w:w="1678" w:type="dxa"/>
          </w:tcPr>
          <w:p w14:paraId="567B3D8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en-US"/>
              </w:rPr>
            </w:pPr>
          </w:p>
          <w:p w14:paraId="50F5847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p>
        </w:tc>
        <w:tc>
          <w:tcPr>
            <w:tcW w:w="590" w:type="dxa"/>
            <w:hideMark/>
          </w:tcPr>
          <w:p w14:paraId="75E8C50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50</w:t>
            </w:r>
          </w:p>
        </w:tc>
        <w:tc>
          <w:tcPr>
            <w:tcW w:w="445" w:type="dxa"/>
          </w:tcPr>
          <w:p w14:paraId="7DDC06B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tcPr>
          <w:p w14:paraId="7CFAA4DF"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p>
        </w:tc>
        <w:tc>
          <w:tcPr>
            <w:tcW w:w="445" w:type="dxa"/>
            <w:hideMark/>
          </w:tcPr>
          <w:p w14:paraId="3693EBB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
                <w:bCs/>
                <w:color w:val="1F3864" w:themeColor="accent1" w:themeShade="80"/>
                <w:sz w:val="20"/>
                <w:szCs w:val="20"/>
                <w:lang w:val="ka-GE"/>
              </w:rPr>
              <w:t>10</w:t>
            </w:r>
          </w:p>
        </w:tc>
        <w:tc>
          <w:tcPr>
            <w:tcW w:w="445" w:type="dxa"/>
            <w:hideMark/>
          </w:tcPr>
          <w:p w14:paraId="63C7545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lang w:val="ka-GE"/>
              </w:rPr>
              <w:t>10</w:t>
            </w:r>
          </w:p>
        </w:tc>
        <w:tc>
          <w:tcPr>
            <w:tcW w:w="445" w:type="dxa"/>
            <w:hideMark/>
          </w:tcPr>
          <w:p w14:paraId="70FBDE5A"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
                <w:bCs/>
                <w:color w:val="1F3864" w:themeColor="accent1" w:themeShade="80"/>
                <w:sz w:val="20"/>
                <w:szCs w:val="20"/>
                <w:lang w:val="ka-GE"/>
              </w:rPr>
              <w:t>10</w:t>
            </w:r>
          </w:p>
        </w:tc>
        <w:tc>
          <w:tcPr>
            <w:tcW w:w="445" w:type="dxa"/>
            <w:hideMark/>
          </w:tcPr>
          <w:p w14:paraId="098E24D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
                <w:bCs/>
                <w:color w:val="1F3864" w:themeColor="accent1" w:themeShade="80"/>
                <w:sz w:val="20"/>
                <w:szCs w:val="20"/>
                <w:lang w:val="ka-GE"/>
              </w:rPr>
              <w:t>10</w:t>
            </w:r>
          </w:p>
        </w:tc>
        <w:tc>
          <w:tcPr>
            <w:tcW w:w="590" w:type="dxa"/>
            <w:hideMark/>
          </w:tcPr>
          <w:p w14:paraId="2D285FF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10/</w:t>
            </w:r>
          </w:p>
          <w:p w14:paraId="00F5627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rPr>
            </w:pPr>
            <w:r w:rsidRPr="00057551">
              <w:rPr>
                <w:rFonts w:ascii="Sylfaen" w:hAnsi="Sylfaen"/>
                <w:b/>
                <w:bCs/>
                <w:color w:val="1F3864" w:themeColor="accent1" w:themeShade="80"/>
                <w:sz w:val="20"/>
                <w:szCs w:val="20"/>
                <w:lang w:val="ka-GE"/>
              </w:rPr>
              <w:t>15</w:t>
            </w:r>
          </w:p>
        </w:tc>
        <w:tc>
          <w:tcPr>
            <w:tcW w:w="540" w:type="dxa"/>
            <w:hideMark/>
          </w:tcPr>
          <w:p w14:paraId="60D0294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Cs/>
                <w:color w:val="1F3864" w:themeColor="accent1" w:themeShade="80"/>
                <w:sz w:val="20"/>
                <w:szCs w:val="20"/>
                <w:lang w:val="ka-GE"/>
              </w:rPr>
            </w:pPr>
            <w:r w:rsidRPr="00057551">
              <w:rPr>
                <w:rFonts w:ascii="Sylfaen" w:hAnsi="Sylfaen"/>
                <w:b/>
                <w:bCs/>
                <w:color w:val="1F3864" w:themeColor="accent1" w:themeShade="80"/>
                <w:sz w:val="20"/>
                <w:szCs w:val="20"/>
                <w:lang w:val="ka-GE"/>
              </w:rPr>
              <w:t>15/10</w:t>
            </w:r>
          </w:p>
        </w:tc>
        <w:tc>
          <w:tcPr>
            <w:tcW w:w="594" w:type="dxa"/>
            <w:hideMark/>
          </w:tcPr>
          <w:p w14:paraId="2CCB864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319</w:t>
            </w:r>
          </w:p>
        </w:tc>
        <w:tc>
          <w:tcPr>
            <w:tcW w:w="702" w:type="dxa"/>
            <w:hideMark/>
          </w:tcPr>
          <w:p w14:paraId="16EADA56"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154</w:t>
            </w:r>
          </w:p>
        </w:tc>
        <w:tc>
          <w:tcPr>
            <w:tcW w:w="589" w:type="dxa"/>
            <w:hideMark/>
          </w:tcPr>
          <w:p w14:paraId="4AC6E3D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22</w:t>
            </w:r>
          </w:p>
        </w:tc>
        <w:tc>
          <w:tcPr>
            <w:tcW w:w="450" w:type="dxa"/>
            <w:hideMark/>
          </w:tcPr>
          <w:p w14:paraId="4B1F9DB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22</w:t>
            </w:r>
          </w:p>
        </w:tc>
        <w:tc>
          <w:tcPr>
            <w:tcW w:w="666" w:type="dxa"/>
            <w:hideMark/>
          </w:tcPr>
          <w:p w14:paraId="16F1B9C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517</w:t>
            </w:r>
          </w:p>
        </w:tc>
        <w:tc>
          <w:tcPr>
            <w:tcW w:w="709" w:type="dxa"/>
            <w:hideMark/>
          </w:tcPr>
          <w:p w14:paraId="52705098"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858</w:t>
            </w:r>
          </w:p>
        </w:tc>
        <w:tc>
          <w:tcPr>
            <w:tcW w:w="708" w:type="dxa"/>
            <w:hideMark/>
          </w:tcPr>
          <w:p w14:paraId="39D0C07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057551">
              <w:rPr>
                <w:rFonts w:ascii="Sylfaen" w:hAnsi="Sylfaen"/>
                <w:b/>
                <w:color w:val="1F3864" w:themeColor="accent1" w:themeShade="80"/>
                <w:sz w:val="20"/>
                <w:szCs w:val="20"/>
              </w:rPr>
              <w:t>1375</w:t>
            </w:r>
          </w:p>
        </w:tc>
        <w:tc>
          <w:tcPr>
            <w:tcW w:w="567" w:type="dxa"/>
            <w:hideMark/>
          </w:tcPr>
          <w:p w14:paraId="1875837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057551">
              <w:rPr>
                <w:rFonts w:ascii="Sylfaen" w:hAnsi="Sylfaen"/>
                <w:b/>
                <w:color w:val="1F3864" w:themeColor="accent1" w:themeShade="80"/>
                <w:sz w:val="20"/>
                <w:szCs w:val="20"/>
              </w:rPr>
              <w:t>33</w:t>
            </w:r>
          </w:p>
        </w:tc>
      </w:tr>
      <w:tr w:rsidR="00A304F1" w:rsidRPr="00057551" w14:paraId="2BE7B58D" w14:textId="77777777" w:rsidTr="00B421D3">
        <w:trPr>
          <w:trHeight w:val="267"/>
        </w:trPr>
        <w:tc>
          <w:tcPr>
            <w:cnfStyle w:val="001000000000" w:firstRow="0" w:lastRow="0" w:firstColumn="1" w:lastColumn="0" w:oddVBand="0" w:evenVBand="0" w:oddHBand="0" w:evenHBand="0" w:firstRowFirstColumn="0" w:firstRowLastColumn="0" w:lastRowFirstColumn="0" w:lastRowLastColumn="0"/>
            <w:tcW w:w="4668" w:type="dxa"/>
            <w:hideMark/>
          </w:tcPr>
          <w:p w14:paraId="4C59F2AA"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olor w:val="1F3864" w:themeColor="accent1" w:themeShade="80"/>
                <w:sz w:val="20"/>
                <w:szCs w:val="20"/>
                <w:lang w:val="ka-GE"/>
              </w:rPr>
              <w:t xml:space="preserve"> (</w:t>
            </w:r>
            <w:r w:rsidRPr="00057551">
              <w:rPr>
                <w:rFonts w:ascii="Sylfaen" w:hAnsi="Sylfaen" w:cs="Sylfaen"/>
                <w:color w:val="1F3864" w:themeColor="accent1" w:themeShade="80"/>
                <w:sz w:val="20"/>
                <w:szCs w:val="20"/>
                <w:lang w:val="ka-GE"/>
              </w:rPr>
              <w:t>ინგლისური</w:t>
            </w:r>
            <w:r w:rsidRPr="00057551">
              <w:rPr>
                <w:rFonts w:ascii="Sylfaen" w:hAnsi="Sylfaen"/>
                <w:color w:val="1F3864" w:themeColor="accent1" w:themeShade="80"/>
                <w:sz w:val="20"/>
                <w:szCs w:val="20"/>
                <w:lang w:val="ka-GE"/>
              </w:rPr>
              <w:t xml:space="preserve"> A1/A2/B1/B2, </w:t>
            </w:r>
            <w:r w:rsidRPr="00057551">
              <w:rPr>
                <w:rFonts w:ascii="Sylfaen" w:hAnsi="Sylfaen" w:cs="Sylfaen"/>
                <w:color w:val="1F3864" w:themeColor="accent1" w:themeShade="80"/>
                <w:sz w:val="20"/>
                <w:szCs w:val="20"/>
                <w:lang w:val="ka-GE"/>
              </w:rPr>
              <w:t>რუსული</w:t>
            </w:r>
            <w:r w:rsidRPr="00057551">
              <w:rPr>
                <w:rFonts w:ascii="Sylfaen" w:hAnsi="Sylfaen"/>
                <w:color w:val="1F3864" w:themeColor="accent1" w:themeShade="80"/>
                <w:sz w:val="20"/>
                <w:szCs w:val="20"/>
                <w:lang w:val="ka-GE"/>
              </w:rPr>
              <w:t xml:space="preserve"> A1/A2/B1/B2, </w:t>
            </w:r>
            <w:r w:rsidRPr="00057551">
              <w:rPr>
                <w:rFonts w:ascii="Sylfaen" w:hAnsi="Sylfaen" w:cs="Sylfaen"/>
                <w:color w:val="1F3864" w:themeColor="accent1" w:themeShade="80"/>
                <w:sz w:val="20"/>
                <w:szCs w:val="20"/>
                <w:lang w:val="ka-GE"/>
              </w:rPr>
              <w:t>გერმანული</w:t>
            </w:r>
            <w:r w:rsidRPr="00057551">
              <w:rPr>
                <w:rFonts w:ascii="Sylfaen" w:hAnsi="Sylfaen"/>
                <w:color w:val="1F3864" w:themeColor="accent1" w:themeShade="80"/>
                <w:sz w:val="20"/>
                <w:szCs w:val="20"/>
                <w:lang w:val="ka-GE"/>
              </w:rPr>
              <w:t xml:space="preserve"> A1/A2/B1/B2, </w:t>
            </w:r>
            <w:r w:rsidRPr="00057551">
              <w:rPr>
                <w:rFonts w:ascii="Sylfaen" w:hAnsi="Sylfaen" w:cs="Sylfaen"/>
                <w:color w:val="1F3864" w:themeColor="accent1" w:themeShade="80"/>
                <w:sz w:val="20"/>
                <w:szCs w:val="20"/>
                <w:lang w:val="ka-GE"/>
              </w:rPr>
              <w:t>ფრანგული</w:t>
            </w:r>
            <w:r w:rsidRPr="00057551">
              <w:rPr>
                <w:rFonts w:ascii="Sylfaen" w:hAnsi="Sylfaen"/>
                <w:color w:val="1F3864" w:themeColor="accent1" w:themeShade="80"/>
                <w:sz w:val="20"/>
                <w:szCs w:val="20"/>
                <w:lang w:val="ka-GE"/>
              </w:rPr>
              <w:t xml:space="preserve"> A1/A2/B1/B2, </w:t>
            </w:r>
            <w:r w:rsidRPr="00057551">
              <w:rPr>
                <w:rFonts w:ascii="Sylfaen" w:hAnsi="Sylfaen" w:cs="Sylfaen"/>
                <w:color w:val="1F3864" w:themeColor="accent1" w:themeShade="80"/>
                <w:sz w:val="20"/>
                <w:szCs w:val="20"/>
                <w:lang w:val="ka-GE"/>
              </w:rPr>
              <w:t>ესპანური</w:t>
            </w:r>
            <w:r w:rsidRPr="00057551">
              <w:rPr>
                <w:rFonts w:ascii="Sylfaen" w:hAnsi="Sylfaen"/>
                <w:color w:val="1F3864" w:themeColor="accent1" w:themeShade="80"/>
                <w:sz w:val="20"/>
                <w:szCs w:val="20"/>
                <w:lang w:val="ka-GE"/>
              </w:rPr>
              <w:t xml:space="preserve"> A1/A2/B1/B2, </w:t>
            </w:r>
            <w:r w:rsidRPr="00057551">
              <w:rPr>
                <w:rFonts w:ascii="Sylfaen" w:hAnsi="Sylfaen" w:cs="Sylfaen"/>
                <w:color w:val="1F3864" w:themeColor="accent1" w:themeShade="80"/>
                <w:sz w:val="20"/>
                <w:szCs w:val="20"/>
                <w:lang w:val="ka-GE"/>
              </w:rPr>
              <w:t>თურქული</w:t>
            </w:r>
            <w:r w:rsidRPr="00057551">
              <w:rPr>
                <w:rFonts w:ascii="Sylfaen" w:hAnsi="Sylfaen"/>
                <w:color w:val="1F3864" w:themeColor="accent1" w:themeShade="80"/>
                <w:sz w:val="20"/>
                <w:szCs w:val="20"/>
                <w:lang w:val="ka-GE"/>
              </w:rPr>
              <w:t xml:space="preserve"> A1/A2/B1/B2)</w:t>
            </w:r>
          </w:p>
        </w:tc>
        <w:tc>
          <w:tcPr>
            <w:tcW w:w="1678" w:type="dxa"/>
            <w:hideMark/>
          </w:tcPr>
          <w:p w14:paraId="31BF331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cs="Sylfaen"/>
                <w:bCs/>
                <w:color w:val="1F3864" w:themeColor="accent1" w:themeShade="80"/>
                <w:sz w:val="20"/>
                <w:szCs w:val="20"/>
                <w:lang w:val="ka-GE"/>
              </w:rPr>
              <w:t>არჩევითი</w:t>
            </w:r>
          </w:p>
        </w:tc>
        <w:tc>
          <w:tcPr>
            <w:tcW w:w="590" w:type="dxa"/>
            <w:hideMark/>
          </w:tcPr>
          <w:p w14:paraId="0F187A5D"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15</w:t>
            </w:r>
          </w:p>
        </w:tc>
        <w:tc>
          <w:tcPr>
            <w:tcW w:w="445" w:type="dxa"/>
            <w:hideMark/>
          </w:tcPr>
          <w:p w14:paraId="391AF650"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5</w:t>
            </w:r>
          </w:p>
        </w:tc>
        <w:tc>
          <w:tcPr>
            <w:tcW w:w="445" w:type="dxa"/>
            <w:hideMark/>
          </w:tcPr>
          <w:p w14:paraId="5A681B3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5</w:t>
            </w:r>
          </w:p>
        </w:tc>
        <w:tc>
          <w:tcPr>
            <w:tcW w:w="445" w:type="dxa"/>
            <w:hideMark/>
          </w:tcPr>
          <w:p w14:paraId="66E85FF2"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r w:rsidRPr="00057551">
              <w:rPr>
                <w:rFonts w:ascii="Sylfaen" w:hAnsi="Sylfaen"/>
                <w:b/>
                <w:bCs/>
                <w:color w:val="1F3864" w:themeColor="accent1" w:themeShade="80"/>
                <w:sz w:val="20"/>
                <w:szCs w:val="20"/>
              </w:rPr>
              <w:t>5</w:t>
            </w:r>
          </w:p>
        </w:tc>
        <w:tc>
          <w:tcPr>
            <w:tcW w:w="445" w:type="dxa"/>
          </w:tcPr>
          <w:p w14:paraId="7BB5C0B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rPr>
            </w:pPr>
          </w:p>
        </w:tc>
        <w:tc>
          <w:tcPr>
            <w:tcW w:w="445" w:type="dxa"/>
          </w:tcPr>
          <w:p w14:paraId="06B0469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445" w:type="dxa"/>
          </w:tcPr>
          <w:p w14:paraId="338FE0CC"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90" w:type="dxa"/>
          </w:tcPr>
          <w:p w14:paraId="31AFCDD3"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40" w:type="dxa"/>
          </w:tcPr>
          <w:p w14:paraId="4077D7B7"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bCs/>
                <w:color w:val="1F3864" w:themeColor="accent1" w:themeShade="80"/>
                <w:sz w:val="20"/>
                <w:szCs w:val="20"/>
              </w:rPr>
            </w:pPr>
          </w:p>
        </w:tc>
        <w:tc>
          <w:tcPr>
            <w:tcW w:w="594" w:type="dxa"/>
            <w:hideMark/>
          </w:tcPr>
          <w:p w14:paraId="509B6CE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45</w:t>
            </w:r>
          </w:p>
        </w:tc>
        <w:tc>
          <w:tcPr>
            <w:tcW w:w="702" w:type="dxa"/>
            <w:hideMark/>
          </w:tcPr>
          <w:p w14:paraId="75AEE46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129</w:t>
            </w:r>
          </w:p>
        </w:tc>
        <w:tc>
          <w:tcPr>
            <w:tcW w:w="589" w:type="dxa"/>
            <w:hideMark/>
          </w:tcPr>
          <w:p w14:paraId="517D9D4F"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6</w:t>
            </w:r>
          </w:p>
        </w:tc>
        <w:tc>
          <w:tcPr>
            <w:tcW w:w="450" w:type="dxa"/>
            <w:hideMark/>
          </w:tcPr>
          <w:p w14:paraId="5B08C1A1"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6</w:t>
            </w:r>
          </w:p>
        </w:tc>
        <w:tc>
          <w:tcPr>
            <w:tcW w:w="666" w:type="dxa"/>
            <w:hideMark/>
          </w:tcPr>
          <w:p w14:paraId="79F926D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186</w:t>
            </w:r>
          </w:p>
        </w:tc>
        <w:tc>
          <w:tcPr>
            <w:tcW w:w="709" w:type="dxa"/>
            <w:hideMark/>
          </w:tcPr>
          <w:p w14:paraId="6653C86A"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189</w:t>
            </w:r>
          </w:p>
        </w:tc>
        <w:tc>
          <w:tcPr>
            <w:tcW w:w="708" w:type="dxa"/>
            <w:hideMark/>
          </w:tcPr>
          <w:p w14:paraId="373C8145"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375</w:t>
            </w:r>
          </w:p>
        </w:tc>
        <w:tc>
          <w:tcPr>
            <w:tcW w:w="567" w:type="dxa"/>
            <w:hideMark/>
          </w:tcPr>
          <w:p w14:paraId="27380A16" w14:textId="77777777" w:rsidR="00057551" w:rsidRPr="00057551" w:rsidRDefault="00057551" w:rsidP="00057551">
            <w:pPr>
              <w:pStyle w:val="Normal1"/>
              <w:cnfStyle w:val="000000000000" w:firstRow="0" w:lastRow="0" w:firstColumn="0" w:lastColumn="0" w:oddVBand="0" w:evenVBand="0" w:oddHBand="0" w:evenHBand="0" w:firstRowFirstColumn="0" w:firstRowLastColumn="0" w:lastRowFirstColumn="0" w:lastRowLastColumn="0"/>
              <w:rPr>
                <w:rFonts w:ascii="Sylfaen" w:hAnsi="Sylfaen"/>
                <w:b/>
                <w:color w:val="1F3864" w:themeColor="accent1" w:themeShade="80"/>
                <w:sz w:val="20"/>
                <w:szCs w:val="20"/>
                <w:lang w:val="en-US"/>
              </w:rPr>
            </w:pPr>
            <w:r w:rsidRPr="00057551">
              <w:rPr>
                <w:rFonts w:ascii="Sylfaen" w:hAnsi="Sylfaen"/>
                <w:b/>
                <w:color w:val="1F3864" w:themeColor="accent1" w:themeShade="80"/>
                <w:sz w:val="20"/>
                <w:szCs w:val="20"/>
                <w:lang w:val="en-US"/>
              </w:rPr>
              <w:t>12</w:t>
            </w:r>
          </w:p>
        </w:tc>
      </w:tr>
      <w:tr w:rsidR="00A304F1" w:rsidRPr="00057551" w14:paraId="5822914B" w14:textId="77777777" w:rsidTr="00B421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68" w:type="dxa"/>
            <w:hideMark/>
          </w:tcPr>
          <w:p w14:paraId="732CA79A" w14:textId="77777777" w:rsidR="00057551" w:rsidRPr="00057551" w:rsidRDefault="00057551" w:rsidP="00057551">
            <w:pPr>
              <w:pStyle w:val="Normal1"/>
              <w:rPr>
                <w:rFonts w:ascii="Sylfaen" w:hAnsi="Sylfaen"/>
                <w:color w:val="1F3864" w:themeColor="accent1" w:themeShade="80"/>
                <w:sz w:val="20"/>
                <w:szCs w:val="20"/>
                <w:lang w:val="ka-GE"/>
              </w:rPr>
            </w:pPr>
            <w:r w:rsidRPr="00057551">
              <w:rPr>
                <w:rFonts w:ascii="Sylfaen" w:hAnsi="Sylfaen" w:cs="Sylfaen"/>
                <w:color w:val="1F3864" w:themeColor="accent1" w:themeShade="80"/>
                <w:sz w:val="20"/>
                <w:szCs w:val="20"/>
                <w:lang w:val="ka-GE"/>
              </w:rPr>
              <w:t>სულ</w:t>
            </w:r>
          </w:p>
        </w:tc>
        <w:tc>
          <w:tcPr>
            <w:tcW w:w="1678" w:type="dxa"/>
          </w:tcPr>
          <w:p w14:paraId="1326C6C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p>
        </w:tc>
        <w:tc>
          <w:tcPr>
            <w:tcW w:w="590" w:type="dxa"/>
            <w:hideMark/>
          </w:tcPr>
          <w:p w14:paraId="51A5195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rPr>
            </w:pPr>
            <w:r w:rsidRPr="00057551">
              <w:rPr>
                <w:rFonts w:ascii="Sylfaen" w:hAnsi="Sylfaen"/>
                <w:b/>
                <w:color w:val="1F3864" w:themeColor="accent1" w:themeShade="80"/>
                <w:sz w:val="20"/>
                <w:szCs w:val="20"/>
              </w:rPr>
              <w:t>240</w:t>
            </w:r>
          </w:p>
        </w:tc>
        <w:tc>
          <w:tcPr>
            <w:tcW w:w="445" w:type="dxa"/>
            <w:hideMark/>
          </w:tcPr>
          <w:p w14:paraId="45CAC06E"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445" w:type="dxa"/>
            <w:hideMark/>
          </w:tcPr>
          <w:p w14:paraId="0E4505EB"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445" w:type="dxa"/>
            <w:hideMark/>
          </w:tcPr>
          <w:p w14:paraId="0900C691"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445" w:type="dxa"/>
            <w:hideMark/>
          </w:tcPr>
          <w:p w14:paraId="7DCE5302"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color w:val="1F3864" w:themeColor="accent1" w:themeShade="80"/>
                <w:sz w:val="20"/>
                <w:szCs w:val="20"/>
                <w:lang w:val="ka-GE"/>
              </w:rPr>
            </w:pPr>
            <w:r w:rsidRPr="00057551">
              <w:rPr>
                <w:rFonts w:ascii="Sylfaen" w:hAnsi="Sylfaen"/>
                <w:b/>
                <w:color w:val="1F3864" w:themeColor="accent1" w:themeShade="80"/>
                <w:sz w:val="20"/>
                <w:szCs w:val="20"/>
                <w:lang w:val="ka-GE"/>
              </w:rPr>
              <w:t>30</w:t>
            </w:r>
          </w:p>
        </w:tc>
        <w:tc>
          <w:tcPr>
            <w:tcW w:w="445" w:type="dxa"/>
            <w:hideMark/>
          </w:tcPr>
          <w:p w14:paraId="6F53659D"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445" w:type="dxa"/>
            <w:hideMark/>
          </w:tcPr>
          <w:p w14:paraId="6D6E3BD5"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590" w:type="dxa"/>
            <w:hideMark/>
          </w:tcPr>
          <w:p w14:paraId="38FA47B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r w:rsidRPr="00057551">
              <w:rPr>
                <w:rFonts w:ascii="Sylfaen" w:hAnsi="Sylfaen"/>
                <w:b/>
                <w:bCs/>
                <w:color w:val="1F3864" w:themeColor="accent1" w:themeShade="80"/>
                <w:sz w:val="20"/>
                <w:szCs w:val="20"/>
                <w:lang w:val="ka-GE"/>
              </w:rPr>
              <w:t>30</w:t>
            </w:r>
          </w:p>
        </w:tc>
        <w:tc>
          <w:tcPr>
            <w:tcW w:w="540" w:type="dxa"/>
          </w:tcPr>
          <w:p w14:paraId="749D7877"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ka-GE"/>
              </w:rPr>
            </w:pPr>
          </w:p>
        </w:tc>
        <w:tc>
          <w:tcPr>
            <w:tcW w:w="594" w:type="dxa"/>
          </w:tcPr>
          <w:p w14:paraId="5823504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702" w:type="dxa"/>
          </w:tcPr>
          <w:p w14:paraId="5DCBDF74"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589" w:type="dxa"/>
          </w:tcPr>
          <w:p w14:paraId="7148444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450" w:type="dxa"/>
          </w:tcPr>
          <w:p w14:paraId="7C710BAC"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666" w:type="dxa"/>
          </w:tcPr>
          <w:p w14:paraId="17D9AD4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709" w:type="dxa"/>
          </w:tcPr>
          <w:p w14:paraId="14D8ACD9"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708" w:type="dxa"/>
          </w:tcPr>
          <w:p w14:paraId="576BBB9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c>
          <w:tcPr>
            <w:tcW w:w="567" w:type="dxa"/>
          </w:tcPr>
          <w:p w14:paraId="5B07DFD3" w14:textId="77777777" w:rsidR="00057551" w:rsidRPr="00057551" w:rsidRDefault="00057551" w:rsidP="00057551">
            <w:pPr>
              <w:pStyle w:val="Normal1"/>
              <w:cnfStyle w:val="000000100000" w:firstRow="0" w:lastRow="0" w:firstColumn="0" w:lastColumn="0" w:oddVBand="0" w:evenVBand="0" w:oddHBand="1" w:evenHBand="0" w:firstRowFirstColumn="0" w:firstRowLastColumn="0" w:lastRowFirstColumn="0" w:lastRowLastColumn="0"/>
              <w:rPr>
                <w:rFonts w:ascii="Sylfaen" w:hAnsi="Sylfaen"/>
                <w:b/>
                <w:bCs/>
                <w:color w:val="1F3864" w:themeColor="accent1" w:themeShade="80"/>
                <w:sz w:val="20"/>
                <w:szCs w:val="20"/>
                <w:lang w:val="en-US"/>
              </w:rPr>
            </w:pPr>
          </w:p>
        </w:tc>
      </w:tr>
    </w:tbl>
    <w:p w14:paraId="7591BFE3" w14:textId="77777777" w:rsidR="00EB6A24" w:rsidRPr="00A304F1" w:rsidRDefault="00EB6A24" w:rsidP="00EB6A24">
      <w:pPr>
        <w:pStyle w:val="Normal1"/>
        <w:rPr>
          <w:rFonts w:ascii="Sylfaen" w:hAnsi="Sylfaen"/>
          <w:color w:val="1F3864" w:themeColor="accent1" w:themeShade="80"/>
          <w:sz w:val="20"/>
          <w:szCs w:val="20"/>
        </w:rPr>
      </w:pPr>
    </w:p>
    <w:p w14:paraId="02F76D92" w14:textId="77777777" w:rsidR="00EB6A24" w:rsidRPr="00A304F1" w:rsidRDefault="00EB6A24" w:rsidP="00EB6A24">
      <w:pPr>
        <w:pStyle w:val="Normal1"/>
        <w:rPr>
          <w:rFonts w:ascii="Sylfaen" w:hAnsi="Sylfaen"/>
          <w:color w:val="1F3864" w:themeColor="accent1" w:themeShade="80"/>
          <w:sz w:val="20"/>
          <w:szCs w:val="20"/>
        </w:rPr>
      </w:pPr>
    </w:p>
    <w:p w14:paraId="014A66B5" w14:textId="59A2B0B9" w:rsidR="00D17A3E" w:rsidRPr="000F0589" w:rsidRDefault="00F165C3" w:rsidP="00A304F1">
      <w:pPr>
        <w:pStyle w:val="Heading1"/>
        <w:jc w:val="center"/>
        <w:rPr>
          <w:rFonts w:ascii="Sylfaen" w:eastAsia="Arial" w:hAnsi="Sylfaen" w:cs="Sylfaen"/>
          <w:color w:val="1F3864" w:themeColor="accent1" w:themeShade="80"/>
          <w:sz w:val="28"/>
          <w:szCs w:val="28"/>
          <w:lang w:val="en-GB" w:eastAsia="en-GB"/>
        </w:rPr>
      </w:pPr>
      <w:bookmarkStart w:id="18" w:name="_Toc170230106"/>
      <w:r w:rsidRPr="000F0589">
        <w:rPr>
          <w:rFonts w:ascii="Sylfaen" w:eastAsia="Arial" w:hAnsi="Sylfaen" w:cs="Sylfaen"/>
          <w:color w:val="1F3864" w:themeColor="accent1" w:themeShade="80"/>
          <w:sz w:val="28"/>
          <w:szCs w:val="28"/>
          <w:lang w:val="en-GB" w:eastAsia="en-GB"/>
        </w:rPr>
        <w:t>ეკონომიკა</w:t>
      </w:r>
      <w:bookmarkEnd w:id="18"/>
    </w:p>
    <w:p w14:paraId="740F2B85" w14:textId="77777777" w:rsidR="00D17A3E" w:rsidRPr="00A304F1" w:rsidRDefault="00D17A3E" w:rsidP="00D17A3E">
      <w:pPr>
        <w:spacing w:before="2"/>
        <w:ind w:right="2111"/>
        <w:jc w:val="center"/>
        <w:textDirection w:val="btLr"/>
        <w:rPr>
          <w:rFonts w:ascii="Sylfaen" w:eastAsia="Times New Roman" w:hAnsi="Sylfaen" w:cs="Segoe UI Historic"/>
          <w:b/>
          <w:bCs/>
          <w:color w:val="1F3864" w:themeColor="accent1" w:themeShade="80"/>
          <w:sz w:val="20"/>
          <w:szCs w:val="20"/>
        </w:rPr>
      </w:pPr>
    </w:p>
    <w:tbl>
      <w:tblPr>
        <w:tblStyle w:val="PlainTable1"/>
        <w:tblW w:w="14992" w:type="dxa"/>
        <w:tblInd w:w="-714" w:type="dxa"/>
        <w:tblLook w:val="04A0" w:firstRow="1" w:lastRow="0" w:firstColumn="1" w:lastColumn="0" w:noHBand="0" w:noVBand="1"/>
      </w:tblPr>
      <w:tblGrid>
        <w:gridCol w:w="5622"/>
        <w:gridCol w:w="2321"/>
        <w:gridCol w:w="7049"/>
      </w:tblGrid>
      <w:tr w:rsidR="00A304F1" w:rsidRPr="00A304F1" w14:paraId="3F77664D"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36C51E8" w14:textId="1BEB667F"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gridSpan w:val="2"/>
          </w:tcPr>
          <w:p w14:paraId="0D8EEF1A" w14:textId="6D1CFB21" w:rsidR="00737BDD" w:rsidRPr="00A304F1" w:rsidRDefault="00737BDD" w:rsidP="00737BDD">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ეკონომიკა</w:t>
            </w:r>
          </w:p>
        </w:tc>
      </w:tr>
      <w:tr w:rsidR="00A304F1" w:rsidRPr="00A304F1" w14:paraId="6BFB3800"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29C781B" w14:textId="7C68D3E0"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27B87F5F" w14:textId="3B808815" w:rsidR="00737BDD" w:rsidRPr="00A304F1" w:rsidRDefault="00737BDD"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ეკონომიკის ბაკალავრი/ Bachelor in  Economics</w:t>
            </w:r>
          </w:p>
        </w:tc>
      </w:tr>
      <w:tr w:rsidR="00A304F1" w:rsidRPr="00A304F1" w14:paraId="78B406B4"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FA045B3" w14:textId="62A5A326"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629E9481" w14:textId="01A0A197" w:rsidR="00737BDD" w:rsidRPr="00A304F1" w:rsidRDefault="00737BDD"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304F1" w:rsidRPr="00A304F1" w14:paraId="32441F20"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D723289" w14:textId="10B92E23"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11097116" w14:textId="592F3CD6" w:rsidR="00737BDD" w:rsidRPr="00A304F1" w:rsidRDefault="00737BDD"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17613C9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A6AE90F" w14:textId="445357CF"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პროგრამაზე დაშვების წინაპირობა:</w:t>
            </w:r>
          </w:p>
        </w:tc>
        <w:tc>
          <w:tcPr>
            <w:tcW w:w="9370" w:type="dxa"/>
            <w:gridSpan w:val="2"/>
          </w:tcPr>
          <w:p w14:paraId="0FEE1C99" w14:textId="77777777" w:rsidR="00737BDD" w:rsidRPr="00A304F1" w:rsidRDefault="00737BDD"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საბაკალავრო საგანმანათლებლო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 ერთ-ერთი ჩასაბარებელი სავალდებულო საგანია: მათემატიკა. ამასთან აბიტურიენტმა ერთიანი ეროვნული გამოცდებზე შეიძლება ჩააბაროს შემდეგი უცხო ენებიდან ერთერთი:  ინგლისური, გერმანული, ფრანგული, თურქული, რუსული, ესპანური. </w:t>
            </w:r>
          </w:p>
          <w:p w14:paraId="727BEDDD" w14:textId="3CCBC364" w:rsidR="00737BDD" w:rsidRPr="00A304F1" w:rsidRDefault="00737BDD"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 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 პროგრამაზე დაშვების პირობები უცხო ქვეყნის მოქალაქეებისათვის იხილეთ ბმულზე – (https://iro.ibsu.edu.ge/en/home)</w:t>
            </w:r>
          </w:p>
        </w:tc>
      </w:tr>
      <w:tr w:rsidR="00A304F1" w:rsidRPr="00A304F1" w14:paraId="24FFB0B9"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085DFF5E" w14:textId="143572A0"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t>საგანმანათლებლო პროგრამის მიზანი:</w:t>
            </w:r>
          </w:p>
        </w:tc>
        <w:tc>
          <w:tcPr>
            <w:tcW w:w="9370" w:type="dxa"/>
            <w:gridSpan w:val="2"/>
          </w:tcPr>
          <w:p w14:paraId="28445E19" w14:textId="77777777" w:rsidR="00737BDD" w:rsidRPr="00A304F1" w:rsidRDefault="00737BDD" w:rsidP="00737BDD">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 xml:space="preserve">მოამზადოს ისეთი სპეციალისტები, რომლებსაც ექნებათ ფართო ცოდნა ეკონომიკის თეორიების, პრინციპების, მოდელების, ეკონომიკური პოლიტიკის შესახებ და იქნებიან კონკურეტუნარიანები, როგორც ადგილობრივ და საერთაშორისო შრომის ბაზრებზე, ისე განათლების შემდგომ საფეხურზე სწავლის გასაგრძელებლად;  </w:t>
            </w:r>
          </w:p>
          <w:p w14:paraId="61DA9F99" w14:textId="77777777" w:rsidR="00737BDD" w:rsidRPr="00A304F1" w:rsidRDefault="00737BDD" w:rsidP="00737BDD">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სტუდენტებს გამოუმუშავოს ეკონომიკის სფეროში მიღებული თეორიული ცოდნის პრაქტიკულ საქმიანობაში გამოყენების, ეკონომიკის სხვადასხვა დონეებზე (მიკრო, მაკრო, საერთაშორისო) მიმდინარე პროცესების შესახებ მონაცემების შეგროვების, განმარტების, ანალიზის,  დასკვნების ჩამოყალიბებისა და არგუმენტირებული ეკონომიკური გადაწყვეტილებების მიღების უნარი;</w:t>
            </w:r>
          </w:p>
          <w:p w14:paraId="191A6775" w14:textId="1B29AB78" w:rsidR="00737BDD" w:rsidRPr="00A304F1" w:rsidRDefault="00737BDD" w:rsidP="00737BDD">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3.</w:t>
            </w:r>
            <w:r w:rsidRPr="00A304F1">
              <w:rPr>
                <w:rFonts w:ascii="Sylfaen" w:eastAsia="Times New Roman" w:hAnsi="Sylfaen" w:cs="Segoe UI Historic"/>
                <w:color w:val="1F3864" w:themeColor="accent1" w:themeShade="80"/>
                <w:sz w:val="20"/>
                <w:szCs w:val="20"/>
              </w:rPr>
              <w:tab/>
              <w:t>სტუდენტებმა შეძლონ ეკონომიკის სფეროში მიმდინარე პროცესების შესახებ კვლევითი ან პრაქტიკული ხასიათის ნაშრომის მომზადება წინასწარ განსაზღვრული მითითებების შესაბამისად და მოახდინონ მისი ეფექტური წარდგენა დაინტერესებული აუდიტორიისათვის;</w:t>
            </w:r>
          </w:p>
        </w:tc>
      </w:tr>
      <w:tr w:rsidR="00A304F1" w:rsidRPr="00A304F1" w14:paraId="3B89CF30"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70EBFF31" w14:textId="77777777" w:rsidR="00737BDD" w:rsidRPr="00B421D3" w:rsidRDefault="00737BDD" w:rsidP="00737BDD">
            <w:pPr>
              <w:spacing w:before="2"/>
              <w:ind w:right="179"/>
              <w:rPr>
                <w:rFonts w:ascii="Sylfaen" w:eastAsia="Times New Roman" w:hAnsi="Sylfaen" w:cs="Segoe UI Historic"/>
                <w:color w:val="1F3864" w:themeColor="accent1" w:themeShade="80"/>
                <w:sz w:val="20"/>
                <w:szCs w:val="20"/>
              </w:rPr>
            </w:pPr>
            <w:r w:rsidRPr="00B421D3">
              <w:rPr>
                <w:rFonts w:ascii="Sylfaen" w:eastAsia="Times New Roman" w:hAnsi="Sylfaen" w:cs="Segoe UI Historic"/>
                <w:color w:val="1F3864" w:themeColor="accent1" w:themeShade="80"/>
                <w:sz w:val="20"/>
                <w:szCs w:val="20"/>
              </w:rPr>
              <w:lastRenderedPageBreak/>
              <w:t>სწავლის შედეგები</w:t>
            </w:r>
          </w:p>
          <w:p w14:paraId="3E09ACBB" w14:textId="127FA9B3" w:rsidR="00737BDD" w:rsidRPr="00B421D3" w:rsidRDefault="00737BDD" w:rsidP="00737BDD">
            <w:pPr>
              <w:spacing w:before="2"/>
              <w:ind w:right="179"/>
              <w:rPr>
                <w:rFonts w:ascii="Sylfaen" w:eastAsia="Times New Roman" w:hAnsi="Sylfaen" w:cs="Segoe UI Historic"/>
                <w:color w:val="1F3864" w:themeColor="accent1" w:themeShade="80"/>
                <w:sz w:val="20"/>
                <w:szCs w:val="20"/>
              </w:rPr>
            </w:pPr>
          </w:p>
        </w:tc>
        <w:tc>
          <w:tcPr>
            <w:tcW w:w="9370" w:type="dxa"/>
            <w:gridSpan w:val="2"/>
          </w:tcPr>
          <w:p w14:paraId="3610BF5B" w14:textId="6B57FAFD"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სწავლის შედეგი: პროგრამის კურსდამთავრებული, როგორც ლიდერი,  ქმნის ფინანსების მართვის სისტემის ორგანიზაციულ სტრუქტურას, აყალიბებს ფინანსების მართვასთან დაკავშირებულ ორგანიზაციულ კულტურას, სახავს სტრატეგიულ მიზნებსა და ამოცანებს გადასაჭრელად; შეუძლია საკუთარი და სხვისი მუშაობის შედეგების ობიექტური შეფასება, რაციონალური გადაწყვეტილებების მიღება, დადებითი მიზნების მოტივირება და სტიმულირება; ფლობს სრულ ინფორმაციას და არის თავისუფალი გადაწყვეტილების მიღებაში, ფსიქოლოგიურად არის მომზადებული სწრაფად ცვალებად გარემოში მუშაობისათვის; ორიენტირებულია პროცესზე, დინამიკურ და მოულოდნელ სიტუაციებში იღებს ოპტიმალურ გადაწყვეტილებებს და მინიმუმამდე დაყავს განუსაზღვრელობის რისკი.</w:t>
            </w:r>
          </w:p>
        </w:tc>
      </w:tr>
      <w:tr w:rsidR="00A304F1" w:rsidRPr="00A304F1" w14:paraId="73C80AF8"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002B6C0C" w14:textId="2EB2C34B" w:rsidR="00737BDD" w:rsidRPr="00A304F1" w:rsidRDefault="00737BDD"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CDCBCBD" w14:textId="77777777" w:rsidR="00737BDD" w:rsidRPr="00A304F1" w:rsidRDefault="00737BDD"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3B93CFCB" w14:textId="77777777"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დასრულების შემდეგ სტუდენტი:</w:t>
            </w:r>
          </w:p>
          <w:p w14:paraId="30978014" w14:textId="77777777"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განმარტავს ეკონომიკის, როგორც სოციალური მეცნიერების განვითარების ეტაპებს, აღწერს ეკონომიკის ფუნდამენტურ თეორიებს, პრინციპებს, მოდელებს და ახასიათებს ეკონომიკის ძირითადი ინსტრუმენტების გამოყენების კანონზომიერებებს;</w:t>
            </w:r>
          </w:p>
          <w:p w14:paraId="3F19573B" w14:textId="77777777"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განსაზღვრავს ეკონომიკური პოლიტიკის ძირითად ცნებებს, კატეგორიებს, პრინციპებს და მსჯელობს მიკრო, მაკრო და საერთაშორისო დონეზე ეკონომიკური პოლიტიკის ფისკალურ, მონეტარულ და რეგიონული ეკონომიკური პოლიტიკის საკითხებზე;</w:t>
            </w:r>
          </w:p>
          <w:p w14:paraId="5B4150DD" w14:textId="4A3455B7"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 xml:space="preserve">აღწერს ეკონომიკის სფეროში მიმდინარე მოვლენების კვლევის ლოგიკას, განმარტავს თანამედროვე ინფორმაციული ტექნოლოგიების, მათემატიკური, სტატისტიკური და ეკონომეტრიკული მეთოდებს და ხსნის მათი გამოყენების თავისებურებებს;  </w:t>
            </w:r>
          </w:p>
        </w:tc>
      </w:tr>
      <w:tr w:rsidR="00A304F1" w:rsidRPr="00A304F1" w14:paraId="31C7C8FF"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5C59C062" w14:textId="77777777" w:rsidR="00737BDD" w:rsidRPr="00A304F1" w:rsidRDefault="00737BDD"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7A3645D7" w14:textId="77777777" w:rsidR="00737BDD" w:rsidRPr="00A304F1" w:rsidRDefault="00737BDD"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უნარი</w:t>
            </w:r>
          </w:p>
        </w:tc>
        <w:tc>
          <w:tcPr>
            <w:tcW w:w="7049" w:type="dxa"/>
          </w:tcPr>
          <w:p w14:paraId="4C1F3C04"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დასრულების შემდეგ სტუდენტი:</w:t>
            </w:r>
          </w:p>
          <w:p w14:paraId="654E3912"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იყენებს ეკონომიკურ თეორიებს, ეკონომიკური პოლიტიკის პრინციპებსა და მოდელებს ეკონომიკურ მოვლენებსა და პროცესებს შორის არსებული მიზეზ-შედეგობრივი კავშირების იდენტიფიცირებისათვის;</w:t>
            </w:r>
          </w:p>
          <w:p w14:paraId="04F05CA8"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5.</w:t>
            </w:r>
            <w:r w:rsidRPr="00A304F1">
              <w:rPr>
                <w:rFonts w:ascii="Sylfaen" w:eastAsia="Times New Roman" w:hAnsi="Sylfaen" w:cs="Segoe UI Historic"/>
                <w:color w:val="1F3864" w:themeColor="accent1" w:themeShade="80"/>
                <w:sz w:val="20"/>
                <w:szCs w:val="20"/>
              </w:rPr>
              <w:tab/>
              <w:t>აანალიზებს მიკრო, მაკრო და საერთაშორისო დონეზე სოციალურ-ეკონომიკური ხასიათის პრობლემებს მათემატიკური, სტატისტიკური და ეკონომეტრიკული მეთოდების გამოყენებით, აყალიბებს არგუმენტირებულ დასკვნებს და განსაზღვრავს მათი გადაჭრის გზებს;</w:t>
            </w:r>
          </w:p>
          <w:p w14:paraId="0F224BEF" w14:textId="141F48D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აგროვებს სოციალური კვლევის მეთოდების გამოყენებით ეკონომიკის სფეროსათვის დამახასიათებელ მონაცემებს, ახდენს მათ დამუშავებას, ინტერპრეტირებას და კვლევითი ან პრაქტიკული ხასიათის პროექტის/ნაშრომის, წინასწარ განსაზღვრული მითითებების შესაბამისად შესრულებას და მიზნობრივი აუდიტორიისათვის მის პრეზენტაციას;</w:t>
            </w:r>
          </w:p>
        </w:tc>
      </w:tr>
      <w:tr w:rsidR="00A304F1" w:rsidRPr="00A304F1" w14:paraId="63DEAB9A"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5876A8D1" w14:textId="77777777" w:rsidR="00737BDD" w:rsidRPr="00A304F1" w:rsidRDefault="00737BDD"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5B372D05" w14:textId="39B1547E" w:rsidR="00737BDD" w:rsidRPr="00A304F1" w:rsidRDefault="00737BDD"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lang w:val="ka-GE"/>
              </w:rPr>
            </w:pPr>
            <w:r w:rsidRPr="00A304F1">
              <w:rPr>
                <w:rFonts w:ascii="Sylfaen" w:eastAsia="Times New Roman" w:hAnsi="Sylfaen" w:cs="Segoe UI Historic"/>
                <w:b/>
                <w:bCs/>
                <w:color w:val="1F3864" w:themeColor="accent1" w:themeShade="80"/>
                <w:sz w:val="20"/>
                <w:szCs w:val="20"/>
                <w:lang w:val="ka-GE"/>
              </w:rPr>
              <w:t>დასკვნის უნარი</w:t>
            </w:r>
          </w:p>
        </w:tc>
        <w:tc>
          <w:tcPr>
            <w:tcW w:w="7049" w:type="dxa"/>
          </w:tcPr>
          <w:p w14:paraId="048617B1" w14:textId="77777777"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დასრულების შემდეგ სტუდენტი:</w:t>
            </w:r>
          </w:p>
          <w:p w14:paraId="6EC70383" w14:textId="27479F6B" w:rsidR="00737BDD" w:rsidRPr="00A304F1" w:rsidRDefault="00737BDD" w:rsidP="00737BDD">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7.იღებს პასუხისმგებლობას განვითარებაზე ორიენტირებულიგადაწყვეტილებების მიღებაზე, აფასებს საკუთარ ცოდნასა და შესაძებლობებს ეკონომიკის სფეროში, განსაზღვრავს სწავლის შემდგომი გაგრძელების საჭიროებებს და გეგმავს საკუთარი პროფესიული უნარების განვითარებას;</w:t>
            </w:r>
          </w:p>
        </w:tc>
      </w:tr>
      <w:tr w:rsidR="00A304F1" w:rsidRPr="00A304F1" w14:paraId="4705B5EB"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tcPr>
          <w:p w14:paraId="706A2C40" w14:textId="299BCCF7" w:rsidR="00737BDD" w:rsidRPr="00B421D3" w:rsidRDefault="00737BDD" w:rsidP="00737BDD">
            <w:pPr>
              <w:spacing w:before="2"/>
              <w:ind w:right="179"/>
              <w:rPr>
                <w:rFonts w:ascii="Sylfaen" w:eastAsia="Times New Roman" w:hAnsi="Sylfaen" w:cs="Segoe UI Historic"/>
                <w:color w:val="1F3864" w:themeColor="accent1" w:themeShade="80"/>
                <w:sz w:val="20"/>
                <w:szCs w:val="20"/>
              </w:rPr>
            </w:pPr>
            <w:r w:rsidRPr="00B421D3">
              <w:rPr>
                <w:rFonts w:ascii="Sylfaen" w:eastAsia="Times New Roman" w:hAnsi="Sylfaen" w:cs="Segoe UI Historic"/>
                <w:color w:val="1F3864" w:themeColor="accent1" w:themeShade="80"/>
                <w:sz w:val="20"/>
                <w:szCs w:val="20"/>
              </w:rPr>
              <w:t>სტუდენტის ცოდნის შეფასების სისტემა</w:t>
            </w:r>
          </w:p>
        </w:tc>
        <w:tc>
          <w:tcPr>
            <w:tcW w:w="9370" w:type="dxa"/>
            <w:gridSpan w:val="2"/>
          </w:tcPr>
          <w:p w14:paraId="0CF2BCFD"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განისაზღვროს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5748F4C6"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24E338FB"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ითვალისწინებს:</w:t>
            </w:r>
          </w:p>
          <w:p w14:paraId="3C0DC1FC"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ხუთი სახის დადებით შეფასებას:</w:t>
            </w:r>
          </w:p>
          <w:p w14:paraId="76D7C15A"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ა)  (A) ფრიადი – 91-100 ქულა;</w:t>
            </w:r>
          </w:p>
          <w:p w14:paraId="4E218D9C"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(B) ძალიან კარგი – 81-90 ქულა;</w:t>
            </w:r>
          </w:p>
          <w:p w14:paraId="78427382"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გ) (C) კარგი – 71-80 ქულა;</w:t>
            </w:r>
          </w:p>
          <w:p w14:paraId="28563A43"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 (D) დამაკმაყოფილებელი – 61-70 ქულა;</w:t>
            </w:r>
          </w:p>
          <w:p w14:paraId="0F05F5E2"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 (E) საკმარისი – 51-60 ქულა.</w:t>
            </w:r>
          </w:p>
          <w:p w14:paraId="72B694E6"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ორი სახის უარყოფით  შეფასებას:</w:t>
            </w:r>
          </w:p>
          <w:p w14:paraId="617B256D"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C57B9C3"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5C7E4EA5"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ზღვარის ხვედრითი წილი არ აღემატება დასკვნითი შეფასების 60%-ს. </w:t>
            </w:r>
          </w:p>
          <w:p w14:paraId="749C03DA"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204CC253"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მინიჭება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3BC7B502"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ზღვარის გადალახვის შემთხვევაში;</w:t>
            </w:r>
          </w:p>
          <w:p w14:paraId="7777D2CF"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4ADF3B2C" w14:textId="77777777"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34309660" w14:textId="70EDD714" w:rsidR="00737BDD" w:rsidRPr="00A304F1" w:rsidRDefault="00737BDD"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კურსის/კვლევითი კომპონენტის/პრაქტიკის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58E9CC32"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120D86E" w14:textId="5F9CCA77" w:rsidR="00737BDD" w:rsidRPr="00B421D3"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B421D3">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241BC88F" w14:textId="6AA2EB82" w:rsidR="00737BDD" w:rsidRPr="00A304F1" w:rsidRDefault="00737BDD"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საბაკალავრო პროგრამა შესანიშნავ გამოცდილებას აძლევს იმ პირებს, ვინც კარიერის დაწყებას სახელმწიფო და კერძო საწარმოებში გეგმავს, ამზადებს ეკონომიკის დარგში პოსტ-საბაკალავრო განათლების მიღების მსურველებს. კერძოდ, ეკონომიკის საბაკალავრო პროგრამის კურსდამთავრებულებს ექნებათ შესაძლებლობა დასაქმდნენ სამთავრობო სტრუქტურებში, როგორიცაა ეკონომიკისა და მდგრადი განვითარების სამინისტრო, ფინანსთა სამინისტრო, სხვა ორგანიზაციების ეკონომიკური  დეპარტამენტები. ამასთანავე, კურსდამთავრებულები შეძლებენ დასაქმებას საერთაშორისო და რეგიონალურ ორგანიზაციებში, საერთაშორისო და ადგილობრივ არასამთავრობო ორგანიზაციებში, რომლებიც სპეციალიზირდებიან ეკონომიკაში, სამეცნიერო </w:t>
            </w:r>
            <w:r w:rsidRPr="00A304F1">
              <w:rPr>
                <w:rFonts w:ascii="Sylfaen" w:eastAsia="Times New Roman" w:hAnsi="Sylfaen" w:cs="Segoe UI Historic"/>
                <w:color w:val="1F3864" w:themeColor="accent1" w:themeShade="80"/>
                <w:sz w:val="20"/>
                <w:szCs w:val="20"/>
              </w:rPr>
              <w:lastRenderedPageBreak/>
              <w:t>კვლევით ცენტრებში, რომლებიც იკვლევენ ძირითად ეკონომიკურ ტენდენციებს, საგანმანათლებლო დაწესებულებებში, ბანკებსა და კერძო კომპანიებში.  შეძლებენ სწავლის გაგრძელებას სამაგისტრო საფეხურზე.</w:t>
            </w:r>
          </w:p>
        </w:tc>
      </w:tr>
    </w:tbl>
    <w:p w14:paraId="29281215" w14:textId="77777777" w:rsidR="00D17A3E" w:rsidRPr="00A304F1" w:rsidRDefault="00D17A3E" w:rsidP="00D17A3E">
      <w:pPr>
        <w:spacing w:before="2"/>
        <w:ind w:right="2111"/>
        <w:jc w:val="center"/>
        <w:textDirection w:val="btLr"/>
        <w:rPr>
          <w:rFonts w:ascii="Sylfaen" w:eastAsia="Times New Roman" w:hAnsi="Sylfaen" w:cs="Segoe UI Historic"/>
          <w:b/>
          <w:bCs/>
          <w:color w:val="1F3864" w:themeColor="accent1" w:themeShade="80"/>
          <w:sz w:val="20"/>
          <w:szCs w:val="20"/>
        </w:rPr>
      </w:pPr>
    </w:p>
    <w:tbl>
      <w:tblPr>
        <w:tblStyle w:val="PlainTable1"/>
        <w:tblW w:w="15310" w:type="dxa"/>
        <w:tblInd w:w="-714" w:type="dxa"/>
        <w:tblLayout w:type="fixed"/>
        <w:tblLook w:val="0400" w:firstRow="0" w:lastRow="0" w:firstColumn="0" w:lastColumn="0" w:noHBand="0" w:noVBand="1"/>
      </w:tblPr>
      <w:tblGrid>
        <w:gridCol w:w="4532"/>
        <w:gridCol w:w="1661"/>
        <w:gridCol w:w="652"/>
        <w:gridCol w:w="437"/>
        <w:gridCol w:w="320"/>
        <w:gridCol w:w="432"/>
        <w:gridCol w:w="432"/>
        <w:gridCol w:w="510"/>
        <w:gridCol w:w="379"/>
        <w:gridCol w:w="550"/>
        <w:gridCol w:w="492"/>
        <w:gridCol w:w="699"/>
        <w:gridCol w:w="699"/>
        <w:gridCol w:w="467"/>
        <w:gridCol w:w="582"/>
        <w:gridCol w:w="700"/>
        <w:gridCol w:w="699"/>
        <w:gridCol w:w="500"/>
        <w:gridCol w:w="567"/>
      </w:tblGrid>
      <w:tr w:rsidR="00A304F1" w:rsidRPr="00A304F1" w14:paraId="1A2D43AD" w14:textId="77777777" w:rsidTr="00B421D3">
        <w:trPr>
          <w:cnfStyle w:val="000000100000" w:firstRow="0" w:lastRow="0" w:firstColumn="0" w:lastColumn="0" w:oddVBand="0" w:evenVBand="0" w:oddHBand="1" w:evenHBand="0" w:firstRowFirstColumn="0" w:firstRowLastColumn="0" w:lastRowFirstColumn="0" w:lastRowLastColumn="0"/>
          <w:trHeight w:val="1055"/>
        </w:trPr>
        <w:tc>
          <w:tcPr>
            <w:tcW w:w="4532" w:type="dxa"/>
            <w:vMerge w:val="restart"/>
          </w:tcPr>
          <w:p w14:paraId="6B369636" w14:textId="77777777" w:rsidR="006E10DA" w:rsidRPr="00A304F1" w:rsidRDefault="006E10DA" w:rsidP="006E10DA">
            <w:pPr>
              <w:tabs>
                <w:tab w:val="left" w:pos="432"/>
              </w:tabs>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 xml:space="preserve">  </w:t>
            </w:r>
          </w:p>
          <w:p w14:paraId="282D7E4B" w14:textId="77777777" w:rsidR="006E10DA" w:rsidRPr="00A304F1" w:rsidRDefault="006E10DA" w:rsidP="00B421D3">
            <w:pPr>
              <w:ind w:left="40" w:right="-131"/>
              <w:jc w:val="center"/>
              <w:rPr>
                <w:rFonts w:ascii="Sylfaen" w:eastAsia="Arial Unicode MS" w:hAnsi="Sylfaen" w:cs="Arial Unicode MS"/>
                <w:color w:val="1F3864" w:themeColor="accent1" w:themeShade="80"/>
                <w:sz w:val="20"/>
                <w:szCs w:val="20"/>
              </w:rPr>
            </w:pPr>
          </w:p>
        </w:tc>
        <w:tc>
          <w:tcPr>
            <w:tcW w:w="1661" w:type="dxa"/>
            <w:vMerge w:val="restart"/>
          </w:tcPr>
          <w:p w14:paraId="7452D3A4"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სტატუსი</w:t>
            </w:r>
          </w:p>
          <w:p w14:paraId="288E36F6"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p>
        </w:tc>
        <w:tc>
          <w:tcPr>
            <w:tcW w:w="652" w:type="dxa"/>
            <w:vMerge w:val="restart"/>
            <w:textDirection w:val="tbRl"/>
          </w:tcPr>
          <w:p w14:paraId="72DF42EC"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კრედიტების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რაოდენობა</w:t>
            </w:r>
          </w:p>
        </w:tc>
        <w:tc>
          <w:tcPr>
            <w:tcW w:w="3552" w:type="dxa"/>
            <w:gridSpan w:val="8"/>
          </w:tcPr>
          <w:p w14:paraId="7A17437A"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კრედიტების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განაწილება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სასწავლო</w:t>
            </w:r>
          </w:p>
          <w:p w14:paraId="6984A750"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კურსებისა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სემესტრების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მიხედვით</w:t>
            </w:r>
          </w:p>
        </w:tc>
        <w:tc>
          <w:tcPr>
            <w:tcW w:w="699" w:type="dxa"/>
          </w:tcPr>
          <w:p w14:paraId="21139BFB"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p>
        </w:tc>
        <w:tc>
          <w:tcPr>
            <w:tcW w:w="3647" w:type="dxa"/>
            <w:gridSpan w:val="6"/>
          </w:tcPr>
          <w:p w14:paraId="08539F97"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საათების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განაწილება</w:t>
            </w:r>
          </w:p>
        </w:tc>
        <w:tc>
          <w:tcPr>
            <w:tcW w:w="567" w:type="dxa"/>
            <w:textDirection w:val="tbRl"/>
          </w:tcPr>
          <w:p w14:paraId="0B1E0833"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საკონტაქტო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საათების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რაოდენობა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კვირაში</w:t>
            </w:r>
          </w:p>
        </w:tc>
      </w:tr>
      <w:tr w:rsidR="00A304F1" w:rsidRPr="00A304F1" w14:paraId="49AF0FC0" w14:textId="77777777" w:rsidTr="00B421D3">
        <w:trPr>
          <w:trHeight w:val="268"/>
        </w:trPr>
        <w:tc>
          <w:tcPr>
            <w:tcW w:w="4532" w:type="dxa"/>
            <w:vMerge/>
          </w:tcPr>
          <w:p w14:paraId="558A11B2"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1661" w:type="dxa"/>
            <w:vMerge/>
          </w:tcPr>
          <w:p w14:paraId="2CD5CF4E"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652" w:type="dxa"/>
            <w:vMerge/>
          </w:tcPr>
          <w:p w14:paraId="217E9D8F"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757" w:type="dxa"/>
            <w:gridSpan w:val="2"/>
          </w:tcPr>
          <w:p w14:paraId="116F2F99" w14:textId="6A4D52C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 </w:t>
            </w:r>
            <w:r w:rsidRPr="00A304F1">
              <w:rPr>
                <w:rFonts w:ascii="Sylfaen" w:eastAsia="Arial Unicode MS" w:hAnsi="Sylfaen"/>
                <w:color w:val="1F3864" w:themeColor="accent1" w:themeShade="80"/>
                <w:sz w:val="20"/>
                <w:szCs w:val="20"/>
              </w:rPr>
              <w:t>ს</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წ</w:t>
            </w:r>
            <w:r w:rsidRPr="00A304F1">
              <w:rPr>
                <w:rFonts w:ascii="Sylfaen" w:eastAsia="Arial Unicode MS" w:hAnsi="Sylfaen" w:cs="Arial Unicode MS"/>
                <w:color w:val="1F3864" w:themeColor="accent1" w:themeShade="80"/>
                <w:sz w:val="20"/>
                <w:szCs w:val="20"/>
              </w:rPr>
              <w:t>.</w:t>
            </w:r>
          </w:p>
        </w:tc>
        <w:tc>
          <w:tcPr>
            <w:tcW w:w="864" w:type="dxa"/>
            <w:gridSpan w:val="2"/>
          </w:tcPr>
          <w:p w14:paraId="7181C058" w14:textId="64418A2D"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II </w:t>
            </w:r>
            <w:r w:rsidRPr="00A304F1">
              <w:rPr>
                <w:rFonts w:ascii="Sylfaen" w:eastAsia="Arial Unicode MS" w:hAnsi="Sylfaen"/>
                <w:color w:val="1F3864" w:themeColor="accent1" w:themeShade="80"/>
                <w:sz w:val="20"/>
                <w:szCs w:val="20"/>
              </w:rPr>
              <w:t>ს</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წ</w:t>
            </w:r>
            <w:r w:rsidRPr="00A304F1">
              <w:rPr>
                <w:rFonts w:ascii="Sylfaen" w:eastAsia="Arial Unicode MS" w:hAnsi="Sylfaen" w:cs="Arial Unicode MS"/>
                <w:color w:val="1F3864" w:themeColor="accent1" w:themeShade="80"/>
                <w:sz w:val="20"/>
                <w:szCs w:val="20"/>
              </w:rPr>
              <w:t>.</w:t>
            </w:r>
          </w:p>
        </w:tc>
        <w:tc>
          <w:tcPr>
            <w:tcW w:w="889" w:type="dxa"/>
            <w:gridSpan w:val="2"/>
          </w:tcPr>
          <w:p w14:paraId="19BCDFEA" w14:textId="5B1F4E4B"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III </w:t>
            </w:r>
            <w:r w:rsidRPr="00A304F1">
              <w:rPr>
                <w:rFonts w:ascii="Sylfaen" w:eastAsia="Arial Unicode MS" w:hAnsi="Sylfaen"/>
                <w:color w:val="1F3864" w:themeColor="accent1" w:themeShade="80"/>
                <w:sz w:val="20"/>
                <w:szCs w:val="20"/>
              </w:rPr>
              <w:t>ს</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წ</w:t>
            </w:r>
            <w:r w:rsidRPr="00A304F1">
              <w:rPr>
                <w:rFonts w:ascii="Sylfaen" w:eastAsia="Arial Unicode MS" w:hAnsi="Sylfaen" w:cs="Arial Unicode MS"/>
                <w:color w:val="1F3864" w:themeColor="accent1" w:themeShade="80"/>
                <w:sz w:val="20"/>
                <w:szCs w:val="20"/>
              </w:rPr>
              <w:t>.</w:t>
            </w:r>
          </w:p>
        </w:tc>
        <w:tc>
          <w:tcPr>
            <w:tcW w:w="1042" w:type="dxa"/>
            <w:gridSpan w:val="2"/>
          </w:tcPr>
          <w:p w14:paraId="7DE6D5DE" w14:textId="468ECD0B"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IV </w:t>
            </w:r>
            <w:r w:rsidRPr="00A304F1">
              <w:rPr>
                <w:rFonts w:ascii="Sylfaen" w:eastAsia="Arial Unicode MS" w:hAnsi="Sylfaen"/>
                <w:color w:val="1F3864" w:themeColor="accent1" w:themeShade="80"/>
                <w:sz w:val="20"/>
                <w:szCs w:val="20"/>
              </w:rPr>
              <w:t>ს</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წ</w:t>
            </w:r>
            <w:r w:rsidRPr="00A304F1">
              <w:rPr>
                <w:rFonts w:ascii="Sylfaen" w:eastAsia="Arial Unicode MS" w:hAnsi="Sylfaen" w:cs="Arial Unicode MS"/>
                <w:color w:val="1F3864" w:themeColor="accent1" w:themeShade="80"/>
                <w:sz w:val="20"/>
                <w:szCs w:val="20"/>
              </w:rPr>
              <w:t>.</w:t>
            </w:r>
          </w:p>
        </w:tc>
        <w:tc>
          <w:tcPr>
            <w:tcW w:w="699" w:type="dxa"/>
          </w:tcPr>
          <w:p w14:paraId="1BA798E4"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p>
        </w:tc>
        <w:tc>
          <w:tcPr>
            <w:tcW w:w="2448" w:type="dxa"/>
            <w:gridSpan w:val="4"/>
          </w:tcPr>
          <w:p w14:paraId="07A12465" w14:textId="480DF17B"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საკონტაქტო</w:t>
            </w:r>
          </w:p>
        </w:tc>
        <w:tc>
          <w:tcPr>
            <w:tcW w:w="699" w:type="dxa"/>
            <w:vMerge w:val="restart"/>
            <w:textDirection w:val="tbRl"/>
          </w:tcPr>
          <w:p w14:paraId="4BFDE7B2" w14:textId="2DC7C78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დამოუკიდებელი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მუშაობა</w:t>
            </w:r>
          </w:p>
        </w:tc>
        <w:tc>
          <w:tcPr>
            <w:tcW w:w="500" w:type="dxa"/>
            <w:vMerge w:val="restart"/>
            <w:textDirection w:val="tbRl"/>
          </w:tcPr>
          <w:p w14:paraId="66AE698F" w14:textId="31C54CAE"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ჯამური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საათები</w:t>
            </w:r>
          </w:p>
        </w:tc>
        <w:tc>
          <w:tcPr>
            <w:tcW w:w="567" w:type="dxa"/>
            <w:vMerge w:val="restart"/>
          </w:tcPr>
          <w:p w14:paraId="4C14813E"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r>
      <w:tr w:rsidR="00A304F1" w:rsidRPr="00A304F1" w14:paraId="3AF4D7D7" w14:textId="77777777" w:rsidTr="00B421D3">
        <w:trPr>
          <w:cnfStyle w:val="000000100000" w:firstRow="0" w:lastRow="0" w:firstColumn="0" w:lastColumn="0" w:oddVBand="0" w:evenVBand="0" w:oddHBand="1" w:evenHBand="0" w:firstRowFirstColumn="0" w:firstRowLastColumn="0" w:lastRowFirstColumn="0" w:lastRowLastColumn="0"/>
          <w:trHeight w:val="2232"/>
        </w:trPr>
        <w:tc>
          <w:tcPr>
            <w:tcW w:w="4532" w:type="dxa"/>
            <w:vMerge/>
          </w:tcPr>
          <w:p w14:paraId="5BFC05A0"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1661" w:type="dxa"/>
            <w:vMerge/>
          </w:tcPr>
          <w:p w14:paraId="6E70B2E6"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652" w:type="dxa"/>
            <w:vMerge/>
          </w:tcPr>
          <w:p w14:paraId="748C1158" w14:textId="77777777" w:rsidR="006E10DA" w:rsidRPr="00A304F1" w:rsidRDefault="006E10DA" w:rsidP="00820F3C">
            <w:pPr>
              <w:pBdr>
                <w:top w:val="nil"/>
                <w:left w:val="nil"/>
                <w:bottom w:val="nil"/>
                <w:right w:val="nil"/>
                <w:between w:val="nil"/>
              </w:pBdr>
              <w:ind w:left="-108" w:right="-131"/>
              <w:jc w:val="center"/>
              <w:rPr>
                <w:rFonts w:ascii="Sylfaen" w:eastAsia="Arial Unicode MS" w:hAnsi="Sylfaen" w:cs="Arial Unicode MS"/>
                <w:color w:val="1F3864" w:themeColor="accent1" w:themeShade="80"/>
                <w:sz w:val="20"/>
                <w:szCs w:val="20"/>
              </w:rPr>
            </w:pPr>
          </w:p>
        </w:tc>
        <w:tc>
          <w:tcPr>
            <w:tcW w:w="437" w:type="dxa"/>
            <w:textDirection w:val="tbRl"/>
          </w:tcPr>
          <w:p w14:paraId="3C825D79" w14:textId="14337658"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 </w:t>
            </w:r>
            <w:r w:rsidRPr="00A304F1">
              <w:rPr>
                <w:rFonts w:ascii="Sylfaen" w:eastAsia="Arial Unicode MS" w:hAnsi="Sylfaen"/>
                <w:color w:val="1F3864" w:themeColor="accent1" w:themeShade="80"/>
                <w:sz w:val="20"/>
                <w:szCs w:val="20"/>
              </w:rPr>
              <w:t>სემესტრი</w:t>
            </w:r>
          </w:p>
        </w:tc>
        <w:tc>
          <w:tcPr>
            <w:tcW w:w="320" w:type="dxa"/>
            <w:textDirection w:val="tbRl"/>
          </w:tcPr>
          <w:p w14:paraId="7048B236" w14:textId="33D5B86E"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II </w:t>
            </w:r>
            <w:r w:rsidRPr="00A304F1">
              <w:rPr>
                <w:rFonts w:ascii="Sylfaen" w:eastAsia="Arial Unicode MS" w:hAnsi="Sylfaen"/>
                <w:color w:val="1F3864" w:themeColor="accent1" w:themeShade="80"/>
                <w:sz w:val="20"/>
                <w:szCs w:val="20"/>
              </w:rPr>
              <w:t>სემესტრი</w:t>
            </w:r>
          </w:p>
        </w:tc>
        <w:tc>
          <w:tcPr>
            <w:tcW w:w="432" w:type="dxa"/>
            <w:textDirection w:val="tbRl"/>
          </w:tcPr>
          <w:p w14:paraId="2FE9B7DB" w14:textId="03E6D96F"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III </w:t>
            </w:r>
            <w:r w:rsidRPr="00A304F1">
              <w:rPr>
                <w:rFonts w:ascii="Sylfaen" w:eastAsia="Arial Unicode MS" w:hAnsi="Sylfaen"/>
                <w:color w:val="1F3864" w:themeColor="accent1" w:themeShade="80"/>
                <w:sz w:val="20"/>
                <w:szCs w:val="20"/>
              </w:rPr>
              <w:t>სემესტრი</w:t>
            </w:r>
          </w:p>
        </w:tc>
        <w:tc>
          <w:tcPr>
            <w:tcW w:w="432" w:type="dxa"/>
            <w:textDirection w:val="tbRl"/>
          </w:tcPr>
          <w:p w14:paraId="343F1850" w14:textId="04FA3ED5"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IV </w:t>
            </w:r>
            <w:r w:rsidRPr="00A304F1">
              <w:rPr>
                <w:rFonts w:ascii="Sylfaen" w:eastAsia="Arial Unicode MS" w:hAnsi="Sylfaen"/>
                <w:color w:val="1F3864" w:themeColor="accent1" w:themeShade="80"/>
                <w:sz w:val="20"/>
                <w:szCs w:val="20"/>
              </w:rPr>
              <w:t>სემესტრი</w:t>
            </w:r>
          </w:p>
        </w:tc>
        <w:tc>
          <w:tcPr>
            <w:tcW w:w="510" w:type="dxa"/>
            <w:textDirection w:val="tbRl"/>
          </w:tcPr>
          <w:p w14:paraId="73948109" w14:textId="6D504E10"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V </w:t>
            </w:r>
            <w:r w:rsidRPr="00A304F1">
              <w:rPr>
                <w:rFonts w:ascii="Sylfaen" w:eastAsia="Arial Unicode MS" w:hAnsi="Sylfaen"/>
                <w:color w:val="1F3864" w:themeColor="accent1" w:themeShade="80"/>
                <w:sz w:val="20"/>
                <w:szCs w:val="20"/>
              </w:rPr>
              <w:t>სემესტრი</w:t>
            </w:r>
          </w:p>
        </w:tc>
        <w:tc>
          <w:tcPr>
            <w:tcW w:w="379" w:type="dxa"/>
            <w:textDirection w:val="tbRl"/>
          </w:tcPr>
          <w:p w14:paraId="23273D84" w14:textId="6A757DF4"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VI </w:t>
            </w:r>
            <w:r w:rsidRPr="00A304F1">
              <w:rPr>
                <w:rFonts w:ascii="Sylfaen" w:eastAsia="Arial Unicode MS" w:hAnsi="Sylfaen"/>
                <w:color w:val="1F3864" w:themeColor="accent1" w:themeShade="80"/>
                <w:sz w:val="20"/>
                <w:szCs w:val="20"/>
              </w:rPr>
              <w:t>სემესტრი</w:t>
            </w:r>
          </w:p>
        </w:tc>
        <w:tc>
          <w:tcPr>
            <w:tcW w:w="550" w:type="dxa"/>
            <w:textDirection w:val="tbRl"/>
          </w:tcPr>
          <w:p w14:paraId="336FC58C" w14:textId="1EE4D4A6"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VII </w:t>
            </w:r>
            <w:r w:rsidRPr="00A304F1">
              <w:rPr>
                <w:rFonts w:ascii="Sylfaen" w:eastAsia="Arial Unicode MS" w:hAnsi="Sylfaen"/>
                <w:color w:val="1F3864" w:themeColor="accent1" w:themeShade="80"/>
                <w:sz w:val="20"/>
                <w:szCs w:val="20"/>
              </w:rPr>
              <w:t>სემესტრი</w:t>
            </w:r>
          </w:p>
        </w:tc>
        <w:tc>
          <w:tcPr>
            <w:tcW w:w="492" w:type="dxa"/>
            <w:textDirection w:val="tbRl"/>
          </w:tcPr>
          <w:p w14:paraId="61FA6878" w14:textId="2A4EAE0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VIII </w:t>
            </w:r>
            <w:r w:rsidRPr="00A304F1">
              <w:rPr>
                <w:rFonts w:ascii="Sylfaen" w:eastAsia="Arial Unicode MS" w:hAnsi="Sylfaen"/>
                <w:color w:val="1F3864" w:themeColor="accent1" w:themeShade="80"/>
                <w:sz w:val="20"/>
                <w:szCs w:val="20"/>
              </w:rPr>
              <w:t>სემესტრი</w:t>
            </w:r>
          </w:p>
        </w:tc>
        <w:tc>
          <w:tcPr>
            <w:tcW w:w="699" w:type="dxa"/>
            <w:textDirection w:val="tbRl"/>
          </w:tcPr>
          <w:p w14:paraId="5E86B0EA" w14:textId="095BC6B3"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ლექცია</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კონსულტაცია</w:t>
            </w:r>
          </w:p>
        </w:tc>
        <w:tc>
          <w:tcPr>
            <w:tcW w:w="699" w:type="dxa"/>
            <w:textDirection w:val="tbRl"/>
          </w:tcPr>
          <w:p w14:paraId="703DDB5E" w14:textId="5352A760"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სემინარი</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ჯგუფური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მუშაობა</w:t>
            </w:r>
            <w:r w:rsidRPr="00A304F1">
              <w:rPr>
                <w:rFonts w:ascii="Sylfaen" w:eastAsia="Arial Unicode MS" w:hAnsi="Sylfaen" w:cs="Arial Unicode MS"/>
                <w:color w:val="1F3864" w:themeColor="accent1" w:themeShade="80"/>
                <w:sz w:val="20"/>
                <w:szCs w:val="20"/>
              </w:rPr>
              <w:t>/</w:t>
            </w:r>
          </w:p>
          <w:p w14:paraId="1015A79A" w14:textId="21E47399"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პრაქტიკული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სამუშაო</w:t>
            </w:r>
          </w:p>
        </w:tc>
        <w:tc>
          <w:tcPr>
            <w:tcW w:w="467" w:type="dxa"/>
            <w:textDirection w:val="tbRl"/>
          </w:tcPr>
          <w:p w14:paraId="29CB7B90" w14:textId="00BAF6E6"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შუალედური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გამოცდ</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ა</w:t>
            </w:r>
            <w:r w:rsidRPr="00A304F1">
              <w:rPr>
                <w:rFonts w:ascii="Sylfaen" w:eastAsia="Arial Unicode MS" w:hAnsi="Sylfaen" w:cs="Arial Unicode MS"/>
                <w:color w:val="1F3864" w:themeColor="accent1" w:themeShade="80"/>
                <w:sz w:val="20"/>
                <w:szCs w:val="20"/>
              </w:rPr>
              <w:t>/</w:t>
            </w:r>
            <w:r w:rsidRPr="00A304F1">
              <w:rPr>
                <w:rFonts w:ascii="Sylfaen" w:eastAsia="Arial Unicode MS" w:hAnsi="Sylfaen"/>
                <w:color w:val="1F3864" w:themeColor="accent1" w:themeShade="80"/>
                <w:sz w:val="20"/>
                <w:szCs w:val="20"/>
              </w:rPr>
              <w:t>ები</w:t>
            </w:r>
            <w:r w:rsidRPr="00A304F1">
              <w:rPr>
                <w:rFonts w:ascii="Sylfaen" w:eastAsia="Arial Unicode MS" w:hAnsi="Sylfaen" w:cs="Arial Unicode MS"/>
                <w:color w:val="1F3864" w:themeColor="accent1" w:themeShade="80"/>
                <w:sz w:val="20"/>
                <w:szCs w:val="20"/>
              </w:rPr>
              <w:t>)</w:t>
            </w:r>
          </w:p>
        </w:tc>
        <w:tc>
          <w:tcPr>
            <w:tcW w:w="582" w:type="dxa"/>
            <w:textDirection w:val="tbRl"/>
          </w:tcPr>
          <w:p w14:paraId="7E501B20" w14:textId="4E894F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დასკვნითი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გამოცდა</w:t>
            </w:r>
          </w:p>
        </w:tc>
        <w:tc>
          <w:tcPr>
            <w:tcW w:w="700" w:type="dxa"/>
            <w:textDirection w:val="tbRl"/>
          </w:tcPr>
          <w:p w14:paraId="622D9654" w14:textId="0FA7D05E"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სულ</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საკონტაქტო</w:t>
            </w:r>
          </w:p>
        </w:tc>
        <w:tc>
          <w:tcPr>
            <w:tcW w:w="699" w:type="dxa"/>
            <w:vMerge/>
          </w:tcPr>
          <w:p w14:paraId="09ED1087" w14:textId="77777777" w:rsidR="006E10DA" w:rsidRPr="00A304F1" w:rsidRDefault="006E10DA" w:rsidP="00820F3C">
            <w:pPr>
              <w:pBdr>
                <w:top w:val="nil"/>
                <w:left w:val="nil"/>
                <w:bottom w:val="nil"/>
                <w:right w:val="nil"/>
                <w:between w:val="nil"/>
              </w:pBdr>
              <w:ind w:left="-108" w:right="-131"/>
              <w:rPr>
                <w:rFonts w:ascii="Sylfaen" w:eastAsia="Arial Unicode MS" w:hAnsi="Sylfaen" w:cs="Arial Unicode MS"/>
                <w:color w:val="1F3864" w:themeColor="accent1" w:themeShade="80"/>
                <w:sz w:val="20"/>
                <w:szCs w:val="20"/>
              </w:rPr>
            </w:pPr>
          </w:p>
        </w:tc>
        <w:tc>
          <w:tcPr>
            <w:tcW w:w="500" w:type="dxa"/>
            <w:vMerge/>
          </w:tcPr>
          <w:p w14:paraId="669FAFC1" w14:textId="77777777" w:rsidR="006E10DA" w:rsidRPr="00A304F1" w:rsidRDefault="006E10DA" w:rsidP="00820F3C">
            <w:pPr>
              <w:pBdr>
                <w:top w:val="nil"/>
                <w:left w:val="nil"/>
                <w:bottom w:val="nil"/>
                <w:right w:val="nil"/>
                <w:between w:val="nil"/>
              </w:pBdr>
              <w:ind w:left="-108" w:right="-131"/>
              <w:rPr>
                <w:rFonts w:ascii="Sylfaen" w:eastAsia="Arial Unicode MS" w:hAnsi="Sylfaen" w:cs="Arial Unicode MS"/>
                <w:color w:val="1F3864" w:themeColor="accent1" w:themeShade="80"/>
                <w:sz w:val="20"/>
                <w:szCs w:val="20"/>
              </w:rPr>
            </w:pPr>
          </w:p>
        </w:tc>
        <w:tc>
          <w:tcPr>
            <w:tcW w:w="567" w:type="dxa"/>
            <w:vMerge/>
          </w:tcPr>
          <w:p w14:paraId="17267F78" w14:textId="77777777" w:rsidR="006E10DA" w:rsidRPr="00A304F1" w:rsidRDefault="006E10DA" w:rsidP="00820F3C">
            <w:pPr>
              <w:pBdr>
                <w:top w:val="nil"/>
                <w:left w:val="nil"/>
                <w:bottom w:val="nil"/>
                <w:right w:val="nil"/>
                <w:between w:val="nil"/>
              </w:pBdr>
              <w:ind w:left="-108" w:right="-131"/>
              <w:rPr>
                <w:rFonts w:ascii="Sylfaen" w:eastAsia="Arial Unicode MS" w:hAnsi="Sylfaen" w:cs="Arial Unicode MS"/>
                <w:color w:val="1F3864" w:themeColor="accent1" w:themeShade="80"/>
                <w:sz w:val="20"/>
                <w:szCs w:val="20"/>
              </w:rPr>
            </w:pPr>
          </w:p>
        </w:tc>
      </w:tr>
      <w:tr w:rsidR="00A304F1" w:rsidRPr="00A304F1" w14:paraId="0CAFC0EC" w14:textId="77777777" w:rsidTr="00B421D3">
        <w:trPr>
          <w:trHeight w:val="373"/>
        </w:trPr>
        <w:tc>
          <w:tcPr>
            <w:tcW w:w="4532" w:type="dxa"/>
          </w:tcPr>
          <w:p w14:paraId="5E092440" w14:textId="2526D490"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სავალდებულო კომპონენტი</w:t>
            </w:r>
          </w:p>
        </w:tc>
        <w:tc>
          <w:tcPr>
            <w:tcW w:w="1661" w:type="dxa"/>
          </w:tcPr>
          <w:p w14:paraId="1FC0A097" w14:textId="1E222CA0"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სავალდებულო</w:t>
            </w:r>
          </w:p>
        </w:tc>
        <w:tc>
          <w:tcPr>
            <w:tcW w:w="652" w:type="dxa"/>
          </w:tcPr>
          <w:p w14:paraId="3BDD8591"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150</w:t>
            </w:r>
          </w:p>
        </w:tc>
        <w:tc>
          <w:tcPr>
            <w:tcW w:w="437" w:type="dxa"/>
          </w:tcPr>
          <w:p w14:paraId="3C59D4CE"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320" w:type="dxa"/>
          </w:tcPr>
          <w:p w14:paraId="5D45C777"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432" w:type="dxa"/>
          </w:tcPr>
          <w:p w14:paraId="5901F7E5"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18</w:t>
            </w:r>
          </w:p>
        </w:tc>
        <w:tc>
          <w:tcPr>
            <w:tcW w:w="432" w:type="dxa"/>
          </w:tcPr>
          <w:p w14:paraId="3B8FF9F6"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510" w:type="dxa"/>
          </w:tcPr>
          <w:p w14:paraId="1D75302E"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379" w:type="dxa"/>
          </w:tcPr>
          <w:p w14:paraId="33C61813"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550" w:type="dxa"/>
          </w:tcPr>
          <w:p w14:paraId="51964FB1"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15</w:t>
            </w:r>
          </w:p>
        </w:tc>
        <w:tc>
          <w:tcPr>
            <w:tcW w:w="492" w:type="dxa"/>
          </w:tcPr>
          <w:p w14:paraId="0E7C1B63"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17</w:t>
            </w:r>
          </w:p>
        </w:tc>
        <w:tc>
          <w:tcPr>
            <w:tcW w:w="699" w:type="dxa"/>
          </w:tcPr>
          <w:p w14:paraId="4A334F86"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395</w:t>
            </w:r>
          </w:p>
        </w:tc>
        <w:tc>
          <w:tcPr>
            <w:tcW w:w="699" w:type="dxa"/>
          </w:tcPr>
          <w:p w14:paraId="2D7EA81D"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881</w:t>
            </w:r>
          </w:p>
        </w:tc>
        <w:tc>
          <w:tcPr>
            <w:tcW w:w="467" w:type="dxa"/>
          </w:tcPr>
          <w:p w14:paraId="6F04319B"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62</w:t>
            </w:r>
          </w:p>
        </w:tc>
        <w:tc>
          <w:tcPr>
            <w:tcW w:w="582" w:type="dxa"/>
          </w:tcPr>
          <w:p w14:paraId="0EEFF5AE"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70</w:t>
            </w:r>
          </w:p>
        </w:tc>
        <w:tc>
          <w:tcPr>
            <w:tcW w:w="700" w:type="dxa"/>
          </w:tcPr>
          <w:p w14:paraId="26B0DD1E"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1913</w:t>
            </w:r>
          </w:p>
        </w:tc>
        <w:tc>
          <w:tcPr>
            <w:tcW w:w="699" w:type="dxa"/>
          </w:tcPr>
          <w:p w14:paraId="6A1F979F"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2455</w:t>
            </w:r>
          </w:p>
        </w:tc>
        <w:tc>
          <w:tcPr>
            <w:tcW w:w="500" w:type="dxa"/>
          </w:tcPr>
          <w:p w14:paraId="590892CA"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4325</w:t>
            </w:r>
          </w:p>
        </w:tc>
        <w:tc>
          <w:tcPr>
            <w:tcW w:w="567" w:type="dxa"/>
          </w:tcPr>
          <w:p w14:paraId="38F43C08" w14:textId="77777777"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116</w:t>
            </w:r>
          </w:p>
        </w:tc>
      </w:tr>
      <w:tr w:rsidR="00A304F1" w:rsidRPr="00A304F1" w14:paraId="211EC5A8" w14:textId="77777777" w:rsidTr="00B421D3">
        <w:trPr>
          <w:cnfStyle w:val="000000100000" w:firstRow="0" w:lastRow="0" w:firstColumn="0" w:lastColumn="0" w:oddVBand="0" w:evenVBand="0" w:oddHBand="1" w:evenHBand="0" w:firstRowFirstColumn="0" w:firstRowLastColumn="0" w:lastRowFirstColumn="0" w:lastRowLastColumn="0"/>
          <w:trHeight w:val="373"/>
        </w:trPr>
        <w:tc>
          <w:tcPr>
            <w:tcW w:w="4532" w:type="dxa"/>
          </w:tcPr>
          <w:p w14:paraId="4D88D22F" w14:textId="052E36ED" w:rsidR="006E10DA" w:rsidRPr="00A304F1" w:rsidRDefault="006E10DA" w:rsidP="00820F3C">
            <w:pP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საბაზისო სასწავლო კურსები</w:t>
            </w:r>
          </w:p>
        </w:tc>
        <w:tc>
          <w:tcPr>
            <w:tcW w:w="1661" w:type="dxa"/>
          </w:tcPr>
          <w:p w14:paraId="14F4349C" w14:textId="77777777" w:rsidR="006E10DA" w:rsidRPr="00A304F1" w:rsidRDefault="006E10DA" w:rsidP="00820F3C">
            <w:pPr>
              <w:ind w:left="-108" w:right="-131"/>
              <w:jc w:val="center"/>
              <w:rPr>
                <w:rFonts w:ascii="Sylfaen" w:eastAsia="Merriweather" w:hAnsi="Sylfaen" w:cs="Merriweather"/>
                <w:b/>
                <w:color w:val="1F3864" w:themeColor="accent1" w:themeShade="80"/>
                <w:sz w:val="20"/>
                <w:szCs w:val="20"/>
              </w:rPr>
            </w:pPr>
          </w:p>
        </w:tc>
        <w:tc>
          <w:tcPr>
            <w:tcW w:w="652" w:type="dxa"/>
          </w:tcPr>
          <w:p w14:paraId="77930ED9" w14:textId="77777777" w:rsidR="006E10DA" w:rsidRPr="00A304F1" w:rsidRDefault="006E10DA"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8465" w:type="dxa"/>
            <w:gridSpan w:val="16"/>
          </w:tcPr>
          <w:p w14:paraId="5FAD944A" w14:textId="77777777" w:rsidR="006E10DA" w:rsidRPr="00A304F1" w:rsidRDefault="006E10DA" w:rsidP="00820F3C">
            <w:pPr>
              <w:jc w:val="center"/>
              <w:rPr>
                <w:rFonts w:ascii="Sylfaen" w:eastAsia="Merriweather" w:hAnsi="Sylfaen" w:cs="Merriweather"/>
                <w:b/>
                <w:color w:val="1F3864" w:themeColor="accent1" w:themeShade="80"/>
                <w:sz w:val="20"/>
                <w:szCs w:val="20"/>
              </w:rPr>
            </w:pPr>
          </w:p>
        </w:tc>
      </w:tr>
      <w:tr w:rsidR="00A304F1" w:rsidRPr="00A304F1" w14:paraId="7B774E6D" w14:textId="77777777" w:rsidTr="00B421D3">
        <w:trPr>
          <w:trHeight w:val="373"/>
        </w:trPr>
        <w:tc>
          <w:tcPr>
            <w:tcW w:w="4532" w:type="dxa"/>
          </w:tcPr>
          <w:p w14:paraId="349191A7" w14:textId="1F4D735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აკადემიური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წერა</w:t>
            </w:r>
          </w:p>
        </w:tc>
        <w:tc>
          <w:tcPr>
            <w:tcW w:w="1661" w:type="dxa"/>
          </w:tcPr>
          <w:p w14:paraId="4F8D826B" w14:textId="55EBD7EB"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2D1190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2ABA6A2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20" w:type="dxa"/>
          </w:tcPr>
          <w:p w14:paraId="4C86312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317B83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003388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269B5F8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31AC1CB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32D5DF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51E7A31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3E67B5A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BB1299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694DF0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583D7F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4A4CE35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2BB3DE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6443907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0F09867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75B66501" w14:textId="77777777" w:rsidTr="00B421D3">
        <w:trPr>
          <w:cnfStyle w:val="000000100000" w:firstRow="0" w:lastRow="0" w:firstColumn="0" w:lastColumn="0" w:oddVBand="0" w:evenVBand="0" w:oddHBand="1" w:evenHBand="0" w:firstRowFirstColumn="0" w:firstRowLastColumn="0" w:lastRowFirstColumn="0" w:lastRowLastColumn="0"/>
          <w:trHeight w:val="373"/>
        </w:trPr>
        <w:tc>
          <w:tcPr>
            <w:tcW w:w="4532" w:type="dxa"/>
          </w:tcPr>
          <w:p w14:paraId="2B08A056" w14:textId="224D019B"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ინფორმაციული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ტექნოლოგიები</w:t>
            </w:r>
          </w:p>
        </w:tc>
        <w:tc>
          <w:tcPr>
            <w:tcW w:w="1661" w:type="dxa"/>
          </w:tcPr>
          <w:p w14:paraId="04FBDD16" w14:textId="1E34AD1C"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D5D404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0D78A35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20" w:type="dxa"/>
          </w:tcPr>
          <w:p w14:paraId="681FF50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2D073FD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A290D7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63F5AF4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352CB2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7A4786A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2504BFE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4243E79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218C62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28</w:t>
            </w:r>
          </w:p>
        </w:tc>
        <w:tc>
          <w:tcPr>
            <w:tcW w:w="467" w:type="dxa"/>
          </w:tcPr>
          <w:p w14:paraId="4B75A8E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7BDD28E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E777D0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46</w:t>
            </w:r>
          </w:p>
        </w:tc>
        <w:tc>
          <w:tcPr>
            <w:tcW w:w="699" w:type="dxa"/>
          </w:tcPr>
          <w:p w14:paraId="7904AEF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79</w:t>
            </w:r>
          </w:p>
        </w:tc>
        <w:tc>
          <w:tcPr>
            <w:tcW w:w="500" w:type="dxa"/>
          </w:tcPr>
          <w:p w14:paraId="43BA0F5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3EAE74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w:t>
            </w:r>
          </w:p>
        </w:tc>
      </w:tr>
      <w:tr w:rsidR="00A304F1" w:rsidRPr="00A304F1" w14:paraId="293566E2" w14:textId="77777777" w:rsidTr="00B421D3">
        <w:trPr>
          <w:trHeight w:val="373"/>
        </w:trPr>
        <w:tc>
          <w:tcPr>
            <w:tcW w:w="4532" w:type="dxa"/>
          </w:tcPr>
          <w:p w14:paraId="714DC0A3" w14:textId="35B0DF61" w:rsidR="006E10DA" w:rsidRPr="00A304F1" w:rsidRDefault="006E10DA" w:rsidP="00820F3C">
            <w:pPr>
              <w:rPr>
                <w:rFonts w:ascii="Sylfaen" w:eastAsia="Merriweather" w:hAnsi="Sylfaen" w:cs="Merriweather"/>
                <w:b/>
                <w:color w:val="1F3864" w:themeColor="accent1" w:themeShade="80"/>
                <w:sz w:val="20"/>
                <w:szCs w:val="20"/>
              </w:rPr>
            </w:pPr>
            <w:r w:rsidRPr="00A304F1">
              <w:rPr>
                <w:rFonts w:ascii="Sylfaen" w:eastAsia="Arial Unicode MS" w:hAnsi="Sylfaen"/>
                <w:b/>
                <w:bCs/>
                <w:color w:val="1F3864" w:themeColor="accent1" w:themeShade="80"/>
                <w:sz w:val="20"/>
                <w:szCs w:val="20"/>
              </w:rPr>
              <w:t>ძირითადი სწავლის სფეროს სავალდებული სასწავლო კურსები</w:t>
            </w:r>
          </w:p>
        </w:tc>
        <w:tc>
          <w:tcPr>
            <w:tcW w:w="1661" w:type="dxa"/>
          </w:tcPr>
          <w:p w14:paraId="4EE40EFF" w14:textId="77777777" w:rsidR="006E10DA" w:rsidRPr="00A304F1" w:rsidRDefault="006E10DA" w:rsidP="00820F3C">
            <w:pPr>
              <w:ind w:left="-108" w:right="-131"/>
              <w:jc w:val="center"/>
              <w:rPr>
                <w:rFonts w:ascii="Sylfaen" w:eastAsia="Merriweather" w:hAnsi="Sylfaen" w:cs="Merriweather"/>
                <w:color w:val="1F3864" w:themeColor="accent1" w:themeShade="80"/>
                <w:sz w:val="20"/>
                <w:szCs w:val="20"/>
              </w:rPr>
            </w:pPr>
          </w:p>
        </w:tc>
        <w:tc>
          <w:tcPr>
            <w:tcW w:w="652" w:type="dxa"/>
          </w:tcPr>
          <w:p w14:paraId="1E202820" w14:textId="77777777" w:rsidR="006E10DA" w:rsidRPr="00A304F1" w:rsidRDefault="006E10DA"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123</w:t>
            </w:r>
          </w:p>
        </w:tc>
        <w:tc>
          <w:tcPr>
            <w:tcW w:w="3552" w:type="dxa"/>
            <w:gridSpan w:val="8"/>
          </w:tcPr>
          <w:p w14:paraId="52B02525" w14:textId="77777777" w:rsidR="006E10DA" w:rsidRPr="00A304F1" w:rsidRDefault="006E10DA" w:rsidP="00820F3C">
            <w:pPr>
              <w:jc w:val="center"/>
              <w:rPr>
                <w:rFonts w:ascii="Sylfaen" w:eastAsia="Merriweather" w:hAnsi="Sylfaen" w:cs="Merriweather"/>
                <w:b/>
                <w:color w:val="1F3864" w:themeColor="accent1" w:themeShade="80"/>
                <w:sz w:val="20"/>
                <w:szCs w:val="20"/>
              </w:rPr>
            </w:pPr>
          </w:p>
        </w:tc>
        <w:tc>
          <w:tcPr>
            <w:tcW w:w="699" w:type="dxa"/>
          </w:tcPr>
          <w:p w14:paraId="4A8DEE42"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367</w:t>
            </w:r>
          </w:p>
        </w:tc>
        <w:tc>
          <w:tcPr>
            <w:tcW w:w="699" w:type="dxa"/>
          </w:tcPr>
          <w:p w14:paraId="41FA3072"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824</w:t>
            </w:r>
          </w:p>
        </w:tc>
        <w:tc>
          <w:tcPr>
            <w:tcW w:w="467" w:type="dxa"/>
          </w:tcPr>
          <w:p w14:paraId="3621506B"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58</w:t>
            </w:r>
          </w:p>
        </w:tc>
        <w:tc>
          <w:tcPr>
            <w:tcW w:w="582" w:type="dxa"/>
          </w:tcPr>
          <w:p w14:paraId="3716EBE4"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66</w:t>
            </w:r>
          </w:p>
        </w:tc>
        <w:tc>
          <w:tcPr>
            <w:tcW w:w="700" w:type="dxa"/>
          </w:tcPr>
          <w:p w14:paraId="05646D90"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1819</w:t>
            </w:r>
          </w:p>
        </w:tc>
        <w:tc>
          <w:tcPr>
            <w:tcW w:w="699" w:type="dxa"/>
          </w:tcPr>
          <w:p w14:paraId="78CBD7B8"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2299</w:t>
            </w:r>
          </w:p>
        </w:tc>
        <w:tc>
          <w:tcPr>
            <w:tcW w:w="500" w:type="dxa"/>
          </w:tcPr>
          <w:p w14:paraId="3F1FA6B4"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4075</w:t>
            </w:r>
          </w:p>
        </w:tc>
        <w:tc>
          <w:tcPr>
            <w:tcW w:w="567" w:type="dxa"/>
          </w:tcPr>
          <w:p w14:paraId="3C4B20C8"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110</w:t>
            </w:r>
          </w:p>
        </w:tc>
      </w:tr>
      <w:tr w:rsidR="00A304F1" w:rsidRPr="00A304F1" w14:paraId="57801496" w14:textId="77777777" w:rsidTr="00B421D3">
        <w:trPr>
          <w:cnfStyle w:val="000000100000" w:firstRow="0" w:lastRow="0" w:firstColumn="0" w:lastColumn="0" w:oddVBand="0" w:evenVBand="0" w:oddHBand="1" w:evenHBand="0" w:firstRowFirstColumn="0" w:firstRowLastColumn="0" w:lastRowFirstColumn="0" w:lastRowLastColumn="0"/>
          <w:trHeight w:val="373"/>
        </w:trPr>
        <w:tc>
          <w:tcPr>
            <w:tcW w:w="4532" w:type="dxa"/>
          </w:tcPr>
          <w:p w14:paraId="00B8B7DC" w14:textId="54BE4BAD"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მათემატიკა</w:t>
            </w:r>
            <w:r w:rsidRPr="00A304F1">
              <w:rPr>
                <w:rFonts w:ascii="Sylfaen" w:eastAsia="Arial Unicode MS" w:hAnsi="Sylfaen" w:cs="Arial Unicode MS"/>
                <w:color w:val="1F3864" w:themeColor="accent1" w:themeShade="80"/>
                <w:sz w:val="20"/>
                <w:szCs w:val="20"/>
              </w:rPr>
              <w:t xml:space="preserve"> I </w:t>
            </w:r>
          </w:p>
        </w:tc>
        <w:tc>
          <w:tcPr>
            <w:tcW w:w="1661" w:type="dxa"/>
          </w:tcPr>
          <w:p w14:paraId="49721889" w14:textId="5A31A20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392420A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3A0586A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20" w:type="dxa"/>
          </w:tcPr>
          <w:p w14:paraId="010B824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319257F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645FEC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564B8E9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2BAA0FD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362FAFC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5E7685D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03F92CD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93A4CF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28</w:t>
            </w:r>
          </w:p>
        </w:tc>
        <w:tc>
          <w:tcPr>
            <w:tcW w:w="467" w:type="dxa"/>
          </w:tcPr>
          <w:p w14:paraId="1CA741D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579507E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B5E0BD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46</w:t>
            </w:r>
          </w:p>
        </w:tc>
        <w:tc>
          <w:tcPr>
            <w:tcW w:w="699" w:type="dxa"/>
          </w:tcPr>
          <w:p w14:paraId="31F9949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79</w:t>
            </w:r>
          </w:p>
        </w:tc>
        <w:tc>
          <w:tcPr>
            <w:tcW w:w="500" w:type="dxa"/>
          </w:tcPr>
          <w:p w14:paraId="4EC6625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BB846C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w:t>
            </w:r>
          </w:p>
        </w:tc>
      </w:tr>
      <w:tr w:rsidR="00A304F1" w:rsidRPr="00A304F1" w14:paraId="352CAAF7" w14:textId="77777777" w:rsidTr="00B421D3">
        <w:trPr>
          <w:trHeight w:val="373"/>
        </w:trPr>
        <w:tc>
          <w:tcPr>
            <w:tcW w:w="4532" w:type="dxa"/>
          </w:tcPr>
          <w:p w14:paraId="67A2A597" w14:textId="03ACE228"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მიკროეკონომიკის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საფუძვლები</w:t>
            </w:r>
          </w:p>
        </w:tc>
        <w:tc>
          <w:tcPr>
            <w:tcW w:w="1661" w:type="dxa"/>
          </w:tcPr>
          <w:p w14:paraId="65B78FA8" w14:textId="1968CEE6"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E0F1F4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352F112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20" w:type="dxa"/>
          </w:tcPr>
          <w:p w14:paraId="69B1C76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43BAA2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FFAD3E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349F76C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49C2C1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56548E5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04E4FEC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600F4FC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674F25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0F82CEE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84823B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728F45B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D71C78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11008EA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D6CE22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684074E7"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0DA7936F" w14:textId="7D0DCD3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lastRenderedPageBreak/>
              <w:t>მათემატიკა</w:t>
            </w:r>
            <w:r w:rsidRPr="00A304F1">
              <w:rPr>
                <w:rFonts w:ascii="Sylfaen" w:eastAsia="Arial Unicode MS" w:hAnsi="Sylfaen" w:cs="Arial Unicode MS"/>
                <w:color w:val="1F3864" w:themeColor="accent1" w:themeShade="80"/>
                <w:sz w:val="20"/>
                <w:szCs w:val="20"/>
              </w:rPr>
              <w:t xml:space="preserve"> II</w:t>
            </w:r>
          </w:p>
        </w:tc>
        <w:tc>
          <w:tcPr>
            <w:tcW w:w="1661" w:type="dxa"/>
          </w:tcPr>
          <w:p w14:paraId="70CFCAA9" w14:textId="44FD008E"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6E9E9E3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6</w:t>
            </w:r>
          </w:p>
        </w:tc>
        <w:tc>
          <w:tcPr>
            <w:tcW w:w="437" w:type="dxa"/>
          </w:tcPr>
          <w:p w14:paraId="5628A8A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70DBE90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6</w:t>
            </w:r>
          </w:p>
        </w:tc>
        <w:tc>
          <w:tcPr>
            <w:tcW w:w="432" w:type="dxa"/>
          </w:tcPr>
          <w:p w14:paraId="3F88DA1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0235EB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67F5CC2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5BA5D20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03783BC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369B03B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73EA279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8FDE12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28</w:t>
            </w:r>
          </w:p>
        </w:tc>
        <w:tc>
          <w:tcPr>
            <w:tcW w:w="467" w:type="dxa"/>
          </w:tcPr>
          <w:p w14:paraId="3EB4C8B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8855CC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F4492D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46</w:t>
            </w:r>
          </w:p>
        </w:tc>
        <w:tc>
          <w:tcPr>
            <w:tcW w:w="699" w:type="dxa"/>
          </w:tcPr>
          <w:p w14:paraId="34C1E81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104</w:t>
            </w:r>
          </w:p>
        </w:tc>
        <w:tc>
          <w:tcPr>
            <w:tcW w:w="500" w:type="dxa"/>
          </w:tcPr>
          <w:p w14:paraId="0DF1BE2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150</w:t>
            </w:r>
          </w:p>
        </w:tc>
        <w:tc>
          <w:tcPr>
            <w:tcW w:w="567" w:type="dxa"/>
          </w:tcPr>
          <w:p w14:paraId="0E18CB6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w:t>
            </w:r>
          </w:p>
        </w:tc>
      </w:tr>
      <w:tr w:rsidR="00A304F1" w:rsidRPr="00A304F1" w14:paraId="00BAF0CD" w14:textId="77777777" w:rsidTr="00B421D3">
        <w:trPr>
          <w:trHeight w:val="363"/>
        </w:trPr>
        <w:tc>
          <w:tcPr>
            <w:tcW w:w="4532" w:type="dxa"/>
          </w:tcPr>
          <w:p w14:paraId="0BD1A221" w14:textId="0FEE180B"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მაკროეკონომიკის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საფუძვლები</w:t>
            </w:r>
          </w:p>
        </w:tc>
        <w:tc>
          <w:tcPr>
            <w:tcW w:w="1661" w:type="dxa"/>
          </w:tcPr>
          <w:p w14:paraId="04458829" w14:textId="2F592FFB"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7A853AE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6431779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58C7088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2" w:type="dxa"/>
          </w:tcPr>
          <w:p w14:paraId="669EB68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71CD153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63B38CF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7A348DC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4D2F797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3153750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69BCE96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F53E5A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209EC09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05502BA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FA7F06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18BF4D0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DF9FD3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A754A9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645EC9BB"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1EB4A4A4" w14:textId="2520D15B"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ბუღალტრული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აღრიცხვის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საფუძვლები</w:t>
            </w:r>
          </w:p>
        </w:tc>
        <w:tc>
          <w:tcPr>
            <w:tcW w:w="1661" w:type="dxa"/>
          </w:tcPr>
          <w:p w14:paraId="131CFBF4"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59FA6C7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7720B30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3C807A1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2" w:type="dxa"/>
          </w:tcPr>
          <w:p w14:paraId="27D7C14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1B1FB31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2A26467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1969CCD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0AE377B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5374A91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3D8853C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3203443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25C2DD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6558999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308AD3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4EEADB4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2EAC54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39FEFA5" w14:textId="77777777" w:rsidR="006E10DA" w:rsidRPr="00A304F1" w:rsidRDefault="006E10DA" w:rsidP="00820F3C">
            <w:pPr>
              <w:rPr>
                <w:rFonts w:ascii="Sylfaen" w:hAnsi="Sylfaen"/>
                <w:color w:val="1F3864" w:themeColor="accent1" w:themeShade="80"/>
                <w:sz w:val="20"/>
                <w:szCs w:val="20"/>
              </w:rPr>
            </w:pPr>
          </w:p>
          <w:p w14:paraId="49B94A2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39BE3E91" w14:textId="77777777" w:rsidTr="00B421D3">
        <w:trPr>
          <w:trHeight w:val="363"/>
        </w:trPr>
        <w:tc>
          <w:tcPr>
            <w:tcW w:w="4532" w:type="dxa"/>
          </w:tcPr>
          <w:p w14:paraId="236DE5AC" w14:textId="42732F2E"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მსოფლიო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ევოლუცია</w:t>
            </w:r>
          </w:p>
        </w:tc>
        <w:tc>
          <w:tcPr>
            <w:tcW w:w="1661" w:type="dxa"/>
          </w:tcPr>
          <w:p w14:paraId="4A10D00D"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20A510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7" w:type="dxa"/>
          </w:tcPr>
          <w:p w14:paraId="60D325E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1F61D6C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2" w:type="dxa"/>
          </w:tcPr>
          <w:p w14:paraId="07796232"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432" w:type="dxa"/>
          </w:tcPr>
          <w:p w14:paraId="56B8B9BB"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510" w:type="dxa"/>
          </w:tcPr>
          <w:p w14:paraId="07BA232A"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379" w:type="dxa"/>
          </w:tcPr>
          <w:p w14:paraId="0AE3A8C6"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550" w:type="dxa"/>
          </w:tcPr>
          <w:p w14:paraId="5ACE7557"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492" w:type="dxa"/>
          </w:tcPr>
          <w:p w14:paraId="3D787A66"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p>
        </w:tc>
        <w:tc>
          <w:tcPr>
            <w:tcW w:w="699" w:type="dxa"/>
          </w:tcPr>
          <w:p w14:paraId="51FC7531"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14</w:t>
            </w:r>
          </w:p>
        </w:tc>
        <w:tc>
          <w:tcPr>
            <w:tcW w:w="699" w:type="dxa"/>
          </w:tcPr>
          <w:p w14:paraId="5D28C658"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14</w:t>
            </w:r>
          </w:p>
        </w:tc>
        <w:tc>
          <w:tcPr>
            <w:tcW w:w="467" w:type="dxa"/>
          </w:tcPr>
          <w:p w14:paraId="004E0D3E"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2</w:t>
            </w:r>
          </w:p>
        </w:tc>
        <w:tc>
          <w:tcPr>
            <w:tcW w:w="582" w:type="dxa"/>
          </w:tcPr>
          <w:p w14:paraId="4D5EACE2"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2</w:t>
            </w:r>
          </w:p>
        </w:tc>
        <w:tc>
          <w:tcPr>
            <w:tcW w:w="700" w:type="dxa"/>
          </w:tcPr>
          <w:p w14:paraId="441B3E22"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32</w:t>
            </w:r>
          </w:p>
        </w:tc>
        <w:tc>
          <w:tcPr>
            <w:tcW w:w="699" w:type="dxa"/>
          </w:tcPr>
          <w:p w14:paraId="642B7305"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93</w:t>
            </w:r>
          </w:p>
        </w:tc>
        <w:tc>
          <w:tcPr>
            <w:tcW w:w="500" w:type="dxa"/>
          </w:tcPr>
          <w:p w14:paraId="71E86A65"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125</w:t>
            </w:r>
          </w:p>
        </w:tc>
        <w:tc>
          <w:tcPr>
            <w:tcW w:w="567" w:type="dxa"/>
          </w:tcPr>
          <w:p w14:paraId="7C468DE3" w14:textId="77777777" w:rsidR="006E10DA" w:rsidRPr="00A304F1" w:rsidRDefault="006E10DA" w:rsidP="00820F3C">
            <w:pPr>
              <w:jc w:val="center"/>
              <w:rPr>
                <w:rFonts w:ascii="Sylfaen" w:eastAsia="Arial Unicode MS" w:hAnsi="Sylfaen" w:cs="Arial Unicode MS"/>
                <w:color w:val="1F3864" w:themeColor="accent1" w:themeShade="80"/>
                <w:sz w:val="20"/>
                <w:szCs w:val="20"/>
                <w:highlight w:val="yellow"/>
              </w:rPr>
            </w:pPr>
            <w:r w:rsidRPr="00A304F1">
              <w:rPr>
                <w:rFonts w:ascii="Sylfaen" w:hAnsi="Sylfaen"/>
                <w:color w:val="1F3864" w:themeColor="accent1" w:themeShade="80"/>
                <w:sz w:val="20"/>
                <w:szCs w:val="20"/>
              </w:rPr>
              <w:t>2</w:t>
            </w:r>
          </w:p>
        </w:tc>
      </w:tr>
      <w:tr w:rsidR="00A304F1" w:rsidRPr="00A304F1" w14:paraId="3559B4E8"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52731951" w14:textId="1A4DAC1B"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ფსიქოლოგიის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საფუძვლები</w:t>
            </w:r>
          </w:p>
        </w:tc>
        <w:tc>
          <w:tcPr>
            <w:tcW w:w="1661" w:type="dxa"/>
          </w:tcPr>
          <w:p w14:paraId="249F0DB2" w14:textId="77504489"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4DD344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7" w:type="dxa"/>
          </w:tcPr>
          <w:p w14:paraId="352ADCE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486A9A8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3CB842B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2" w:type="dxa"/>
          </w:tcPr>
          <w:p w14:paraId="03E3DCA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5795477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14E374A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74FFDF8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172EE6E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7D5C1F6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22E82B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D58C84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208D91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87CF3C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CA15B3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534DD6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81E16B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3E69C029" w14:textId="77777777" w:rsidTr="00B421D3">
        <w:trPr>
          <w:trHeight w:val="363"/>
        </w:trPr>
        <w:tc>
          <w:tcPr>
            <w:tcW w:w="4532" w:type="dxa"/>
          </w:tcPr>
          <w:p w14:paraId="4D7E0711" w14:textId="21723DE0"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სოციოლოგიის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საფუძვლები</w:t>
            </w:r>
          </w:p>
        </w:tc>
        <w:tc>
          <w:tcPr>
            <w:tcW w:w="1661" w:type="dxa"/>
          </w:tcPr>
          <w:p w14:paraId="76E1E865"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539D66F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58852BA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07E8E93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D48596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2" w:type="dxa"/>
          </w:tcPr>
          <w:p w14:paraId="2B9B47A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F19573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0A34C37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253C3D7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130FF5A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664EAF5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3A9DA5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62978B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100816B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215C19F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655DB88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577D070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2839EA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6728CD5"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79FDC2ED" w14:textId="5D0D4481"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სტატისტიკა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სოციალურ</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მეცნიერებებისათვის</w:t>
            </w:r>
            <w:r w:rsidRPr="00A304F1">
              <w:rPr>
                <w:rFonts w:ascii="Sylfaen" w:eastAsia="Arial Unicode MS" w:hAnsi="Sylfaen" w:cs="Arial Unicode MS"/>
                <w:color w:val="1F3864" w:themeColor="accent1" w:themeShade="80"/>
                <w:sz w:val="20"/>
                <w:szCs w:val="20"/>
              </w:rPr>
              <w:t xml:space="preserve"> I</w:t>
            </w:r>
          </w:p>
        </w:tc>
        <w:tc>
          <w:tcPr>
            <w:tcW w:w="1661" w:type="dxa"/>
          </w:tcPr>
          <w:p w14:paraId="172BFCBB"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D8B448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32D0205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75769AA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216DC3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2" w:type="dxa"/>
          </w:tcPr>
          <w:p w14:paraId="220B1FF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1FD7305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1D661DA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718C2AF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29583DE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394AFB5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C9821B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351B09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FF12FA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2BF0C5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6492F3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40A4062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6F8CC51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9BE61BA" w14:textId="77777777" w:rsidTr="00B421D3">
        <w:trPr>
          <w:trHeight w:val="363"/>
        </w:trPr>
        <w:tc>
          <w:tcPr>
            <w:tcW w:w="4532" w:type="dxa"/>
          </w:tcPr>
          <w:p w14:paraId="739169C5" w14:textId="1744D8B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ეკონომიკური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აზრის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ისტორია</w:t>
            </w:r>
          </w:p>
        </w:tc>
        <w:tc>
          <w:tcPr>
            <w:tcW w:w="1661" w:type="dxa"/>
          </w:tcPr>
          <w:p w14:paraId="2C9392B8"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347062E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7" w:type="dxa"/>
          </w:tcPr>
          <w:p w14:paraId="568F0B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48B4BC2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8A28F7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4</w:t>
            </w:r>
          </w:p>
        </w:tc>
        <w:tc>
          <w:tcPr>
            <w:tcW w:w="432" w:type="dxa"/>
          </w:tcPr>
          <w:p w14:paraId="6F67832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11F59B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5AC1A6B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522556E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7D82C98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1D795CE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3EE4B0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7C068E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B86978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56FF5E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1338786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870D69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1BE48B3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7F6E8A86"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07B7E9C0" w14:textId="6748A28C"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მონეტარული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ეკონომიკა</w:t>
            </w:r>
          </w:p>
        </w:tc>
        <w:tc>
          <w:tcPr>
            <w:tcW w:w="1661" w:type="dxa"/>
          </w:tcPr>
          <w:p w14:paraId="358F21AC" w14:textId="05EB4670"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F0BA2C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0C7121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6B1A8C0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747C050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4D98E7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10" w:type="dxa"/>
          </w:tcPr>
          <w:p w14:paraId="393B82F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3B1BEA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38FBBBB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2C5C6C7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70B8D72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E23FF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609669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71B1587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B9AB99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9CFE93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831F43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F73902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C2C32B3" w14:textId="77777777" w:rsidTr="00B421D3">
        <w:trPr>
          <w:trHeight w:val="363"/>
        </w:trPr>
        <w:tc>
          <w:tcPr>
            <w:tcW w:w="4532" w:type="dxa"/>
          </w:tcPr>
          <w:p w14:paraId="4EC52CC4" w14:textId="48B6B63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სტატისტიკა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სოციალურ</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მეცნიერებებისათვის</w:t>
            </w:r>
            <w:r w:rsidRPr="00A304F1">
              <w:rPr>
                <w:rFonts w:ascii="Sylfaen" w:eastAsia="Arial Unicode MS" w:hAnsi="Sylfaen" w:cs="Arial Unicode MS"/>
                <w:color w:val="1F3864" w:themeColor="accent1" w:themeShade="80"/>
                <w:sz w:val="20"/>
                <w:szCs w:val="20"/>
              </w:rPr>
              <w:t xml:space="preserve"> II</w:t>
            </w:r>
          </w:p>
        </w:tc>
        <w:tc>
          <w:tcPr>
            <w:tcW w:w="1661" w:type="dxa"/>
          </w:tcPr>
          <w:p w14:paraId="7D533F3B" w14:textId="644B6B61"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7DADA71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09EF92C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46DF383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7C7C278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204B9C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10" w:type="dxa"/>
          </w:tcPr>
          <w:p w14:paraId="4A573A5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0F6606E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5823A9F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6B3BCDE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7057161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7F693D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2991ACB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549ACE2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1E29AE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D5E9F9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21D12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057322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1675AAB4"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56A1D4C4" w14:textId="1D200C89"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სექტორის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ეკონომიკა</w:t>
            </w:r>
          </w:p>
        </w:tc>
        <w:tc>
          <w:tcPr>
            <w:tcW w:w="1661" w:type="dxa"/>
          </w:tcPr>
          <w:p w14:paraId="196C57F2" w14:textId="16974433"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6C76923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1BD5184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59107D9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8AF972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33465F9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10" w:type="dxa"/>
          </w:tcPr>
          <w:p w14:paraId="2DCE65C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22313B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76B7B1C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002B69B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1C8396A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F366FB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66687D7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51A160A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70578C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67F828A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63CD39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68DBC1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5940AC3" w14:textId="77777777" w:rsidTr="00B421D3">
        <w:trPr>
          <w:trHeight w:val="363"/>
        </w:trPr>
        <w:tc>
          <w:tcPr>
            <w:tcW w:w="4532" w:type="dxa"/>
          </w:tcPr>
          <w:p w14:paraId="3B2287E5" w14:textId="4430F122"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ეკონომიკა</w:t>
            </w:r>
          </w:p>
        </w:tc>
        <w:tc>
          <w:tcPr>
            <w:tcW w:w="1661" w:type="dxa"/>
          </w:tcPr>
          <w:p w14:paraId="36C42120" w14:textId="7468C0F2"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1D37A6A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7B0179A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02A5213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13F6EB5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2AFCF6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10" w:type="dxa"/>
          </w:tcPr>
          <w:p w14:paraId="2DB3E4D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95E670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65A2F8A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382A876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52990E4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4C5727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5C418D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EF8D38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AD6E3F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50F3537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1D6D26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49538EA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99C0AA8"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3B6DA4DF" w14:textId="217CB0B1"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საშუალო დონის მიკროეკონომიკა</w:t>
            </w:r>
          </w:p>
        </w:tc>
        <w:tc>
          <w:tcPr>
            <w:tcW w:w="1661" w:type="dxa"/>
          </w:tcPr>
          <w:p w14:paraId="785AC42B" w14:textId="42FF9689"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D24989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0FFD985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0ECB0FA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1F23B09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373B4D0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907D9A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79" w:type="dxa"/>
          </w:tcPr>
          <w:p w14:paraId="3D35545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41F0D5C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4F464D7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5717D3E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82A46A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18E52B7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AC05F6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119961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DA0B53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5955FC2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2B6CB2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65462A0E" w14:textId="77777777" w:rsidTr="00B421D3">
        <w:trPr>
          <w:trHeight w:val="363"/>
        </w:trPr>
        <w:tc>
          <w:tcPr>
            <w:tcW w:w="4532" w:type="dxa"/>
          </w:tcPr>
          <w:p w14:paraId="02519C10" w14:textId="52AFE818"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ეკონომეტრიკა</w:t>
            </w:r>
            <w:r w:rsidRPr="00A304F1">
              <w:rPr>
                <w:rFonts w:ascii="Sylfaen" w:eastAsia="Arial Unicode MS" w:hAnsi="Sylfaen" w:cs="Arial Unicode MS"/>
                <w:color w:val="1F3864" w:themeColor="accent1" w:themeShade="80"/>
                <w:sz w:val="20"/>
                <w:szCs w:val="20"/>
              </w:rPr>
              <w:t xml:space="preserve"> I</w:t>
            </w:r>
          </w:p>
        </w:tc>
        <w:tc>
          <w:tcPr>
            <w:tcW w:w="1661" w:type="dxa"/>
          </w:tcPr>
          <w:p w14:paraId="0FDCBACD" w14:textId="2CF56482"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21F70BA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1D87444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695381F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3AD5AE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C8489D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33A99D2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79" w:type="dxa"/>
          </w:tcPr>
          <w:p w14:paraId="0CFDDD8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02280BB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555526A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3EB85B4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192099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1A8676B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3851F4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50E982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6BEEE49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46C4039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68CB95F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34C902CE"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4FC853CB" w14:textId="1E0AC525"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ფისკალური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ეკონომიკა</w:t>
            </w:r>
          </w:p>
        </w:tc>
        <w:tc>
          <w:tcPr>
            <w:tcW w:w="1661" w:type="dxa"/>
          </w:tcPr>
          <w:p w14:paraId="5343847D" w14:textId="4B7480C9"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603E7EE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58977FC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470D7B3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B3CADD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11E7030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666BF43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79" w:type="dxa"/>
          </w:tcPr>
          <w:p w14:paraId="5685BA0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633F622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11A585C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1609F6B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17499E2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E44D3F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184CBD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4E8C4BD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7478B4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0EB6A71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1033F84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42074E1" w14:textId="77777777" w:rsidTr="00B421D3">
        <w:trPr>
          <w:trHeight w:val="363"/>
        </w:trPr>
        <w:tc>
          <w:tcPr>
            <w:tcW w:w="4532" w:type="dxa"/>
          </w:tcPr>
          <w:p w14:paraId="1E7D5D19" w14:textId="2BF34D54"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ბიზნეს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ინგლისური</w:t>
            </w:r>
            <w:r w:rsidRPr="00A304F1">
              <w:rPr>
                <w:rFonts w:ascii="Sylfaen" w:eastAsia="Arial Unicode MS" w:hAnsi="Sylfaen" w:cs="Arial Unicode MS"/>
                <w:color w:val="1F3864" w:themeColor="accent1" w:themeShade="80"/>
                <w:sz w:val="20"/>
                <w:szCs w:val="20"/>
              </w:rPr>
              <w:t xml:space="preserve"> I</w:t>
            </w:r>
          </w:p>
        </w:tc>
        <w:tc>
          <w:tcPr>
            <w:tcW w:w="1661" w:type="dxa"/>
          </w:tcPr>
          <w:p w14:paraId="4A694DC4"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4D92F3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5AF4669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6D103EA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2340E61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BC89EC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2A812E7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379" w:type="dxa"/>
          </w:tcPr>
          <w:p w14:paraId="38E1293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30F7A2A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272717C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21C777C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C4B8C6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956F7B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186A9B6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4CD76EA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FBC6F5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B07DCF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7B55F9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8D16476"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6C30938F" w14:textId="4491ABE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lastRenderedPageBreak/>
              <w:t>საშუალო დონის მაკროეკონომიკა</w:t>
            </w:r>
          </w:p>
        </w:tc>
        <w:tc>
          <w:tcPr>
            <w:tcW w:w="1661" w:type="dxa"/>
          </w:tcPr>
          <w:p w14:paraId="1E99BB27" w14:textId="75C3DE4C"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AAD97B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40A22B6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2869270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50A177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F343D9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222B137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9964E4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50" w:type="dxa"/>
          </w:tcPr>
          <w:p w14:paraId="46463E1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0FC967C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3C9E17B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18001DE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787BB4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0D293C0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1F0EE8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12FC636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77F1C0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6262F15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BA94160" w14:textId="77777777" w:rsidTr="00B421D3">
        <w:trPr>
          <w:trHeight w:val="389"/>
        </w:trPr>
        <w:tc>
          <w:tcPr>
            <w:tcW w:w="4532" w:type="dxa"/>
          </w:tcPr>
          <w:p w14:paraId="6407ABC7" w14:textId="565C2D77"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ეკონომეტრიკა</w:t>
            </w:r>
            <w:r w:rsidRPr="00A304F1">
              <w:rPr>
                <w:rFonts w:ascii="Sylfaen" w:eastAsia="Arial Unicode MS" w:hAnsi="Sylfaen" w:cs="Arial Unicode MS"/>
                <w:color w:val="1F3864" w:themeColor="accent1" w:themeShade="80"/>
                <w:sz w:val="20"/>
                <w:szCs w:val="20"/>
              </w:rPr>
              <w:t xml:space="preserve"> II</w:t>
            </w:r>
          </w:p>
        </w:tc>
        <w:tc>
          <w:tcPr>
            <w:tcW w:w="1661" w:type="dxa"/>
          </w:tcPr>
          <w:p w14:paraId="1555D1E1" w14:textId="0ECFECEC"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18615D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6A485EB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7566F58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9E58AA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605812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5C37EC5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68728A2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50" w:type="dxa"/>
          </w:tcPr>
          <w:p w14:paraId="0D2B4ED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517B6E6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07486F3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0E06BF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C9B101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3C60E8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027A51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BF418C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E66519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655264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70D316D0"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173DD316" w14:textId="145B2726"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ევროინტეგრაციის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ეკონომიკა</w:t>
            </w:r>
          </w:p>
        </w:tc>
        <w:tc>
          <w:tcPr>
            <w:tcW w:w="1661" w:type="dxa"/>
          </w:tcPr>
          <w:p w14:paraId="39D7AE99" w14:textId="7B103E95"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2251FD3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3E6CBA4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6C32A9E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6EABFB2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6CEB58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5317A67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4D5AA8B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50" w:type="dxa"/>
          </w:tcPr>
          <w:p w14:paraId="2A07E4E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0BE62D8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186CFD7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8458AC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0EE9395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44900D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FB304B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1C89F9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89E7BA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2F9B64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1B62009B" w14:textId="77777777" w:rsidTr="00B421D3">
        <w:trPr>
          <w:trHeight w:val="389"/>
        </w:trPr>
        <w:tc>
          <w:tcPr>
            <w:tcW w:w="4532" w:type="dxa"/>
          </w:tcPr>
          <w:p w14:paraId="6D1F12FC" w14:textId="0FF83F0F"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ბიზნეს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ინგლისური</w:t>
            </w:r>
            <w:r w:rsidRPr="00A304F1">
              <w:rPr>
                <w:rFonts w:ascii="Sylfaen" w:eastAsia="Arial Unicode MS" w:hAnsi="Sylfaen" w:cs="Arial Unicode MS"/>
                <w:color w:val="1F3864" w:themeColor="accent1" w:themeShade="80"/>
                <w:sz w:val="20"/>
                <w:szCs w:val="20"/>
              </w:rPr>
              <w:t xml:space="preserve"> II</w:t>
            </w:r>
          </w:p>
        </w:tc>
        <w:tc>
          <w:tcPr>
            <w:tcW w:w="1661" w:type="dxa"/>
          </w:tcPr>
          <w:p w14:paraId="5C283D43"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EC32CF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70A0388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4DA63DA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7D97438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2F07279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40862AD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7625436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550" w:type="dxa"/>
          </w:tcPr>
          <w:p w14:paraId="0E98B2F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92" w:type="dxa"/>
          </w:tcPr>
          <w:p w14:paraId="1315BB9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43CB5DB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6BD7DE1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371298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752C0A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7CB5079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47F094D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38B522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42DC602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1921EDC"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19BDE984" w14:textId="52CC9BB2"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კვლევის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მეთოდები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სოციალურ</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მეცნიერებებში</w:t>
            </w:r>
          </w:p>
        </w:tc>
        <w:tc>
          <w:tcPr>
            <w:tcW w:w="1661" w:type="dxa"/>
          </w:tcPr>
          <w:p w14:paraId="25B43111" w14:textId="77777777"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0CCB10E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65550CF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0ADF5AC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35A9CE6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E60C81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1E8354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7450BD5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587D40D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92" w:type="dxa"/>
          </w:tcPr>
          <w:p w14:paraId="582E8BB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0CB3E4F9"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6C63DBFA"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DFAF68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FCFE0A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4E9163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D062FC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41627E3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A90D6E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75CB274" w14:textId="77777777" w:rsidTr="00B421D3">
        <w:trPr>
          <w:trHeight w:val="389"/>
        </w:trPr>
        <w:tc>
          <w:tcPr>
            <w:tcW w:w="4532" w:type="dxa"/>
          </w:tcPr>
          <w:p w14:paraId="7DB6B2F6" w14:textId="143B3569"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ეკონომიკური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ზრდა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განვითარება</w:t>
            </w:r>
          </w:p>
        </w:tc>
        <w:tc>
          <w:tcPr>
            <w:tcW w:w="1661" w:type="dxa"/>
          </w:tcPr>
          <w:p w14:paraId="64FC8DC9" w14:textId="6B08C3E9"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47D8532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50F9DD2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1CA6C611"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5092EE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0C5A0F2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603B82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07BBEB5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4F3F126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92" w:type="dxa"/>
          </w:tcPr>
          <w:p w14:paraId="41B12DE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453A5A1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6A9E410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4307C6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63209E3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7562329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533BB4C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49416A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3036F4D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57A3D5F"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4A36E2C2" w14:textId="6C36A8C4" w:rsidR="006E10DA" w:rsidRPr="00A304F1" w:rsidRDefault="006E10DA" w:rsidP="00820F3C">
            <w:pP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ეკონომიკური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olor w:val="1F3864" w:themeColor="accent1" w:themeShade="80"/>
                <w:sz w:val="20"/>
                <w:szCs w:val="20"/>
              </w:rPr>
              <w:t>პოლიტიკა</w:t>
            </w:r>
            <w:r w:rsidRPr="00A304F1">
              <w:rPr>
                <w:rFonts w:ascii="Sylfaen" w:eastAsia="Arial Unicode MS" w:hAnsi="Sylfaen" w:cs="Arial Unicode MS"/>
                <w:color w:val="1F3864" w:themeColor="accent1" w:themeShade="80"/>
                <w:sz w:val="20"/>
                <w:szCs w:val="20"/>
              </w:rPr>
              <w:t xml:space="preserve"> </w:t>
            </w:r>
          </w:p>
        </w:tc>
        <w:tc>
          <w:tcPr>
            <w:tcW w:w="1661" w:type="dxa"/>
          </w:tcPr>
          <w:p w14:paraId="36A6056B" w14:textId="461F587A" w:rsidR="006E10DA" w:rsidRPr="00A304F1" w:rsidRDefault="006E10DA" w:rsidP="00820F3C">
            <w:pPr>
              <w:ind w:left="-108" w:right="-131"/>
              <w:jc w:val="center"/>
              <w:rPr>
                <w:rFonts w:ascii="Sylfaen" w:eastAsia="Arial Unicode MS" w:hAnsi="Sylfaen" w:cs="Arial Unicode MS"/>
                <w:color w:val="1F3864" w:themeColor="accent1" w:themeShade="80"/>
                <w:sz w:val="20"/>
                <w:szCs w:val="20"/>
              </w:rPr>
            </w:pPr>
            <w:r w:rsidRPr="00A304F1">
              <w:rPr>
                <w:rFonts w:ascii="Sylfaen" w:eastAsia="Arial Unicode MS" w:hAnsi="Sylfaen"/>
                <w:color w:val="1F3864" w:themeColor="accent1" w:themeShade="80"/>
                <w:sz w:val="20"/>
                <w:szCs w:val="20"/>
              </w:rPr>
              <w:t>სავალდებულო</w:t>
            </w:r>
          </w:p>
        </w:tc>
        <w:tc>
          <w:tcPr>
            <w:tcW w:w="652" w:type="dxa"/>
          </w:tcPr>
          <w:p w14:paraId="1A2AA4A7"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37" w:type="dxa"/>
          </w:tcPr>
          <w:p w14:paraId="70FB58C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20" w:type="dxa"/>
          </w:tcPr>
          <w:p w14:paraId="7589E0BF"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457FF56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432" w:type="dxa"/>
          </w:tcPr>
          <w:p w14:paraId="58F6273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10" w:type="dxa"/>
          </w:tcPr>
          <w:p w14:paraId="764A542B"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379" w:type="dxa"/>
          </w:tcPr>
          <w:p w14:paraId="1C8BFFD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550" w:type="dxa"/>
          </w:tcPr>
          <w:p w14:paraId="41E3A012"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eastAsia="Arial Unicode MS" w:hAnsi="Sylfaen" w:cs="Arial Unicode MS"/>
                <w:color w:val="1F3864" w:themeColor="accent1" w:themeShade="80"/>
                <w:sz w:val="20"/>
                <w:szCs w:val="20"/>
              </w:rPr>
              <w:t>5</w:t>
            </w:r>
          </w:p>
        </w:tc>
        <w:tc>
          <w:tcPr>
            <w:tcW w:w="492" w:type="dxa"/>
          </w:tcPr>
          <w:p w14:paraId="5480A3C3"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p>
        </w:tc>
        <w:tc>
          <w:tcPr>
            <w:tcW w:w="699" w:type="dxa"/>
          </w:tcPr>
          <w:p w14:paraId="661745C8"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5DCF09C"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28075A2E"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D1B5175"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C10B890"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8855BF6"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F259234"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F66CAAD" w14:textId="77777777" w:rsidR="006E10DA" w:rsidRPr="00A304F1" w:rsidRDefault="006E10DA" w:rsidP="00820F3C">
            <w:pPr>
              <w:jc w:val="center"/>
              <w:rPr>
                <w:rFonts w:ascii="Sylfaen" w:eastAsia="Arial Unicode MS" w:hAnsi="Sylfaen" w:cs="Arial Unicode MS"/>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B351920" w14:textId="77777777" w:rsidTr="00B421D3">
        <w:trPr>
          <w:trHeight w:val="389"/>
        </w:trPr>
        <w:tc>
          <w:tcPr>
            <w:tcW w:w="4532" w:type="dxa"/>
          </w:tcPr>
          <w:p w14:paraId="3D9115EA" w14:textId="7622425F"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პრაქტიკის კომპონენტი</w:t>
            </w:r>
          </w:p>
        </w:tc>
        <w:tc>
          <w:tcPr>
            <w:tcW w:w="1661" w:type="dxa"/>
          </w:tcPr>
          <w:p w14:paraId="020298E3"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652" w:type="dxa"/>
          </w:tcPr>
          <w:p w14:paraId="38AFFF00"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w:t>
            </w:r>
          </w:p>
        </w:tc>
        <w:tc>
          <w:tcPr>
            <w:tcW w:w="8465" w:type="dxa"/>
            <w:gridSpan w:val="16"/>
          </w:tcPr>
          <w:p w14:paraId="52D6883B"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r>
      <w:tr w:rsidR="00A304F1" w:rsidRPr="00A304F1" w14:paraId="67F7DC9D"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0F11A45D" w14:textId="3E296BF1" w:rsidR="006E10DA" w:rsidRPr="00A304F1" w:rsidRDefault="006E10DA"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პრაქტიკა  </w:t>
            </w:r>
          </w:p>
        </w:tc>
        <w:tc>
          <w:tcPr>
            <w:tcW w:w="1661" w:type="dxa"/>
          </w:tcPr>
          <w:p w14:paraId="32DB3F0E" w14:textId="6B164806" w:rsidR="006E10DA" w:rsidRPr="00A304F1" w:rsidRDefault="006E10DA" w:rsidP="00820F3C">
            <w:pPr>
              <w:ind w:left="-108" w:right="-131"/>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652" w:type="dxa"/>
          </w:tcPr>
          <w:p w14:paraId="200EC990"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37" w:type="dxa"/>
          </w:tcPr>
          <w:p w14:paraId="72576C1B"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320" w:type="dxa"/>
          </w:tcPr>
          <w:p w14:paraId="1EDB3D00"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32" w:type="dxa"/>
          </w:tcPr>
          <w:p w14:paraId="5BBFDFC5"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32" w:type="dxa"/>
          </w:tcPr>
          <w:p w14:paraId="6AF8804D"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10" w:type="dxa"/>
          </w:tcPr>
          <w:p w14:paraId="5A5EEDDA"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379" w:type="dxa"/>
          </w:tcPr>
          <w:p w14:paraId="06D7A2FC"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50" w:type="dxa"/>
          </w:tcPr>
          <w:p w14:paraId="19944869"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92" w:type="dxa"/>
          </w:tcPr>
          <w:p w14:paraId="68AA93B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699" w:type="dxa"/>
          </w:tcPr>
          <w:p w14:paraId="72F20728"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699" w:type="dxa"/>
          </w:tcPr>
          <w:p w14:paraId="4A097966"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180</w:t>
            </w:r>
          </w:p>
        </w:tc>
        <w:tc>
          <w:tcPr>
            <w:tcW w:w="467" w:type="dxa"/>
          </w:tcPr>
          <w:p w14:paraId="68831F3C"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82" w:type="dxa"/>
          </w:tcPr>
          <w:p w14:paraId="09523131"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700" w:type="dxa"/>
          </w:tcPr>
          <w:p w14:paraId="3135E9F6"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181</w:t>
            </w:r>
          </w:p>
        </w:tc>
        <w:tc>
          <w:tcPr>
            <w:tcW w:w="699" w:type="dxa"/>
          </w:tcPr>
          <w:p w14:paraId="7C5D4EF1"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69</w:t>
            </w:r>
          </w:p>
        </w:tc>
        <w:tc>
          <w:tcPr>
            <w:tcW w:w="500" w:type="dxa"/>
          </w:tcPr>
          <w:p w14:paraId="22AA65D2"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250</w:t>
            </w:r>
          </w:p>
        </w:tc>
        <w:tc>
          <w:tcPr>
            <w:tcW w:w="567" w:type="dxa"/>
          </w:tcPr>
          <w:p w14:paraId="7E10DCE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r>
      <w:tr w:rsidR="00A304F1" w:rsidRPr="00A304F1" w14:paraId="06D557B3" w14:textId="77777777" w:rsidTr="00B421D3">
        <w:trPr>
          <w:trHeight w:val="389"/>
        </w:trPr>
        <w:tc>
          <w:tcPr>
            <w:tcW w:w="4532" w:type="dxa"/>
          </w:tcPr>
          <w:p w14:paraId="2AD76A8C" w14:textId="109D61B2"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სასწავლო-კვლევითი კომპონენტი</w:t>
            </w:r>
          </w:p>
        </w:tc>
        <w:tc>
          <w:tcPr>
            <w:tcW w:w="1661" w:type="dxa"/>
          </w:tcPr>
          <w:p w14:paraId="251F4BD6" w14:textId="2CBA8BD1"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სავალდებულო</w:t>
            </w:r>
          </w:p>
        </w:tc>
        <w:tc>
          <w:tcPr>
            <w:tcW w:w="652" w:type="dxa"/>
          </w:tcPr>
          <w:p w14:paraId="3CAD1574"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7</w:t>
            </w:r>
          </w:p>
        </w:tc>
        <w:tc>
          <w:tcPr>
            <w:tcW w:w="8465" w:type="dxa"/>
            <w:gridSpan w:val="16"/>
          </w:tcPr>
          <w:p w14:paraId="571CCC45"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r>
      <w:tr w:rsidR="00A304F1" w:rsidRPr="00A304F1" w14:paraId="6F58CBD0"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41921F55" w14:textId="0452BBD9" w:rsidR="006E10DA" w:rsidRPr="00A304F1" w:rsidRDefault="006E10DA"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საბაკალავრო ნაშრომი</w:t>
            </w:r>
          </w:p>
        </w:tc>
        <w:tc>
          <w:tcPr>
            <w:tcW w:w="1661" w:type="dxa"/>
          </w:tcPr>
          <w:p w14:paraId="1DC8C74A" w14:textId="79BE1894" w:rsidR="006E10DA" w:rsidRPr="00A304F1" w:rsidRDefault="006E10DA" w:rsidP="00820F3C">
            <w:pPr>
              <w:ind w:left="-108" w:right="-131"/>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652" w:type="dxa"/>
          </w:tcPr>
          <w:p w14:paraId="3A921955"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37" w:type="dxa"/>
          </w:tcPr>
          <w:p w14:paraId="11E2953E"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320" w:type="dxa"/>
          </w:tcPr>
          <w:p w14:paraId="3C842A50"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32" w:type="dxa"/>
          </w:tcPr>
          <w:p w14:paraId="35582125"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32" w:type="dxa"/>
          </w:tcPr>
          <w:p w14:paraId="10FC595E"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10" w:type="dxa"/>
          </w:tcPr>
          <w:p w14:paraId="3BFD2538"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379" w:type="dxa"/>
          </w:tcPr>
          <w:p w14:paraId="7989A66A"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50" w:type="dxa"/>
          </w:tcPr>
          <w:p w14:paraId="30C21EE1"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92" w:type="dxa"/>
          </w:tcPr>
          <w:p w14:paraId="222766A5"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699" w:type="dxa"/>
          </w:tcPr>
          <w:p w14:paraId="5C9997AA"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699" w:type="dxa"/>
          </w:tcPr>
          <w:p w14:paraId="0B5C38CA"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45</w:t>
            </w:r>
          </w:p>
        </w:tc>
        <w:tc>
          <w:tcPr>
            <w:tcW w:w="467" w:type="dxa"/>
          </w:tcPr>
          <w:p w14:paraId="6BFB63AA"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82" w:type="dxa"/>
          </w:tcPr>
          <w:p w14:paraId="262B5923"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700" w:type="dxa"/>
          </w:tcPr>
          <w:p w14:paraId="6807483D"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99" w:type="dxa"/>
          </w:tcPr>
          <w:p w14:paraId="7A6B32A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129</w:t>
            </w:r>
          </w:p>
        </w:tc>
        <w:tc>
          <w:tcPr>
            <w:tcW w:w="500" w:type="dxa"/>
          </w:tcPr>
          <w:p w14:paraId="7D8369D0"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175</w:t>
            </w:r>
          </w:p>
        </w:tc>
        <w:tc>
          <w:tcPr>
            <w:tcW w:w="567" w:type="dxa"/>
          </w:tcPr>
          <w:p w14:paraId="357F4A7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68EAC177" w14:textId="77777777" w:rsidTr="00B421D3">
        <w:trPr>
          <w:trHeight w:val="389"/>
        </w:trPr>
        <w:tc>
          <w:tcPr>
            <w:tcW w:w="4532" w:type="dxa"/>
          </w:tcPr>
          <w:p w14:paraId="3C8FCBD2" w14:textId="60BA7190"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უცხოური ენის კომპონენტი</w:t>
            </w:r>
          </w:p>
        </w:tc>
        <w:tc>
          <w:tcPr>
            <w:tcW w:w="1661" w:type="dxa"/>
          </w:tcPr>
          <w:p w14:paraId="738B086F" w14:textId="146918B4"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სავალდებულო თავისუფალი-არჩევითი</w:t>
            </w:r>
          </w:p>
        </w:tc>
        <w:tc>
          <w:tcPr>
            <w:tcW w:w="652" w:type="dxa"/>
          </w:tcPr>
          <w:p w14:paraId="37CF7FAA"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8465" w:type="dxa"/>
            <w:gridSpan w:val="16"/>
          </w:tcPr>
          <w:p w14:paraId="2E61619E"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r>
      <w:tr w:rsidR="00A304F1" w:rsidRPr="00A304F1" w14:paraId="335FACE7"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110CCE9F" w14:textId="56A5FFF4" w:rsidR="006E10DA" w:rsidRPr="00A304F1" w:rsidRDefault="006E10DA" w:rsidP="00820F3C">
            <w:pPr>
              <w:rPr>
                <w:rFonts w:ascii="Sylfaen" w:eastAsia="Merriweather" w:hAnsi="Sylfaen" w:cs="Merriweather"/>
                <w:color w:val="1F3864" w:themeColor="accent1" w:themeShade="80"/>
                <w:sz w:val="20"/>
                <w:szCs w:val="20"/>
                <w:highlight w:val="cyan"/>
              </w:rPr>
            </w:pPr>
            <w:r w:rsidRPr="00A304F1">
              <w:rPr>
                <w:rFonts w:ascii="Sylfaen" w:eastAsia="Arial Unicode MS" w:hAnsi="Sylfaen" w:cs="Arial Unicode MS"/>
                <w:color w:val="1F3864" w:themeColor="accent1" w:themeShade="80"/>
                <w:sz w:val="20"/>
                <w:szCs w:val="20"/>
              </w:rPr>
              <w:t xml:space="preserve">ინგლისური ენა A1-A2/A2/B1/ B2.1/B2.2/რუსული </w:t>
            </w:r>
            <w:r w:rsidRPr="00A304F1">
              <w:rPr>
                <w:rFonts w:ascii="Sylfaen" w:eastAsia="Arimo" w:hAnsi="Sylfaen" w:cs="Arimo"/>
                <w:color w:val="1F3864" w:themeColor="accent1" w:themeShade="80"/>
                <w:sz w:val="20"/>
                <w:szCs w:val="20"/>
              </w:rPr>
              <w:t>A1.1/A1.2/A2.1/A2.2/ /B1/B2</w:t>
            </w:r>
            <w:r w:rsidRPr="00A304F1">
              <w:rPr>
                <w:rFonts w:ascii="Sylfaen" w:eastAsia="Arial Unicode MS" w:hAnsi="Sylfaen" w:cs="Arial Unicode MS"/>
                <w:color w:val="1F3864" w:themeColor="accent1" w:themeShade="80"/>
                <w:sz w:val="20"/>
                <w:szCs w:val="20"/>
              </w:rPr>
              <w:t xml:space="preserve">, გერმანული </w:t>
            </w:r>
            <w:r w:rsidRPr="00A304F1">
              <w:rPr>
                <w:rFonts w:ascii="Sylfaen" w:eastAsia="Arimo" w:hAnsi="Sylfaen" w:cs="Arimo"/>
                <w:color w:val="1F3864" w:themeColor="accent1" w:themeShade="80"/>
                <w:sz w:val="20"/>
                <w:szCs w:val="20"/>
              </w:rPr>
              <w:t xml:space="preserve"> A1.1/A1.2/B1.1/B1.2, </w:t>
            </w:r>
            <w:r w:rsidRPr="00A304F1">
              <w:rPr>
                <w:rFonts w:ascii="Sylfaen" w:eastAsia="Arial Unicode MS" w:hAnsi="Sylfaen" w:cs="Arial Unicode MS"/>
                <w:color w:val="1F3864" w:themeColor="accent1" w:themeShade="80"/>
                <w:sz w:val="20"/>
                <w:szCs w:val="20"/>
              </w:rPr>
              <w:t xml:space="preserve">, ფრანგული </w:t>
            </w:r>
            <w:r w:rsidRPr="00A304F1">
              <w:rPr>
                <w:rFonts w:ascii="Sylfaen" w:eastAsia="Arimo" w:hAnsi="Sylfaen" w:cs="Arimo"/>
                <w:color w:val="1F3864" w:themeColor="accent1" w:themeShade="80"/>
                <w:sz w:val="20"/>
                <w:szCs w:val="20"/>
              </w:rPr>
              <w:t xml:space="preserve"> A1.1/A1.2/B1.1/B1.2, </w:t>
            </w:r>
            <w:r w:rsidRPr="00A304F1">
              <w:rPr>
                <w:rFonts w:ascii="Sylfaen" w:eastAsia="Arial Unicode MS" w:hAnsi="Sylfaen" w:cs="Arial Unicode MS"/>
                <w:color w:val="1F3864" w:themeColor="accent1" w:themeShade="80"/>
                <w:sz w:val="20"/>
                <w:szCs w:val="20"/>
              </w:rPr>
              <w:t xml:space="preserve">, ესპანური </w:t>
            </w:r>
            <w:r w:rsidRPr="00A304F1">
              <w:rPr>
                <w:rFonts w:ascii="Sylfaen" w:eastAsia="Arimo" w:hAnsi="Sylfaen" w:cs="Arimo"/>
                <w:color w:val="1F3864" w:themeColor="accent1" w:themeShade="80"/>
                <w:sz w:val="20"/>
                <w:szCs w:val="20"/>
              </w:rPr>
              <w:t xml:space="preserve"> A1.1/A1.2/B1.1/B1.2, </w:t>
            </w:r>
            <w:r w:rsidRPr="00A304F1">
              <w:rPr>
                <w:rFonts w:ascii="Sylfaen" w:eastAsia="Arial Unicode MS" w:hAnsi="Sylfaen" w:cs="Arial Unicode MS"/>
                <w:color w:val="1F3864" w:themeColor="accent1" w:themeShade="80"/>
                <w:sz w:val="20"/>
                <w:szCs w:val="20"/>
              </w:rPr>
              <w:t>, თურქული (</w:t>
            </w:r>
            <w:r w:rsidRPr="00A304F1">
              <w:rPr>
                <w:rFonts w:ascii="Sylfaen" w:eastAsia="Arimo" w:hAnsi="Sylfaen" w:cs="Arimo"/>
                <w:color w:val="1F3864" w:themeColor="accent1" w:themeShade="80"/>
                <w:sz w:val="20"/>
                <w:szCs w:val="20"/>
              </w:rPr>
              <w:t>A1.1/A1.2/A2.1/A2.2/ /B1.1/B1.2,)</w:t>
            </w:r>
          </w:p>
        </w:tc>
        <w:tc>
          <w:tcPr>
            <w:tcW w:w="1661" w:type="dxa"/>
          </w:tcPr>
          <w:p w14:paraId="335F5BD1" w14:textId="2D451957" w:rsidR="006E10DA" w:rsidRPr="00A304F1" w:rsidRDefault="006E10DA" w:rsidP="00820F3C">
            <w:pPr>
              <w:ind w:left="-108" w:right="-131"/>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სავალდებულო </w:t>
            </w:r>
            <w:r w:rsidRPr="00A304F1">
              <w:rPr>
                <w:rFonts w:ascii="Sylfaen" w:eastAsia="Arial Unicode MS" w:hAnsi="Sylfaen" w:cs="Arial Unicode MS"/>
                <w:color w:val="1F3864" w:themeColor="accent1" w:themeShade="80"/>
                <w:sz w:val="20"/>
                <w:szCs w:val="20"/>
              </w:rPr>
              <w:t>თავისუფალი-არჩევითი</w:t>
            </w:r>
          </w:p>
        </w:tc>
        <w:tc>
          <w:tcPr>
            <w:tcW w:w="652" w:type="dxa"/>
          </w:tcPr>
          <w:p w14:paraId="6C522149" w14:textId="77777777" w:rsidR="006E10DA" w:rsidRPr="00A304F1" w:rsidRDefault="006E10DA" w:rsidP="00820F3C">
            <w:pPr>
              <w:pBdr>
                <w:top w:val="nil"/>
                <w:left w:val="nil"/>
                <w:bottom w:val="nil"/>
                <w:right w:val="nil"/>
                <w:between w:val="nil"/>
              </w:pBd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20/23</w:t>
            </w:r>
          </w:p>
        </w:tc>
        <w:tc>
          <w:tcPr>
            <w:tcW w:w="437" w:type="dxa"/>
          </w:tcPr>
          <w:p w14:paraId="25D3EED9" w14:textId="77777777" w:rsidR="006E10DA" w:rsidRPr="00A304F1" w:rsidRDefault="006E10DA" w:rsidP="00820F3C">
            <w:pPr>
              <w:pBdr>
                <w:top w:val="nil"/>
                <w:left w:val="nil"/>
                <w:bottom w:val="nil"/>
                <w:right w:val="nil"/>
                <w:between w:val="nil"/>
              </w:pBd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5/8</w:t>
            </w:r>
          </w:p>
        </w:tc>
        <w:tc>
          <w:tcPr>
            <w:tcW w:w="320" w:type="dxa"/>
          </w:tcPr>
          <w:p w14:paraId="4E7EC217"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32" w:type="dxa"/>
          </w:tcPr>
          <w:p w14:paraId="6FE8BC3A"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32" w:type="dxa"/>
          </w:tcPr>
          <w:p w14:paraId="4E89EF0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510" w:type="dxa"/>
          </w:tcPr>
          <w:p w14:paraId="1CA410C0"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379" w:type="dxa"/>
          </w:tcPr>
          <w:p w14:paraId="5D235F7A"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550" w:type="dxa"/>
          </w:tcPr>
          <w:p w14:paraId="3112C155"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492" w:type="dxa"/>
          </w:tcPr>
          <w:p w14:paraId="378FB6F1" w14:textId="77777777" w:rsidR="006E10DA" w:rsidRPr="00A304F1" w:rsidRDefault="006E10DA" w:rsidP="00820F3C">
            <w:pPr>
              <w:jc w:val="center"/>
              <w:rPr>
                <w:rFonts w:ascii="Sylfaen" w:eastAsia="Merriweather" w:hAnsi="Sylfaen" w:cs="Merriweather"/>
                <w:color w:val="1F3864" w:themeColor="accent1" w:themeShade="80"/>
                <w:sz w:val="20"/>
                <w:szCs w:val="20"/>
              </w:rPr>
            </w:pPr>
          </w:p>
        </w:tc>
        <w:tc>
          <w:tcPr>
            <w:tcW w:w="699" w:type="dxa"/>
          </w:tcPr>
          <w:p w14:paraId="1F6A05F5"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157</w:t>
            </w:r>
          </w:p>
        </w:tc>
        <w:tc>
          <w:tcPr>
            <w:tcW w:w="699" w:type="dxa"/>
          </w:tcPr>
          <w:p w14:paraId="417349A4"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165</w:t>
            </w:r>
          </w:p>
        </w:tc>
        <w:tc>
          <w:tcPr>
            <w:tcW w:w="467" w:type="dxa"/>
          </w:tcPr>
          <w:p w14:paraId="7EDCF6E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8</w:t>
            </w:r>
          </w:p>
        </w:tc>
        <w:tc>
          <w:tcPr>
            <w:tcW w:w="582" w:type="dxa"/>
          </w:tcPr>
          <w:p w14:paraId="7DF93CC8"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14</w:t>
            </w:r>
          </w:p>
        </w:tc>
        <w:tc>
          <w:tcPr>
            <w:tcW w:w="700" w:type="dxa"/>
          </w:tcPr>
          <w:p w14:paraId="5D9DB37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340</w:t>
            </w:r>
          </w:p>
        </w:tc>
        <w:tc>
          <w:tcPr>
            <w:tcW w:w="699" w:type="dxa"/>
          </w:tcPr>
          <w:p w14:paraId="05FB1BAD"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231</w:t>
            </w:r>
          </w:p>
        </w:tc>
        <w:tc>
          <w:tcPr>
            <w:tcW w:w="500" w:type="dxa"/>
          </w:tcPr>
          <w:p w14:paraId="0D6172D9"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575</w:t>
            </w:r>
          </w:p>
        </w:tc>
        <w:tc>
          <w:tcPr>
            <w:tcW w:w="567" w:type="dxa"/>
          </w:tcPr>
          <w:p w14:paraId="6E7FAEBE" w14:textId="77777777" w:rsidR="006E10DA" w:rsidRPr="00A304F1" w:rsidRDefault="006E10DA"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22</w:t>
            </w:r>
          </w:p>
        </w:tc>
      </w:tr>
      <w:tr w:rsidR="00A304F1" w:rsidRPr="00A304F1" w14:paraId="55613539" w14:textId="77777777" w:rsidTr="00B421D3">
        <w:trPr>
          <w:trHeight w:val="389"/>
        </w:trPr>
        <w:tc>
          <w:tcPr>
            <w:tcW w:w="4532" w:type="dxa"/>
          </w:tcPr>
          <w:p w14:paraId="7878F9C0" w14:textId="3FCEC452"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 xml:space="preserve">სპეციალობის არჩევითი სასწავლო კურსები </w:t>
            </w:r>
          </w:p>
        </w:tc>
        <w:tc>
          <w:tcPr>
            <w:tcW w:w="1661" w:type="dxa"/>
          </w:tcPr>
          <w:p w14:paraId="541220CD" w14:textId="1574D88D"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არჩევითი</w:t>
            </w:r>
          </w:p>
        </w:tc>
        <w:tc>
          <w:tcPr>
            <w:tcW w:w="652" w:type="dxa"/>
          </w:tcPr>
          <w:p w14:paraId="56814199"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20**</w:t>
            </w:r>
          </w:p>
        </w:tc>
        <w:tc>
          <w:tcPr>
            <w:tcW w:w="437" w:type="dxa"/>
          </w:tcPr>
          <w:p w14:paraId="37BE5E5A"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320" w:type="dxa"/>
          </w:tcPr>
          <w:p w14:paraId="1D367F62"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432" w:type="dxa"/>
          </w:tcPr>
          <w:p w14:paraId="4EC1A087"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432" w:type="dxa"/>
          </w:tcPr>
          <w:p w14:paraId="75383148"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4</w:t>
            </w:r>
          </w:p>
        </w:tc>
        <w:tc>
          <w:tcPr>
            <w:tcW w:w="510" w:type="dxa"/>
          </w:tcPr>
          <w:p w14:paraId="07C799FC"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379" w:type="dxa"/>
          </w:tcPr>
          <w:p w14:paraId="0F6B11B8"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550" w:type="dxa"/>
          </w:tcPr>
          <w:p w14:paraId="19938A07"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492" w:type="dxa"/>
          </w:tcPr>
          <w:p w14:paraId="4C22DB46"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699" w:type="dxa"/>
          </w:tcPr>
          <w:p w14:paraId="7042F720" w14:textId="77777777" w:rsidR="006E10DA" w:rsidRPr="00A304F1" w:rsidRDefault="006E10DA" w:rsidP="00820F3C">
            <w:pPr>
              <w:ind w:left="-108" w:right="-131"/>
              <w:rPr>
                <w:rFonts w:ascii="Sylfaen" w:eastAsia="Arial Unicode MS" w:hAnsi="Sylfaen"/>
                <w:b/>
                <w:bCs/>
                <w:color w:val="1F3864" w:themeColor="accent1" w:themeShade="80"/>
                <w:sz w:val="20"/>
                <w:szCs w:val="20"/>
              </w:rPr>
            </w:pPr>
          </w:p>
        </w:tc>
        <w:tc>
          <w:tcPr>
            <w:tcW w:w="699" w:type="dxa"/>
          </w:tcPr>
          <w:p w14:paraId="540F79A4"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467" w:type="dxa"/>
          </w:tcPr>
          <w:p w14:paraId="70BA5B85"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582" w:type="dxa"/>
          </w:tcPr>
          <w:p w14:paraId="38560071"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700" w:type="dxa"/>
          </w:tcPr>
          <w:p w14:paraId="565BC418"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699" w:type="dxa"/>
          </w:tcPr>
          <w:p w14:paraId="197EACC8"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500" w:type="dxa"/>
          </w:tcPr>
          <w:p w14:paraId="2BB722E3"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567" w:type="dxa"/>
          </w:tcPr>
          <w:p w14:paraId="2BC23B14"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r>
      <w:tr w:rsidR="00A304F1" w:rsidRPr="00A304F1" w14:paraId="1CB7915A"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0D43A613" w14:textId="3CFDF47E"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ბიზნესის ადმინისტრირების საფუძვლები</w:t>
            </w:r>
          </w:p>
        </w:tc>
        <w:tc>
          <w:tcPr>
            <w:tcW w:w="1661" w:type="dxa"/>
          </w:tcPr>
          <w:p w14:paraId="7746DC9F" w14:textId="4BB20E46"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748AC90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0B4F08C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320" w:type="dxa"/>
          </w:tcPr>
          <w:p w14:paraId="720FADA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E85BBD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4B839E0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1352C04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68A7F53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0E76C4A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7D63F33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7E75908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F36F42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A410C9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C8C5B3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F94118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E71BCB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C6098C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60D3141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4B68269" w14:textId="77777777" w:rsidTr="00B421D3">
        <w:trPr>
          <w:trHeight w:val="389"/>
        </w:trPr>
        <w:tc>
          <w:tcPr>
            <w:tcW w:w="4532" w:type="dxa"/>
          </w:tcPr>
          <w:p w14:paraId="494FE3FD" w14:textId="1FEFC93E"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lastRenderedPageBreak/>
              <w:t>ფილოსოფიის საფუძვლები</w:t>
            </w:r>
          </w:p>
        </w:tc>
        <w:tc>
          <w:tcPr>
            <w:tcW w:w="1661" w:type="dxa"/>
          </w:tcPr>
          <w:p w14:paraId="18EA46E4" w14:textId="37CB00FA"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6EAE547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30EB6FE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320" w:type="dxa"/>
          </w:tcPr>
          <w:p w14:paraId="5331224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1EFCAF1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ED6197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569CAE3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53D4841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1ADB655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6DCB299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2607A38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E186C4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9FF70A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792B19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1B369F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2AF4CB20"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0C214C6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47D446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AE30BE8"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68B598D6" w14:textId="68C54AD3"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მარკეტინგის საფუძვლები</w:t>
            </w:r>
          </w:p>
        </w:tc>
        <w:tc>
          <w:tcPr>
            <w:tcW w:w="1661" w:type="dxa"/>
          </w:tcPr>
          <w:p w14:paraId="19B52768" w14:textId="348446B0"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55B5763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2D84964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52864FD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2" w:type="dxa"/>
          </w:tcPr>
          <w:p w14:paraId="05B2362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20D4A62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18F7D9A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776686B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334AA4D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51A1E8D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4B6DCD0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E5E7DD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1A0EC98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4456BFE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4F0DA630"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59AD570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69F08E5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4C91A7E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54BFC6CA" w14:textId="77777777" w:rsidTr="00B421D3">
        <w:trPr>
          <w:trHeight w:val="389"/>
        </w:trPr>
        <w:tc>
          <w:tcPr>
            <w:tcW w:w="4532" w:type="dxa"/>
          </w:tcPr>
          <w:p w14:paraId="434C8598" w14:textId="2032E8AF"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მენეჯმენტის საფუძვლები</w:t>
            </w:r>
          </w:p>
        </w:tc>
        <w:tc>
          <w:tcPr>
            <w:tcW w:w="1661" w:type="dxa"/>
          </w:tcPr>
          <w:p w14:paraId="69ADE88A" w14:textId="5026DEE0"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4FBEEB8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6A5F258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5F2FE42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2" w:type="dxa"/>
          </w:tcPr>
          <w:p w14:paraId="4B501E1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B9EDFC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78FB881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64A0E06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0ACDA79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0EA3DD7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3F75121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944356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18C2897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7A205F2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46EFAC4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3B1919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7E2B073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3C2017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7CC7A26E"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5C3A1DEE" w14:textId="709D04A2"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ფინანსების საფუძვლები</w:t>
            </w:r>
          </w:p>
        </w:tc>
        <w:tc>
          <w:tcPr>
            <w:tcW w:w="1661" w:type="dxa"/>
          </w:tcPr>
          <w:p w14:paraId="3C9B188A" w14:textId="7F777D44"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2509413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6F18E2E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28C6A48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67A2570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2" w:type="dxa"/>
          </w:tcPr>
          <w:p w14:paraId="59F2C4F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517C4FB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290AFA9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253C6E4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1A5EE06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44D37DA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008825E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02236F5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472C3E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61D1765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BB528B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FE75BC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9B7D73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561D4E6" w14:textId="77777777" w:rsidTr="00B421D3">
        <w:trPr>
          <w:trHeight w:val="389"/>
        </w:trPr>
        <w:tc>
          <w:tcPr>
            <w:tcW w:w="4532" w:type="dxa"/>
          </w:tcPr>
          <w:p w14:paraId="11AF4D2D" w14:textId="3829F8E1"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მონაცემთა ანალიზი და ბიზნეს მოდელირება ელექტრონული ცხრილებით*</w:t>
            </w:r>
          </w:p>
        </w:tc>
        <w:tc>
          <w:tcPr>
            <w:tcW w:w="1661" w:type="dxa"/>
          </w:tcPr>
          <w:p w14:paraId="0D306A87" w14:textId="61128DEA"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157372D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09098BF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4E4BE8E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1330C7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2" w:type="dxa"/>
          </w:tcPr>
          <w:p w14:paraId="2E72C2B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03A4E63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68215A0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628763E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7F1193C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6060005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DFA77A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6CCD1E4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140F771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0596DF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1DCCC8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E9E9C60"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65E1E02C"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1EE22BCF"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35313806" w14:textId="011C325C"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ბიზნესის სამართლებრივი გარემო</w:t>
            </w:r>
          </w:p>
        </w:tc>
        <w:tc>
          <w:tcPr>
            <w:tcW w:w="1661" w:type="dxa"/>
          </w:tcPr>
          <w:p w14:paraId="3C3F080F" w14:textId="0D2F0AFB"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5925050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4</w:t>
            </w:r>
          </w:p>
        </w:tc>
        <w:tc>
          <w:tcPr>
            <w:tcW w:w="437" w:type="dxa"/>
          </w:tcPr>
          <w:p w14:paraId="7C3EFF16"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17CCE08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29CDBC4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4BC126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4</w:t>
            </w:r>
          </w:p>
        </w:tc>
        <w:tc>
          <w:tcPr>
            <w:tcW w:w="510" w:type="dxa"/>
          </w:tcPr>
          <w:p w14:paraId="4E1BF9B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22482066"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440FBC0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2AAC28C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29A495B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A111F6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6DEF28B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0AF9839F"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213B128D"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243700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02CCCD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1BA9B3B"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26F07A47" w14:textId="77777777" w:rsidTr="00B421D3">
        <w:trPr>
          <w:trHeight w:val="389"/>
        </w:trPr>
        <w:tc>
          <w:tcPr>
            <w:tcW w:w="4532" w:type="dxa"/>
          </w:tcPr>
          <w:p w14:paraId="65B763F6" w14:textId="0544E56A"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საერთაშორისო ფინანსები</w:t>
            </w:r>
          </w:p>
        </w:tc>
        <w:tc>
          <w:tcPr>
            <w:tcW w:w="1661" w:type="dxa"/>
          </w:tcPr>
          <w:p w14:paraId="4782C44F" w14:textId="56CC88B4"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7EB1F2C5"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4</w:t>
            </w:r>
          </w:p>
        </w:tc>
        <w:tc>
          <w:tcPr>
            <w:tcW w:w="437" w:type="dxa"/>
          </w:tcPr>
          <w:p w14:paraId="0BBB7B3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32737674"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129408D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4234178"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4</w:t>
            </w:r>
          </w:p>
        </w:tc>
        <w:tc>
          <w:tcPr>
            <w:tcW w:w="510" w:type="dxa"/>
          </w:tcPr>
          <w:p w14:paraId="679388F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21FB1712"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38B0DA1E"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73AC7CC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3B3C9E6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1F95149B"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544539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1947235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924956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6B8387F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0043E37"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DD3870B"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10ECA998"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728FC1FE" w14:textId="0D9CBAD8"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სოფლის მეურნეობის ეკონომიკა</w:t>
            </w:r>
          </w:p>
        </w:tc>
        <w:tc>
          <w:tcPr>
            <w:tcW w:w="1661" w:type="dxa"/>
          </w:tcPr>
          <w:p w14:paraId="10122310" w14:textId="3404A831"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22D7E4F8"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4F77D4D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432DE2C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2629502"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2AFB52F5"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06AA43B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379" w:type="dxa"/>
          </w:tcPr>
          <w:p w14:paraId="4CF3AA1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3AD1884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1364F32B"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22D16C06"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729ECE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E71779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62068FE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0CAC6D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6E3A011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4249906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1B3665D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E73B146" w14:textId="77777777" w:rsidTr="00B421D3">
        <w:trPr>
          <w:trHeight w:val="389"/>
        </w:trPr>
        <w:tc>
          <w:tcPr>
            <w:tcW w:w="4532" w:type="dxa"/>
          </w:tcPr>
          <w:p w14:paraId="6232D534" w14:textId="2CA5E090"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ინოვაციური ეკონომიკა*</w:t>
            </w:r>
          </w:p>
        </w:tc>
        <w:tc>
          <w:tcPr>
            <w:tcW w:w="1661" w:type="dxa"/>
          </w:tcPr>
          <w:p w14:paraId="532A1371" w14:textId="5CE90CAC"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1038B0F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69E8CDB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2327C55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47CB2DE4"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8AC6B0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6991E3C5"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379" w:type="dxa"/>
          </w:tcPr>
          <w:p w14:paraId="1CDBF7AD"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3DB96C08"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0D7253FD"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760CC5A8"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6307B97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A61DDD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57879CDA"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8992FB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7C73A4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1133FE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4A87953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32D6DF98" w14:textId="77777777" w:rsidTr="00B421D3">
        <w:trPr>
          <w:cnfStyle w:val="000000100000" w:firstRow="0" w:lastRow="0" w:firstColumn="0" w:lastColumn="0" w:oddVBand="0" w:evenVBand="0" w:oddHBand="1" w:evenHBand="0" w:firstRowFirstColumn="0" w:firstRowLastColumn="0" w:lastRowFirstColumn="0" w:lastRowLastColumn="0"/>
          <w:trHeight w:val="389"/>
        </w:trPr>
        <w:tc>
          <w:tcPr>
            <w:tcW w:w="4532" w:type="dxa"/>
          </w:tcPr>
          <w:p w14:paraId="4764ABE9" w14:textId="699A85A9"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ტურიზმის ეკონომიკა*</w:t>
            </w:r>
          </w:p>
        </w:tc>
        <w:tc>
          <w:tcPr>
            <w:tcW w:w="1661" w:type="dxa"/>
          </w:tcPr>
          <w:p w14:paraId="7C23EF8B" w14:textId="1C0E1D00"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09A9A8E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4CC14DB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2ECEDD8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115C73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4B8902F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6242AF9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379" w:type="dxa"/>
          </w:tcPr>
          <w:p w14:paraId="33571E1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302ABB0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72554DA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699" w:type="dxa"/>
          </w:tcPr>
          <w:p w14:paraId="4D922C7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BC158E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437C772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18F4CA7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209391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6E0D23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69EE840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E4B891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6F2ED00F" w14:textId="77777777" w:rsidTr="00B421D3">
        <w:trPr>
          <w:trHeight w:val="363"/>
        </w:trPr>
        <w:tc>
          <w:tcPr>
            <w:tcW w:w="4532" w:type="dxa"/>
          </w:tcPr>
          <w:p w14:paraId="784C9285" w14:textId="13B67EB5"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საქართველოს ეკონომიკა*</w:t>
            </w:r>
          </w:p>
        </w:tc>
        <w:tc>
          <w:tcPr>
            <w:tcW w:w="1661" w:type="dxa"/>
          </w:tcPr>
          <w:p w14:paraId="2C9E0363" w14:textId="75B34C90"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44F4A53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7873D87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0F436B9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2883B2D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F71797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1F4C9D86"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5943DD5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550" w:type="dxa"/>
          </w:tcPr>
          <w:p w14:paraId="1B90482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092BB976"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6D76A26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B42497F"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90A90F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65670E25"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D967BC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511869E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30A465A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2DDC156D"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7D46ED9A"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71F0CB01" w14:textId="34DD5AF7"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პითონი ბიზნესისა და ეკონომიკისთვის*</w:t>
            </w:r>
          </w:p>
        </w:tc>
        <w:tc>
          <w:tcPr>
            <w:tcW w:w="1661" w:type="dxa"/>
          </w:tcPr>
          <w:p w14:paraId="3DA8D36F" w14:textId="283D9710"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10C41CB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4E8E9F0D"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5078984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3D75C9F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6AD2904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2AF4E0EF"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0F660A1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550" w:type="dxa"/>
          </w:tcPr>
          <w:p w14:paraId="589CEE77"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17751F3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033BBF4D"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626AE8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502952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3F20489D"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548E944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CDAB76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6DBA442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1DD486DF"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68CB190A" w14:textId="77777777" w:rsidTr="00B421D3">
        <w:trPr>
          <w:trHeight w:val="363"/>
        </w:trPr>
        <w:tc>
          <w:tcPr>
            <w:tcW w:w="4532" w:type="dxa"/>
          </w:tcPr>
          <w:p w14:paraId="25162FEC" w14:textId="5A143DE4"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ფინანსური აღრიცხვა</w:t>
            </w:r>
          </w:p>
        </w:tc>
        <w:tc>
          <w:tcPr>
            <w:tcW w:w="1661" w:type="dxa"/>
          </w:tcPr>
          <w:p w14:paraId="5F3937B1" w14:textId="2F860A39"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311A5BAA"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6</w:t>
            </w:r>
          </w:p>
        </w:tc>
        <w:tc>
          <w:tcPr>
            <w:tcW w:w="437" w:type="dxa"/>
          </w:tcPr>
          <w:p w14:paraId="5B3B64D8"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1098956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48A754B9"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66A16AC"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3EF499AE"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48B86FD8"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66A77DD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6</w:t>
            </w:r>
          </w:p>
        </w:tc>
        <w:tc>
          <w:tcPr>
            <w:tcW w:w="492" w:type="dxa"/>
          </w:tcPr>
          <w:p w14:paraId="4292BEA6"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12A8CC96"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0BD47A4"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467" w:type="dxa"/>
          </w:tcPr>
          <w:p w14:paraId="287264C7"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4790E60F"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CD69708"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699" w:type="dxa"/>
          </w:tcPr>
          <w:p w14:paraId="6F6CCF9E"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104</w:t>
            </w:r>
          </w:p>
        </w:tc>
        <w:tc>
          <w:tcPr>
            <w:tcW w:w="500" w:type="dxa"/>
          </w:tcPr>
          <w:p w14:paraId="3C65C5B4"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c>
          <w:tcPr>
            <w:tcW w:w="567" w:type="dxa"/>
          </w:tcPr>
          <w:p w14:paraId="275E540C" w14:textId="77777777" w:rsidR="006E10DA" w:rsidRPr="00A304F1" w:rsidRDefault="006E10DA" w:rsidP="00820F3C">
            <w:pPr>
              <w:ind w:left="-108"/>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w:t>
            </w:r>
          </w:p>
        </w:tc>
      </w:tr>
      <w:tr w:rsidR="00A304F1" w:rsidRPr="00A304F1" w14:paraId="41D81926"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528C75D0" w14:textId="38A693A5"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შრომის ეკონომიკა*</w:t>
            </w:r>
          </w:p>
        </w:tc>
        <w:tc>
          <w:tcPr>
            <w:tcW w:w="1661" w:type="dxa"/>
          </w:tcPr>
          <w:p w14:paraId="71909CF4" w14:textId="413CD25D"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53E2282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262B9FE9"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72A2808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5F291DBF"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4767017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55B07E09"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6EDFFB8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21C074B5"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92" w:type="dxa"/>
          </w:tcPr>
          <w:p w14:paraId="6F4A0C82"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06CEBF61"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4490B24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7E14E11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020BA372"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38A048A"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30DCD77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2343871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0A33FEB"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1F3654D5" w14:textId="77777777" w:rsidTr="00B421D3">
        <w:trPr>
          <w:trHeight w:val="363"/>
        </w:trPr>
        <w:tc>
          <w:tcPr>
            <w:tcW w:w="4532" w:type="dxa"/>
          </w:tcPr>
          <w:p w14:paraId="1A49AD89" w14:textId="2F8A5F5C"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მაკროეკონომიკური დიაგნოსტიკა*</w:t>
            </w:r>
          </w:p>
        </w:tc>
        <w:tc>
          <w:tcPr>
            <w:tcW w:w="1661" w:type="dxa"/>
          </w:tcPr>
          <w:p w14:paraId="1793155F" w14:textId="3C217DA3"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00A7A49F"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3A6329B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09438BE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7F59D920"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34EBAF24"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50AABE2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414D182F"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45A5AA4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92" w:type="dxa"/>
          </w:tcPr>
          <w:p w14:paraId="7F8137A8"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699" w:type="dxa"/>
          </w:tcPr>
          <w:p w14:paraId="1B41232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2CEDE057"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CC42F4A"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4D5700E0"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1DC966CC"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52795648"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13EFEE83"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769DCFB5"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0387F610"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02612F72" w14:textId="7C2EE41D" w:rsidR="006E10DA" w:rsidRPr="00A304F1" w:rsidRDefault="006E10DA"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ქცევითი ეკონომიკა *</w:t>
            </w:r>
          </w:p>
        </w:tc>
        <w:tc>
          <w:tcPr>
            <w:tcW w:w="1661" w:type="dxa"/>
          </w:tcPr>
          <w:p w14:paraId="6565E780" w14:textId="456520FA"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116F1776"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6DE3BAF1"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20" w:type="dxa"/>
          </w:tcPr>
          <w:p w14:paraId="5487AEC7"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7448F29D"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32" w:type="dxa"/>
          </w:tcPr>
          <w:p w14:paraId="2D906793"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10" w:type="dxa"/>
          </w:tcPr>
          <w:p w14:paraId="17E233AB"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379" w:type="dxa"/>
          </w:tcPr>
          <w:p w14:paraId="5BE4E29D"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550" w:type="dxa"/>
          </w:tcPr>
          <w:p w14:paraId="76D6836A" w14:textId="77777777" w:rsidR="006E10DA" w:rsidRPr="00A304F1" w:rsidRDefault="006E10DA" w:rsidP="00820F3C">
            <w:pPr>
              <w:ind w:left="-108"/>
              <w:jc w:val="center"/>
              <w:rPr>
                <w:rFonts w:ascii="Sylfaen" w:eastAsia="Arial Unicode MS" w:hAnsi="Sylfaen"/>
                <w:color w:val="1F3864" w:themeColor="accent1" w:themeShade="80"/>
                <w:sz w:val="20"/>
                <w:szCs w:val="20"/>
              </w:rPr>
            </w:pPr>
          </w:p>
        </w:tc>
        <w:tc>
          <w:tcPr>
            <w:tcW w:w="492" w:type="dxa"/>
          </w:tcPr>
          <w:p w14:paraId="1E7C664E"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699" w:type="dxa"/>
          </w:tcPr>
          <w:p w14:paraId="256D8E49"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76F85916"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307EA7A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05F201CB"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303B799A"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74B4CCE7"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5725B07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BEF39C4" w14:textId="77777777" w:rsidR="006E10DA" w:rsidRPr="00A304F1" w:rsidRDefault="006E10DA" w:rsidP="00820F3C">
            <w:pPr>
              <w:ind w:left="-108"/>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318FA30C" w14:textId="77777777" w:rsidTr="00B421D3">
        <w:trPr>
          <w:trHeight w:val="363"/>
        </w:trPr>
        <w:tc>
          <w:tcPr>
            <w:tcW w:w="4532" w:type="dxa"/>
          </w:tcPr>
          <w:p w14:paraId="11F77FD5" w14:textId="235B82CE"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შესავალი საერთაშორისო პოლიტიკურ ეკონომიაში*</w:t>
            </w:r>
          </w:p>
        </w:tc>
        <w:tc>
          <w:tcPr>
            <w:tcW w:w="1661" w:type="dxa"/>
          </w:tcPr>
          <w:p w14:paraId="5EEFD4CF" w14:textId="03205852"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31C3FF8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472E1729"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4E3B602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56E587D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3E99601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1D07CDB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4F6B8EE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6C56920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502C18E3"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699" w:type="dxa"/>
          </w:tcPr>
          <w:p w14:paraId="46C3A54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5AA8E62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1C91E040"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354C3A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05E3A82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9B7A88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65C834C1"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4C9CAC6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93559C6"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6E6EC7D7" w14:textId="66A0B3C3"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ეკონომიკის სექტორული ანალიზი და სტაბილიზაციის პოლიტიკა*</w:t>
            </w:r>
          </w:p>
        </w:tc>
        <w:tc>
          <w:tcPr>
            <w:tcW w:w="1661" w:type="dxa"/>
          </w:tcPr>
          <w:p w14:paraId="2AF5840F" w14:textId="7AAB841B"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არჩევითი</w:t>
            </w:r>
          </w:p>
        </w:tc>
        <w:tc>
          <w:tcPr>
            <w:tcW w:w="652" w:type="dxa"/>
          </w:tcPr>
          <w:p w14:paraId="27D7FE2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437" w:type="dxa"/>
          </w:tcPr>
          <w:p w14:paraId="243DFBA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20" w:type="dxa"/>
          </w:tcPr>
          <w:p w14:paraId="78ED100F"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398E0516"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32" w:type="dxa"/>
          </w:tcPr>
          <w:p w14:paraId="1865FDBA"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10" w:type="dxa"/>
          </w:tcPr>
          <w:p w14:paraId="1BC38F2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379" w:type="dxa"/>
          </w:tcPr>
          <w:p w14:paraId="3857A90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550" w:type="dxa"/>
          </w:tcPr>
          <w:p w14:paraId="15FD486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p>
        </w:tc>
        <w:tc>
          <w:tcPr>
            <w:tcW w:w="492" w:type="dxa"/>
          </w:tcPr>
          <w:p w14:paraId="30CFEB8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eastAsia="Arial Unicode MS" w:hAnsi="Sylfaen"/>
                <w:color w:val="1F3864" w:themeColor="accent1" w:themeShade="80"/>
                <w:sz w:val="20"/>
                <w:szCs w:val="20"/>
              </w:rPr>
              <w:t>5</w:t>
            </w:r>
          </w:p>
        </w:tc>
        <w:tc>
          <w:tcPr>
            <w:tcW w:w="699" w:type="dxa"/>
          </w:tcPr>
          <w:p w14:paraId="338BEF97"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699" w:type="dxa"/>
          </w:tcPr>
          <w:p w14:paraId="1A734142"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14</w:t>
            </w:r>
          </w:p>
        </w:tc>
        <w:tc>
          <w:tcPr>
            <w:tcW w:w="467" w:type="dxa"/>
          </w:tcPr>
          <w:p w14:paraId="529B4CCE"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582" w:type="dxa"/>
          </w:tcPr>
          <w:p w14:paraId="2ADE4DC8"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c>
          <w:tcPr>
            <w:tcW w:w="700" w:type="dxa"/>
          </w:tcPr>
          <w:p w14:paraId="2D5ACE6B"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32</w:t>
            </w:r>
          </w:p>
        </w:tc>
        <w:tc>
          <w:tcPr>
            <w:tcW w:w="699" w:type="dxa"/>
          </w:tcPr>
          <w:p w14:paraId="0FADB3C5"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93</w:t>
            </w:r>
          </w:p>
        </w:tc>
        <w:tc>
          <w:tcPr>
            <w:tcW w:w="500" w:type="dxa"/>
          </w:tcPr>
          <w:p w14:paraId="15D63854"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125</w:t>
            </w:r>
          </w:p>
        </w:tc>
        <w:tc>
          <w:tcPr>
            <w:tcW w:w="567" w:type="dxa"/>
          </w:tcPr>
          <w:p w14:paraId="563BA4FD" w14:textId="77777777" w:rsidR="006E10DA" w:rsidRPr="00A304F1" w:rsidRDefault="006E10DA" w:rsidP="00820F3C">
            <w:pPr>
              <w:ind w:left="-108" w:right="-131"/>
              <w:jc w:val="center"/>
              <w:rPr>
                <w:rFonts w:ascii="Sylfaen" w:eastAsia="Arial Unicode MS" w:hAnsi="Sylfaen"/>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BD95902" w14:textId="77777777" w:rsidTr="00B421D3">
        <w:trPr>
          <w:trHeight w:val="363"/>
        </w:trPr>
        <w:tc>
          <w:tcPr>
            <w:tcW w:w="4532" w:type="dxa"/>
          </w:tcPr>
          <w:p w14:paraId="1EC1CEEF" w14:textId="0156A9CA"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 xml:space="preserve">თავისუფალი სასწავლო კურსები/დამატებითი პროგრამა </w:t>
            </w:r>
          </w:p>
        </w:tc>
        <w:tc>
          <w:tcPr>
            <w:tcW w:w="1661" w:type="dxa"/>
          </w:tcPr>
          <w:p w14:paraId="0C2C5DAD" w14:textId="50DDE585"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არჩევითი</w:t>
            </w:r>
          </w:p>
        </w:tc>
        <w:tc>
          <w:tcPr>
            <w:tcW w:w="652" w:type="dxa"/>
          </w:tcPr>
          <w:p w14:paraId="1D1267D4"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50</w:t>
            </w:r>
          </w:p>
        </w:tc>
        <w:tc>
          <w:tcPr>
            <w:tcW w:w="437" w:type="dxa"/>
          </w:tcPr>
          <w:p w14:paraId="6625E969"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p>
        </w:tc>
        <w:tc>
          <w:tcPr>
            <w:tcW w:w="320" w:type="dxa"/>
          </w:tcPr>
          <w:p w14:paraId="5778403A"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p>
        </w:tc>
        <w:tc>
          <w:tcPr>
            <w:tcW w:w="432" w:type="dxa"/>
          </w:tcPr>
          <w:p w14:paraId="3B44DE2B"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432" w:type="dxa"/>
          </w:tcPr>
          <w:p w14:paraId="5C0BDD14"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5</w:t>
            </w:r>
          </w:p>
        </w:tc>
        <w:tc>
          <w:tcPr>
            <w:tcW w:w="510" w:type="dxa"/>
          </w:tcPr>
          <w:p w14:paraId="4E2D30B7" w14:textId="77777777" w:rsidR="006E10DA" w:rsidRPr="00A304F1" w:rsidRDefault="006E10DA" w:rsidP="00820F3C">
            <w:pPr>
              <w:pBdr>
                <w:top w:val="nil"/>
                <w:left w:val="nil"/>
                <w:bottom w:val="nil"/>
                <w:right w:val="nil"/>
                <w:between w:val="nil"/>
              </w:pBd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10/7</w:t>
            </w:r>
          </w:p>
        </w:tc>
        <w:tc>
          <w:tcPr>
            <w:tcW w:w="379" w:type="dxa"/>
          </w:tcPr>
          <w:p w14:paraId="36B2BE43" w14:textId="77777777" w:rsidR="006E10DA" w:rsidRPr="00A304F1" w:rsidRDefault="006E10DA" w:rsidP="00820F3C">
            <w:pPr>
              <w:pBdr>
                <w:top w:val="nil"/>
                <w:left w:val="nil"/>
                <w:bottom w:val="nil"/>
                <w:right w:val="nil"/>
                <w:between w:val="nil"/>
              </w:pBd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w:t>
            </w:r>
          </w:p>
        </w:tc>
        <w:tc>
          <w:tcPr>
            <w:tcW w:w="550" w:type="dxa"/>
          </w:tcPr>
          <w:p w14:paraId="0239EBC2"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w:t>
            </w:r>
          </w:p>
        </w:tc>
        <w:tc>
          <w:tcPr>
            <w:tcW w:w="492" w:type="dxa"/>
          </w:tcPr>
          <w:p w14:paraId="031615AC"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w:t>
            </w:r>
          </w:p>
        </w:tc>
        <w:tc>
          <w:tcPr>
            <w:tcW w:w="699" w:type="dxa"/>
          </w:tcPr>
          <w:p w14:paraId="014A10B4"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243</w:t>
            </w:r>
          </w:p>
        </w:tc>
        <w:tc>
          <w:tcPr>
            <w:tcW w:w="699" w:type="dxa"/>
          </w:tcPr>
          <w:p w14:paraId="116F69C2"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126</w:t>
            </w:r>
          </w:p>
        </w:tc>
        <w:tc>
          <w:tcPr>
            <w:tcW w:w="467" w:type="dxa"/>
          </w:tcPr>
          <w:p w14:paraId="7A38F54E"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18</w:t>
            </w:r>
          </w:p>
        </w:tc>
        <w:tc>
          <w:tcPr>
            <w:tcW w:w="582" w:type="dxa"/>
          </w:tcPr>
          <w:p w14:paraId="7627A7F2"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18</w:t>
            </w:r>
          </w:p>
        </w:tc>
        <w:tc>
          <w:tcPr>
            <w:tcW w:w="700" w:type="dxa"/>
          </w:tcPr>
          <w:p w14:paraId="6A62DD6E"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445</w:t>
            </w:r>
          </w:p>
        </w:tc>
        <w:tc>
          <w:tcPr>
            <w:tcW w:w="699" w:type="dxa"/>
          </w:tcPr>
          <w:p w14:paraId="6DD5C22A"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727</w:t>
            </w:r>
          </w:p>
        </w:tc>
        <w:tc>
          <w:tcPr>
            <w:tcW w:w="500" w:type="dxa"/>
          </w:tcPr>
          <w:p w14:paraId="3C86B31A"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1175</w:t>
            </w:r>
          </w:p>
        </w:tc>
        <w:tc>
          <w:tcPr>
            <w:tcW w:w="567" w:type="dxa"/>
          </w:tcPr>
          <w:p w14:paraId="1691D160" w14:textId="77777777" w:rsidR="006E10DA" w:rsidRPr="00A304F1" w:rsidRDefault="006E10DA" w:rsidP="00820F3C">
            <w:pPr>
              <w:ind w:left="-108"/>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27</w:t>
            </w:r>
          </w:p>
          <w:p w14:paraId="731A1D0C" w14:textId="77777777" w:rsidR="006E10DA" w:rsidRPr="00A304F1" w:rsidRDefault="006E10DA" w:rsidP="00820F3C">
            <w:pPr>
              <w:ind w:left="-108"/>
              <w:rPr>
                <w:rFonts w:ascii="Sylfaen" w:eastAsia="Arial Unicode MS" w:hAnsi="Sylfaen"/>
                <w:b/>
                <w:bCs/>
                <w:color w:val="1F3864" w:themeColor="accent1" w:themeShade="80"/>
                <w:sz w:val="20"/>
                <w:szCs w:val="20"/>
              </w:rPr>
            </w:pPr>
          </w:p>
        </w:tc>
      </w:tr>
      <w:tr w:rsidR="00A304F1" w:rsidRPr="00A304F1" w14:paraId="1CCB122D" w14:textId="77777777" w:rsidTr="00B421D3">
        <w:trPr>
          <w:cnfStyle w:val="000000100000" w:firstRow="0" w:lastRow="0" w:firstColumn="0" w:lastColumn="0" w:oddVBand="0" w:evenVBand="0" w:oddHBand="1" w:evenHBand="0" w:firstRowFirstColumn="0" w:firstRowLastColumn="0" w:lastRowFirstColumn="0" w:lastRowLastColumn="0"/>
          <w:trHeight w:val="363"/>
        </w:trPr>
        <w:tc>
          <w:tcPr>
            <w:tcW w:w="4532" w:type="dxa"/>
          </w:tcPr>
          <w:p w14:paraId="6C38811C" w14:textId="4ED5B391"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 xml:space="preserve">თავისუფალი სასწავლო კურსები/დამატებითი პროგრამა </w:t>
            </w:r>
          </w:p>
        </w:tc>
        <w:tc>
          <w:tcPr>
            <w:tcW w:w="1661" w:type="dxa"/>
          </w:tcPr>
          <w:p w14:paraId="4EBDF1C7"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652" w:type="dxa"/>
          </w:tcPr>
          <w:p w14:paraId="67F13AA1"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437" w:type="dxa"/>
          </w:tcPr>
          <w:p w14:paraId="2C631C70"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320" w:type="dxa"/>
          </w:tcPr>
          <w:p w14:paraId="7146C861"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432" w:type="dxa"/>
          </w:tcPr>
          <w:p w14:paraId="43822D52"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432" w:type="dxa"/>
          </w:tcPr>
          <w:p w14:paraId="741174D5"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510" w:type="dxa"/>
          </w:tcPr>
          <w:p w14:paraId="5CBC0B9C"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379" w:type="dxa"/>
          </w:tcPr>
          <w:p w14:paraId="35163FCE"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550" w:type="dxa"/>
          </w:tcPr>
          <w:p w14:paraId="319A9D66"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492" w:type="dxa"/>
          </w:tcPr>
          <w:p w14:paraId="13952A8C"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699" w:type="dxa"/>
          </w:tcPr>
          <w:p w14:paraId="5C8E0431"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699" w:type="dxa"/>
          </w:tcPr>
          <w:p w14:paraId="4F43A2A4"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467" w:type="dxa"/>
          </w:tcPr>
          <w:p w14:paraId="70C35B6C"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582" w:type="dxa"/>
          </w:tcPr>
          <w:p w14:paraId="11972304"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700" w:type="dxa"/>
          </w:tcPr>
          <w:p w14:paraId="6E270FC4"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699" w:type="dxa"/>
          </w:tcPr>
          <w:p w14:paraId="6B94BEB2"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500" w:type="dxa"/>
          </w:tcPr>
          <w:p w14:paraId="4464B377" w14:textId="77777777" w:rsidR="006E10DA" w:rsidRPr="00A304F1" w:rsidRDefault="006E10DA" w:rsidP="00820F3C">
            <w:pPr>
              <w:jc w:val="center"/>
              <w:rPr>
                <w:rFonts w:ascii="Sylfaen" w:eastAsia="Arial Unicode MS" w:hAnsi="Sylfaen"/>
                <w:b/>
                <w:bCs/>
                <w:color w:val="1F3864" w:themeColor="accent1" w:themeShade="80"/>
                <w:sz w:val="20"/>
                <w:szCs w:val="20"/>
              </w:rPr>
            </w:pPr>
          </w:p>
        </w:tc>
        <w:tc>
          <w:tcPr>
            <w:tcW w:w="567" w:type="dxa"/>
          </w:tcPr>
          <w:p w14:paraId="6645BF5C" w14:textId="77777777" w:rsidR="006E10DA" w:rsidRPr="00A304F1" w:rsidRDefault="006E10DA" w:rsidP="00820F3C">
            <w:pPr>
              <w:jc w:val="center"/>
              <w:rPr>
                <w:rFonts w:ascii="Sylfaen" w:eastAsia="Arial Unicode MS" w:hAnsi="Sylfaen"/>
                <w:b/>
                <w:bCs/>
                <w:color w:val="1F3864" w:themeColor="accent1" w:themeShade="80"/>
                <w:sz w:val="20"/>
                <w:szCs w:val="20"/>
              </w:rPr>
            </w:pPr>
          </w:p>
        </w:tc>
      </w:tr>
      <w:tr w:rsidR="00A304F1" w:rsidRPr="00A304F1" w14:paraId="6D84B1A5" w14:textId="77777777" w:rsidTr="00B421D3">
        <w:trPr>
          <w:trHeight w:val="363"/>
        </w:trPr>
        <w:tc>
          <w:tcPr>
            <w:tcW w:w="4532" w:type="dxa"/>
          </w:tcPr>
          <w:p w14:paraId="35851573" w14:textId="53CC5F55" w:rsidR="006E10DA" w:rsidRPr="00A304F1" w:rsidRDefault="006E10DA" w:rsidP="00820F3C">
            <w:pPr>
              <w:ind w:left="-108" w:right="-131"/>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სულ</w:t>
            </w:r>
          </w:p>
        </w:tc>
        <w:tc>
          <w:tcPr>
            <w:tcW w:w="1661" w:type="dxa"/>
          </w:tcPr>
          <w:p w14:paraId="4D94B318" w14:textId="77777777" w:rsidR="006E10DA" w:rsidRPr="00A304F1" w:rsidRDefault="006E10DA" w:rsidP="00820F3C">
            <w:pPr>
              <w:ind w:left="-108" w:right="-131"/>
              <w:jc w:val="center"/>
              <w:rPr>
                <w:rFonts w:ascii="Sylfaen" w:eastAsia="Arial Unicode MS" w:hAnsi="Sylfaen"/>
                <w:b/>
                <w:bCs/>
                <w:color w:val="1F3864" w:themeColor="accent1" w:themeShade="80"/>
                <w:sz w:val="20"/>
                <w:szCs w:val="20"/>
              </w:rPr>
            </w:pPr>
          </w:p>
        </w:tc>
        <w:tc>
          <w:tcPr>
            <w:tcW w:w="652" w:type="dxa"/>
          </w:tcPr>
          <w:p w14:paraId="5CA78326"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240</w:t>
            </w:r>
          </w:p>
        </w:tc>
        <w:tc>
          <w:tcPr>
            <w:tcW w:w="437" w:type="dxa"/>
          </w:tcPr>
          <w:p w14:paraId="215F2412"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320" w:type="dxa"/>
          </w:tcPr>
          <w:p w14:paraId="59F78328"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432" w:type="dxa"/>
          </w:tcPr>
          <w:p w14:paraId="076F6D5A"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432" w:type="dxa"/>
          </w:tcPr>
          <w:p w14:paraId="58C2C4AD"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510" w:type="dxa"/>
          </w:tcPr>
          <w:p w14:paraId="42FFF66A"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379" w:type="dxa"/>
          </w:tcPr>
          <w:p w14:paraId="709D2AFA"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550" w:type="dxa"/>
          </w:tcPr>
          <w:p w14:paraId="5886BD4B"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492" w:type="dxa"/>
          </w:tcPr>
          <w:p w14:paraId="4418C57B"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30</w:t>
            </w:r>
          </w:p>
        </w:tc>
        <w:tc>
          <w:tcPr>
            <w:tcW w:w="699" w:type="dxa"/>
          </w:tcPr>
          <w:p w14:paraId="055CD45B"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1182</w:t>
            </w:r>
          </w:p>
        </w:tc>
        <w:tc>
          <w:tcPr>
            <w:tcW w:w="699" w:type="dxa"/>
          </w:tcPr>
          <w:p w14:paraId="554B6446"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1109</w:t>
            </w:r>
          </w:p>
        </w:tc>
        <w:tc>
          <w:tcPr>
            <w:tcW w:w="467" w:type="dxa"/>
          </w:tcPr>
          <w:p w14:paraId="4852BAA1"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90</w:t>
            </w:r>
          </w:p>
        </w:tc>
        <w:tc>
          <w:tcPr>
            <w:tcW w:w="582" w:type="dxa"/>
          </w:tcPr>
          <w:p w14:paraId="28CE8D3A"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102</w:t>
            </w:r>
          </w:p>
        </w:tc>
        <w:tc>
          <w:tcPr>
            <w:tcW w:w="700" w:type="dxa"/>
          </w:tcPr>
          <w:p w14:paraId="170CC2A3"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2546</w:t>
            </w:r>
          </w:p>
        </w:tc>
        <w:tc>
          <w:tcPr>
            <w:tcW w:w="699" w:type="dxa"/>
          </w:tcPr>
          <w:p w14:paraId="5F93B583"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3494</w:t>
            </w:r>
          </w:p>
        </w:tc>
        <w:tc>
          <w:tcPr>
            <w:tcW w:w="500" w:type="dxa"/>
          </w:tcPr>
          <w:p w14:paraId="40A75BAD"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6000</w:t>
            </w:r>
          </w:p>
        </w:tc>
        <w:tc>
          <w:tcPr>
            <w:tcW w:w="567" w:type="dxa"/>
          </w:tcPr>
          <w:p w14:paraId="6F74C3B4" w14:textId="77777777" w:rsidR="006E10DA" w:rsidRPr="00A304F1" w:rsidRDefault="006E10DA" w:rsidP="00820F3C">
            <w:pPr>
              <w:jc w:val="center"/>
              <w:rPr>
                <w:rFonts w:ascii="Sylfaen" w:eastAsia="Arial Unicode MS" w:hAnsi="Sylfaen"/>
                <w:b/>
                <w:bCs/>
                <w:color w:val="1F3864" w:themeColor="accent1" w:themeShade="80"/>
                <w:sz w:val="20"/>
                <w:szCs w:val="20"/>
              </w:rPr>
            </w:pPr>
            <w:r w:rsidRPr="00A304F1">
              <w:rPr>
                <w:rFonts w:ascii="Sylfaen" w:eastAsia="Arial Unicode MS" w:hAnsi="Sylfaen"/>
                <w:b/>
                <w:bCs/>
                <w:color w:val="1F3864" w:themeColor="accent1" w:themeShade="80"/>
                <w:sz w:val="20"/>
                <w:szCs w:val="20"/>
              </w:rPr>
              <w:t>155</w:t>
            </w:r>
          </w:p>
        </w:tc>
      </w:tr>
    </w:tbl>
    <w:p w14:paraId="00CE9E33" w14:textId="77777777" w:rsidR="00D17A3E" w:rsidRPr="00A304F1" w:rsidRDefault="00D17A3E" w:rsidP="00B421D3">
      <w:pPr>
        <w:spacing w:before="2"/>
        <w:ind w:right="2111"/>
        <w:textDirection w:val="btLr"/>
        <w:rPr>
          <w:rFonts w:ascii="Sylfaen" w:eastAsia="Times New Roman" w:hAnsi="Sylfaen" w:cs="Segoe UI Historic"/>
          <w:b/>
          <w:bCs/>
          <w:color w:val="1F3864" w:themeColor="accent1" w:themeShade="80"/>
          <w:sz w:val="20"/>
          <w:szCs w:val="20"/>
        </w:rPr>
      </w:pPr>
    </w:p>
    <w:p w14:paraId="481EA3B1"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5B66947A" w14:textId="30D57AB6" w:rsidR="006E10DA" w:rsidRPr="000F0589" w:rsidRDefault="00737BDD" w:rsidP="00A304F1">
      <w:pPr>
        <w:pStyle w:val="Heading1"/>
        <w:jc w:val="center"/>
        <w:rPr>
          <w:rFonts w:ascii="Sylfaen" w:eastAsia="Arial" w:hAnsi="Sylfaen" w:cs="Sylfaen"/>
          <w:color w:val="1F3864" w:themeColor="accent1" w:themeShade="80"/>
          <w:sz w:val="28"/>
          <w:szCs w:val="28"/>
          <w:lang w:val="en-GB" w:eastAsia="en-GB"/>
        </w:rPr>
      </w:pPr>
      <w:bookmarkStart w:id="19" w:name="_Toc170230107"/>
      <w:r w:rsidRPr="000F0589">
        <w:rPr>
          <w:rFonts w:ascii="Sylfaen" w:eastAsia="Arial" w:hAnsi="Sylfaen" w:cs="Sylfaen"/>
          <w:color w:val="1F3864" w:themeColor="accent1" w:themeShade="80"/>
          <w:sz w:val="28"/>
          <w:szCs w:val="28"/>
          <w:lang w:val="en-GB" w:eastAsia="en-GB"/>
        </w:rPr>
        <w:t>კომპიუტერული მეცნიერება</w:t>
      </w:r>
      <w:bookmarkEnd w:id="19"/>
    </w:p>
    <w:p w14:paraId="7E6AA529"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tbl>
      <w:tblPr>
        <w:tblStyle w:val="PlainTable1"/>
        <w:tblW w:w="14992" w:type="dxa"/>
        <w:tblInd w:w="-431" w:type="dxa"/>
        <w:tblLook w:val="04A0" w:firstRow="1" w:lastRow="0" w:firstColumn="1" w:lastColumn="0" w:noHBand="0" w:noVBand="1"/>
      </w:tblPr>
      <w:tblGrid>
        <w:gridCol w:w="5622"/>
        <w:gridCol w:w="9370"/>
      </w:tblGrid>
      <w:tr w:rsidR="00A304F1" w:rsidRPr="00A304F1" w14:paraId="52F9EA3B"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C4B877D" w14:textId="5C20E24E"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tcPr>
          <w:p w14:paraId="18997A6A" w14:textId="681B2236" w:rsidR="00EB6A24" w:rsidRPr="00A304F1" w:rsidRDefault="006E10DA" w:rsidP="00820F3C">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კომპიუტერული მეცნიერება</w:t>
            </w:r>
          </w:p>
        </w:tc>
      </w:tr>
      <w:tr w:rsidR="00A304F1" w:rsidRPr="00A304F1" w14:paraId="19F1099C"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89BBC56" w14:textId="40E7D05D"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tcPr>
          <w:p w14:paraId="6AA71DF5" w14:textId="77777777" w:rsidR="006E10DA" w:rsidRPr="00A304F1" w:rsidRDefault="006E10DA" w:rsidP="006E10DA">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lang w:val="en"/>
              </w:rPr>
            </w:pPr>
            <w:r w:rsidRPr="00A304F1">
              <w:rPr>
                <w:rFonts w:ascii="Sylfaen" w:eastAsia="Times New Roman" w:hAnsi="Sylfaen" w:cs="Segoe UI Historic"/>
                <w:color w:val="1F3864" w:themeColor="accent1" w:themeShade="80"/>
                <w:sz w:val="20"/>
                <w:szCs w:val="20"/>
                <w:lang w:val="en"/>
              </w:rPr>
              <w:t>კომპიუტერული მეცნიერების ბაკალავრი/ Bachelor of Computer Science</w:t>
            </w:r>
          </w:p>
          <w:p w14:paraId="69952673" w14:textId="77777777" w:rsidR="00EB6A24" w:rsidRPr="00A304F1" w:rsidRDefault="00EB6A24"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tc>
      </w:tr>
      <w:tr w:rsidR="00A304F1" w:rsidRPr="00A304F1" w14:paraId="1511F47E"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F0A5480" w14:textId="1DD7D616"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tcPr>
          <w:p w14:paraId="5A58A07E" w14:textId="04009D92" w:rsidR="00EB6A24" w:rsidRPr="00A304F1" w:rsidRDefault="00B0662B"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კრედიტი</w:t>
            </w:r>
          </w:p>
        </w:tc>
      </w:tr>
      <w:tr w:rsidR="00A304F1" w:rsidRPr="00A304F1" w14:paraId="5878310F"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CDD3CC5" w14:textId="191552B1"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სწავლების ენა:</w:t>
            </w:r>
          </w:p>
        </w:tc>
        <w:tc>
          <w:tcPr>
            <w:tcW w:w="9370" w:type="dxa"/>
          </w:tcPr>
          <w:p w14:paraId="7E7137D7" w14:textId="67CD623D" w:rsidR="00EB6A24" w:rsidRPr="00A304F1" w:rsidRDefault="00B0662B"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020DF7F4"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5FEF354" w14:textId="7E3FF28C"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პროგრამაზე დაშვების წინაპირობა:</w:t>
            </w:r>
          </w:p>
        </w:tc>
        <w:tc>
          <w:tcPr>
            <w:tcW w:w="9370" w:type="dxa"/>
          </w:tcPr>
          <w:p w14:paraId="70C9A00D" w14:textId="122DB904" w:rsidR="00EB6A24" w:rsidRPr="00A304F1" w:rsidRDefault="00B0662B" w:rsidP="00B0662B">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საბაკალავრო  საგანმანათლებლო პროგრამაზე ჩარიცხვის უფლება აქვს სრული ზოგადი განათლების მქონე პირს საბაკალავრო  საგანმანათლებლო პროგრამაზე ჩარიცხვის უფლება აქვს სრული ზოგადი განათლების მქონე პირს 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 პროგრამაზე დაშვების პირობები უცხო ქვეყნის მოქალაქეებისათვის იხილეთ ბმულზე – https://iro.ibsu.edu.ge/en/home</w:t>
            </w:r>
          </w:p>
        </w:tc>
      </w:tr>
      <w:tr w:rsidR="00A304F1" w:rsidRPr="00A304F1" w14:paraId="5F897A33"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6CEE0E66" w14:textId="3307EB73"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მიზანი:</w:t>
            </w:r>
          </w:p>
        </w:tc>
        <w:tc>
          <w:tcPr>
            <w:tcW w:w="9370" w:type="dxa"/>
          </w:tcPr>
          <w:p w14:paraId="4873E827" w14:textId="77777777" w:rsidR="00B0662B" w:rsidRPr="00A304F1" w:rsidRDefault="00B0662B" w:rsidP="00B066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კომპიუტერული მეცნიერებების საბაკალავრო პროგრამის მიზანია</w:t>
            </w:r>
          </w:p>
          <w:p w14:paraId="219E077F" w14:textId="77777777" w:rsidR="00B0662B" w:rsidRPr="00A304F1" w:rsidRDefault="00B0662B" w:rsidP="00B066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კურსდამთავრებულებს მისცეს საფუძვლიანი თეორიული და პრაქტიკული ცოდნა კომპიუტერული მეცნიერებების ფუნდამენტურ და თანამედროვე მიმართულებებში, როგორიცაა კომპიუტერული მეცნიერებების მათემატიკური საფუძვლები, ალგორითმები და მონაცემთა სტრუქტურები, კომპიუტერული სისტემები, ქსელები და მათი უსაფრთხოება, მონაცემთა ბაზები, პროგრამული ინჟინერია, კომპიუტერის არქიტექტურა, ხელოვნური ინტელექტისა და მანქანური სწავლების მეთოდები და სხვა</w:t>
            </w:r>
          </w:p>
          <w:p w14:paraId="4692591F" w14:textId="77777777" w:rsidR="00B0662B" w:rsidRPr="00A304F1" w:rsidRDefault="00B0662B" w:rsidP="00B066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საშუალება მისცეს კურსდამთავრებულებს უპასუხონ თანამედროვე ტექნოლოგიებთან დაკავშირებულ გამოწვევებს, მოამზადოს საერთაშორისო დონის შესაბამისი კონკურენტუნარიანი სპეციალისტები, რომელთაც შეეძლებათ დასაქმდნენ კერძო და სახელმწიფო სტრუქტურებში;</w:t>
            </w:r>
          </w:p>
          <w:p w14:paraId="03AB5932" w14:textId="7771C6C3" w:rsidR="00EB6A24" w:rsidRPr="00A304F1" w:rsidRDefault="00B0662B" w:rsidP="00B0662B">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3.</w:t>
            </w:r>
            <w:r w:rsidRPr="00A304F1">
              <w:rPr>
                <w:rFonts w:ascii="Sylfaen" w:eastAsia="Times New Roman" w:hAnsi="Sylfaen" w:cs="Segoe UI Historic"/>
                <w:color w:val="1F3864" w:themeColor="accent1" w:themeShade="80"/>
                <w:sz w:val="20"/>
                <w:szCs w:val="20"/>
              </w:rPr>
              <w:tab/>
              <w:t>საშუალება მისცეს კურსდამთავრებულებს გააგრძელონ სწავლა აკადემიური განათლების შემდეგ საფეხურზე კომპიუტერული მეცნიერებების, კომპიუტერული ინჟინერიის, საინფორმაციო მეცნიერებების, ხელოვნური ინტელექტის და ინფორმაციული ტექნოლოგიების სპეციალობებით.</w:t>
            </w:r>
          </w:p>
        </w:tc>
      </w:tr>
      <w:tr w:rsidR="00A304F1" w:rsidRPr="00A304F1" w14:paraId="2EFB8F56" w14:textId="77777777" w:rsidTr="00B421D3">
        <w:trPr>
          <w:trHeight w:val="1110"/>
        </w:trPr>
        <w:tc>
          <w:tcPr>
            <w:cnfStyle w:val="001000000000" w:firstRow="0" w:lastRow="0" w:firstColumn="1" w:lastColumn="0" w:oddVBand="0" w:evenVBand="0" w:oddHBand="0" w:evenHBand="0" w:firstRowFirstColumn="0" w:firstRowLastColumn="0" w:lastRowFirstColumn="0" w:lastRowLastColumn="0"/>
            <w:tcW w:w="5622" w:type="dxa"/>
          </w:tcPr>
          <w:p w14:paraId="3821E8B8" w14:textId="141E3806" w:rsidR="00B0662B" w:rsidRPr="00A304F1" w:rsidRDefault="00B0662B" w:rsidP="00820F3C">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სწავლის შედეგები</w:t>
            </w:r>
          </w:p>
        </w:tc>
        <w:tc>
          <w:tcPr>
            <w:tcW w:w="9370" w:type="dxa"/>
          </w:tcPr>
          <w:p w14:paraId="57091574"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კომპიუტერული მეცნიერებების საბაკალავრო პროგრამის დასრულების შემთხვევაში კურსდამთავრებულს ჩამოუყალიბდება სპეციალობით საქმიანობისათვის  აუცილებელი შემდეგი კომპეტენციები</w:t>
            </w:r>
          </w:p>
          <w:p w14:paraId="1288F70F"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B7AADDA"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ავლენს კომპიუტერული მეცნიერების თეორიული და პრაქტიკული საკითხების ფართო ცოდნას, რომელიც მოიცავს დარგის მნიშვნელოვანი ასპექტების, პრინციპების და დებულებების  ჩამოყალიბებას;</w:t>
            </w:r>
          </w:p>
          <w:p w14:paraId="1C6C4EE7"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გამოკვეთს კომპიუტერული მეცნიერების ინტერდისციპლინურ   ხასიათს, მის  პრაქტიკულ მნიშვნელობას თეორიული ამოცანების ანალიზისა და მოდელირებისთვის;</w:t>
            </w:r>
          </w:p>
          <w:p w14:paraId="021BAB12"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განსაზღვრავს პროგრამული ინჟინერიის ძირითად პრინციპებს და ამ პრინციპების გამოყენების მნიშვნელობას კომპიუტერული პროგრამების სასიცოცხლო ციკლის რეალიზების პროცესში;</w:t>
            </w:r>
          </w:p>
          <w:p w14:paraId="7A7E7906"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დაპროგრამირების სხვადასხვა პარადიგმის გამოყენებით აყალიბებს პრობლემას ალგორითმულად  და ახდენს მის რეალიზაციას დაპროგრამების სხვადასხვა ენაზე;</w:t>
            </w:r>
          </w:p>
          <w:p w14:paraId="60F5D0D1"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აღწერს მონაცემთა ბაზების მართვის სისტემების ფუნქციონირების ფუნდამენტურ პრინციპებს,  მონაცემთა სხვადასხვა მოდელებს, მოთხოვნათა ენებს და მონაცემთა მართვის სისტემების ადმინისტრირების პრინციპებს;</w:t>
            </w:r>
          </w:p>
          <w:p w14:paraId="5158D996"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აღწერს  კომპიუტერულ არქიტექტურას, კომპიუტერის მუშაობის პრინციპებს, კომპიუტერის ფიზიკური მახასიათებლებს, ოპერაციულ სისტემებს და მის კომპონენტებს, კომპიუტერულ მოწყობილობებს და მათ კავშირებს ოპერაციულ სისტემებთან;</w:t>
            </w:r>
          </w:p>
          <w:p w14:paraId="58A02C67"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გამოკვეთს ხელოვნური ინტელექტის როლს თანამედროვე ტექნოლოგიებში და მეცნიერების სხვადასხვა სფეროში; მანქანური სწავლების მეთოდების გამოყენებით ატარებს ექსპერიმენტებს;</w:t>
            </w:r>
          </w:p>
          <w:p w14:paraId="13D44E40"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ახდენს რთული პრობლემების ანალიზს და არჩევს მათი გადაწყვეტის ოპტიმალურ მეთოდებს; ახორციელებს პრობლემების მათემატიკურ მოდელირებას, პრობლემების ალგორითმულ ამოხსნას, ასევე, პროგრამული უზრუნველყოფის შექმნას, ტესტირებას და მოდიფიკაციას;</w:t>
            </w:r>
          </w:p>
          <w:p w14:paraId="52CAB721" w14:textId="77777777"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 xml:space="preserve">იყენებს კომპიუტერულ სისტემებს სხვადასხვა დარგის ამოცანების გადასაჭრელად, ამზადებს ტექნიკურ დოკუმენტაციას და წარადგენს პრეზენტაციას დარგის სპეციალისტებთან და </w:t>
            </w:r>
            <w:r w:rsidRPr="00A304F1">
              <w:rPr>
                <w:rFonts w:ascii="Sylfaen" w:eastAsia="Times New Roman" w:hAnsi="Sylfaen" w:cs="Segoe UI Historic"/>
                <w:color w:val="1F3864" w:themeColor="accent1" w:themeShade="80"/>
                <w:sz w:val="20"/>
                <w:szCs w:val="20"/>
              </w:rPr>
              <w:lastRenderedPageBreak/>
              <w:t>არასპეციალისტებთან; კომპიუტერულ მეცნიერებაში ხელმძღვანელის მითითებების შესაბამისად, ამზადებს კვლევითი ან პრაქტიკული სახის ნაშრომს; აცნობიერებს ტექნოლოგიების შექმნის და გამოყენების პოტენციურ ეთიკურ და სოციალურ შედეგებს;</w:t>
            </w:r>
          </w:p>
          <w:p w14:paraId="2ABCFB25" w14:textId="45E04A93" w:rsidR="00B0662B" w:rsidRPr="00A304F1" w:rsidRDefault="00B0662B" w:rsidP="00B0662B">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10.</w:t>
            </w:r>
            <w:r w:rsidRPr="00A304F1">
              <w:rPr>
                <w:rFonts w:ascii="Sylfaen" w:eastAsia="Times New Roman" w:hAnsi="Sylfaen" w:cs="Segoe UI Historic"/>
                <w:color w:val="1F3864" w:themeColor="accent1" w:themeShade="80"/>
                <w:sz w:val="20"/>
                <w:szCs w:val="20"/>
              </w:rPr>
              <w:tab/>
              <w:t>კომპიუტერული მეცნიერების სფეროში აფასებს საკუთარ ცოდნას, ადგენს შემდგომი სწავლის საჭიროებებს  და ახორციელებს დამოუკიდებლობის მაღალი ხარისხით; ახორციელებს საქმიანობას პროფესიული ეთიკის პრინციპების და აკადემიური კეთილსინდისიერების პრინციპების დაცვით.</w:t>
            </w:r>
          </w:p>
        </w:tc>
      </w:tr>
      <w:tr w:rsidR="00A304F1" w:rsidRPr="00A304F1" w14:paraId="1584A2D2"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5D6DC474" w14:textId="1D99F175" w:rsidR="00EB6A24" w:rsidRPr="00A304F1" w:rsidRDefault="00737BDD" w:rsidP="00820F3C">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სტუდენტის  ცოდნის შეფასების სისტემა</w:t>
            </w:r>
          </w:p>
        </w:tc>
        <w:tc>
          <w:tcPr>
            <w:tcW w:w="9370" w:type="dxa"/>
          </w:tcPr>
          <w:p w14:paraId="2A6C0B0B"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0DF061B1"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59E07BB8"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13F7396F"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ა) (A) ფრიადი – 91-100 ქულა; </w:t>
            </w:r>
          </w:p>
          <w:p w14:paraId="0E6306E8"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 (B) ძალიან კარგი – 81-90 ქულა; </w:t>
            </w:r>
          </w:p>
          <w:p w14:paraId="080CB2E0"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გ) (C) კარგი – 71-80 ქულა; </w:t>
            </w:r>
          </w:p>
          <w:p w14:paraId="6A36DE84"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დ) (D) დამაკმაყოფილებელი – 61-70 ქულა; </w:t>
            </w:r>
          </w:p>
          <w:p w14:paraId="56034F0F"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ე) (E) საკმარისი – 51-60 ქულა. </w:t>
            </w:r>
          </w:p>
          <w:p w14:paraId="57FCDBDF"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ორი სახის უარყოფით შეფასებას: </w:t>
            </w:r>
          </w:p>
          <w:p w14:paraId="1A8BE9A8"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48F9E3D"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 </w:t>
            </w:r>
          </w:p>
          <w:p w14:paraId="14B63339"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მინიმალური კომპეტენციის ზღვარი არის შესაბამისი შეფასების 30%.</w:t>
            </w:r>
          </w:p>
          <w:p w14:paraId="2CD7D9DD"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6FCDCA0D"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44CD3B99"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1074458F"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579D44C8" w14:textId="77777777" w:rsidR="00B0662B"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571681F6" w14:textId="47649196" w:rsidR="00EB6A24" w:rsidRPr="00A304F1" w:rsidRDefault="00B0662B" w:rsidP="00B0662B">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კურსის/საბაკალავრო ნაშრომის/სტაჟრების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7C5DA02C"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C670DB6" w14:textId="0ADFBCAA" w:rsidR="00EB6A24" w:rsidRPr="00A304F1" w:rsidRDefault="00737BDD" w:rsidP="00820F3C">
            <w:pPr>
              <w:spacing w:before="2" w:after="160" w:line="259" w:lineRule="auto"/>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tcPr>
          <w:p w14:paraId="3885B42B" w14:textId="3120F5BF" w:rsidR="00EB6A24" w:rsidRPr="00A304F1" w:rsidRDefault="00B0662B"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კომპიუტერული მეცნიერების საბაკალავრო პროგრამა მოამზადებს საერთაშორისო დონის შესაბამის კონკურენტუნარიან სპეციალისტებს. კურსდამთავრებულის მიერ შეძენილი ცოდნა და უნარები, მას საშუალებას მისცემს უპასუხოს თანამედროვე ტექნოლოგიებთან დაკავშირებულ გამოწვევებს. კურსდამთავრებული შეძლებს დასაქმდეს, როგორც კერძო, ასევე სახელმწიფო სტრუქტურებში, სადაც ის პრაქტიკულად განახორციელებს ძირითად პროფესიულ ფუნქციებს როგორც დამოუკიდებლად, ასევე ჯგუფში მუშაობის დროს. კერძოდ, შეძლებს იმუშაოს პროგრამული უზრუნველყოფის დეველოპერად, პროგრამული უზრუნველყოფის ინჟინერად, მონაცემთა ანალიტიკოსად, ინფორმაციული ტექნოლოგიების სპეციალისტად, ქსელების ადმინისტრატორად და ა.შ. კურსდამთავრებულს აგრეთვე შეუძლია სწავლა გააგრძელოს აკადემიური განათლების შემდეგ საფეხურზე კომპიუტერული მეცნიერებების, კომპიუტერული ინჟინერიის, საინფორმაციო მეცნიერებების, ხელოვნური ინტელექტის და ინფორმაციული ტექნოლოგიების სპეციალობებით</w:t>
            </w:r>
          </w:p>
        </w:tc>
      </w:tr>
    </w:tbl>
    <w:p w14:paraId="3139D036"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1140A504"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tbl>
      <w:tblPr>
        <w:tblStyle w:val="PlainTable1"/>
        <w:tblW w:w="14945" w:type="dxa"/>
        <w:tblInd w:w="-431" w:type="dxa"/>
        <w:tblLayout w:type="fixed"/>
        <w:tblLook w:val="0400" w:firstRow="0" w:lastRow="0" w:firstColumn="0" w:lastColumn="0" w:noHBand="0" w:noVBand="1"/>
      </w:tblPr>
      <w:tblGrid>
        <w:gridCol w:w="489"/>
        <w:gridCol w:w="1765"/>
        <w:gridCol w:w="1363"/>
        <w:gridCol w:w="905"/>
        <w:gridCol w:w="531"/>
        <w:gridCol w:w="506"/>
        <w:gridCol w:w="445"/>
        <w:gridCol w:w="519"/>
        <w:gridCol w:w="519"/>
        <w:gridCol w:w="519"/>
        <w:gridCol w:w="608"/>
        <w:gridCol w:w="519"/>
        <w:gridCol w:w="105"/>
        <w:gridCol w:w="829"/>
        <w:gridCol w:w="830"/>
        <w:gridCol w:w="697"/>
        <w:gridCol w:w="151"/>
        <w:gridCol w:w="546"/>
        <w:gridCol w:w="714"/>
        <w:gridCol w:w="104"/>
        <w:gridCol w:w="697"/>
        <w:gridCol w:w="104"/>
        <w:gridCol w:w="1420"/>
        <w:gridCol w:w="60"/>
      </w:tblGrid>
      <w:tr w:rsidR="00A304F1" w:rsidRPr="00A304F1" w14:paraId="62382D44" w14:textId="77777777" w:rsidTr="00B421D3">
        <w:trPr>
          <w:cnfStyle w:val="000000100000" w:firstRow="0" w:lastRow="0" w:firstColumn="0" w:lastColumn="0" w:oddVBand="0" w:evenVBand="0" w:oddHBand="1" w:evenHBand="0" w:firstRowFirstColumn="0" w:firstRowLastColumn="0" w:lastRowFirstColumn="0" w:lastRowLastColumn="0"/>
          <w:trHeight w:val="821"/>
        </w:trPr>
        <w:tc>
          <w:tcPr>
            <w:tcW w:w="489" w:type="dxa"/>
            <w:vMerge w:val="restart"/>
          </w:tcPr>
          <w:p w14:paraId="5D5DECDC"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w:t>
            </w:r>
          </w:p>
        </w:tc>
        <w:tc>
          <w:tcPr>
            <w:tcW w:w="1765" w:type="dxa"/>
            <w:vMerge w:val="restart"/>
          </w:tcPr>
          <w:p w14:paraId="775499AC" w14:textId="60CED9AC"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სასწავლო კურსი / მოდული/ პრაქტიკა / </w:t>
            </w:r>
            <w:r w:rsidRPr="00A304F1">
              <w:rPr>
                <w:rFonts w:ascii="Sylfaen" w:eastAsia="Arial Unicode MS" w:hAnsi="Sylfaen" w:cs="Arial Unicode MS"/>
                <w:b/>
                <w:color w:val="1F3864" w:themeColor="accent1" w:themeShade="80"/>
                <w:sz w:val="20"/>
                <w:szCs w:val="20"/>
              </w:rPr>
              <w:lastRenderedPageBreak/>
              <w:t>კვლევითი კომპონენტი</w:t>
            </w:r>
          </w:p>
          <w:p w14:paraId="03984EF4" w14:textId="77777777" w:rsidR="000024D4" w:rsidRPr="00A304F1" w:rsidRDefault="000024D4" w:rsidP="00820F3C">
            <w:pPr>
              <w:jc w:val="center"/>
              <w:rPr>
                <w:rFonts w:ascii="Sylfaen" w:hAnsi="Sylfaen"/>
                <w:b/>
                <w:color w:val="1F3864" w:themeColor="accent1" w:themeShade="80"/>
                <w:sz w:val="20"/>
                <w:szCs w:val="20"/>
              </w:rPr>
            </w:pPr>
          </w:p>
        </w:tc>
        <w:tc>
          <w:tcPr>
            <w:tcW w:w="1363" w:type="dxa"/>
            <w:vMerge w:val="restart"/>
          </w:tcPr>
          <w:p w14:paraId="051996AC" w14:textId="2698EE7B"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lastRenderedPageBreak/>
              <w:t>სტატუსი</w:t>
            </w:r>
          </w:p>
          <w:p w14:paraId="41B60885" w14:textId="77777777" w:rsidR="000024D4" w:rsidRPr="00A304F1" w:rsidRDefault="000024D4" w:rsidP="00820F3C">
            <w:pPr>
              <w:jc w:val="center"/>
              <w:rPr>
                <w:rFonts w:ascii="Sylfaen" w:hAnsi="Sylfaen"/>
                <w:b/>
                <w:color w:val="1F3864" w:themeColor="accent1" w:themeShade="80"/>
                <w:sz w:val="20"/>
                <w:szCs w:val="20"/>
              </w:rPr>
            </w:pPr>
          </w:p>
        </w:tc>
        <w:tc>
          <w:tcPr>
            <w:tcW w:w="905" w:type="dxa"/>
            <w:vMerge w:val="restart"/>
          </w:tcPr>
          <w:p w14:paraId="7F71AD74" w14:textId="6E99D157"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კრედიტების რაო</w:t>
            </w:r>
            <w:r w:rsidRPr="00A304F1">
              <w:rPr>
                <w:rFonts w:ascii="Sylfaen" w:eastAsia="Arial Unicode MS" w:hAnsi="Sylfaen" w:cs="Arial Unicode MS"/>
                <w:b/>
                <w:color w:val="1F3864" w:themeColor="accent1" w:themeShade="80"/>
                <w:sz w:val="20"/>
                <w:szCs w:val="20"/>
              </w:rPr>
              <w:lastRenderedPageBreak/>
              <w:t>დენობა</w:t>
            </w:r>
          </w:p>
        </w:tc>
        <w:tc>
          <w:tcPr>
            <w:tcW w:w="4271" w:type="dxa"/>
            <w:gridSpan w:val="9"/>
          </w:tcPr>
          <w:p w14:paraId="471844DC" w14:textId="54444466"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lastRenderedPageBreak/>
              <w:t>კრედიტების განაწილება სასწავლო</w:t>
            </w:r>
          </w:p>
          <w:p w14:paraId="0916805F" w14:textId="2826AEE3"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კურსებისა და სემესტრების მიხედვით</w:t>
            </w:r>
          </w:p>
        </w:tc>
        <w:tc>
          <w:tcPr>
            <w:tcW w:w="2507" w:type="dxa"/>
            <w:gridSpan w:val="4"/>
          </w:tcPr>
          <w:p w14:paraId="3F4764D3" w14:textId="4A5EA278" w:rsidR="000024D4" w:rsidRPr="00A304F1" w:rsidRDefault="000024D4" w:rsidP="00820F3C">
            <w:pPr>
              <w:jc w:val="right"/>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საათების განაწილება</w:t>
            </w:r>
          </w:p>
        </w:tc>
        <w:tc>
          <w:tcPr>
            <w:tcW w:w="1364" w:type="dxa"/>
            <w:gridSpan w:val="3"/>
          </w:tcPr>
          <w:p w14:paraId="30F3C1DA" w14:textId="77777777" w:rsidR="000024D4" w:rsidRPr="00A304F1" w:rsidRDefault="000024D4" w:rsidP="00820F3C">
            <w:pPr>
              <w:jc w:val="center"/>
              <w:rPr>
                <w:rFonts w:ascii="Sylfaen" w:hAnsi="Sylfaen"/>
                <w:b/>
                <w:color w:val="1F3864" w:themeColor="accent1" w:themeShade="80"/>
                <w:sz w:val="20"/>
                <w:szCs w:val="20"/>
              </w:rPr>
            </w:pPr>
          </w:p>
        </w:tc>
        <w:tc>
          <w:tcPr>
            <w:tcW w:w="697" w:type="dxa"/>
          </w:tcPr>
          <w:p w14:paraId="1260A1D0" w14:textId="77777777" w:rsidR="000024D4" w:rsidRPr="00A304F1" w:rsidRDefault="000024D4" w:rsidP="00820F3C">
            <w:pPr>
              <w:jc w:val="center"/>
              <w:rPr>
                <w:rFonts w:ascii="Sylfaen" w:hAnsi="Sylfaen"/>
                <w:b/>
                <w:color w:val="1F3864" w:themeColor="accent1" w:themeShade="80"/>
                <w:sz w:val="20"/>
                <w:szCs w:val="20"/>
              </w:rPr>
            </w:pPr>
          </w:p>
        </w:tc>
        <w:tc>
          <w:tcPr>
            <w:tcW w:w="1584" w:type="dxa"/>
            <w:gridSpan w:val="3"/>
          </w:tcPr>
          <w:p w14:paraId="202C6555" w14:textId="77777777" w:rsidR="000024D4" w:rsidRPr="00A304F1" w:rsidRDefault="000024D4" w:rsidP="00820F3C">
            <w:pPr>
              <w:rPr>
                <w:rFonts w:ascii="Sylfaen" w:hAnsi="Sylfaen"/>
                <w:b/>
                <w:color w:val="1F3864" w:themeColor="accent1" w:themeShade="80"/>
                <w:sz w:val="20"/>
                <w:szCs w:val="20"/>
              </w:rPr>
            </w:pPr>
          </w:p>
        </w:tc>
      </w:tr>
      <w:tr w:rsidR="00A304F1" w:rsidRPr="00A304F1" w14:paraId="56DAF9F2" w14:textId="77777777" w:rsidTr="00B421D3">
        <w:trPr>
          <w:gridAfter w:val="1"/>
          <w:wAfter w:w="60" w:type="dxa"/>
          <w:trHeight w:val="204"/>
        </w:trPr>
        <w:tc>
          <w:tcPr>
            <w:tcW w:w="489" w:type="dxa"/>
            <w:vMerge/>
          </w:tcPr>
          <w:p w14:paraId="202D7D2B"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765" w:type="dxa"/>
            <w:vMerge/>
          </w:tcPr>
          <w:p w14:paraId="0C27B0F1"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363" w:type="dxa"/>
            <w:vMerge/>
          </w:tcPr>
          <w:p w14:paraId="69BBCA9D"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905" w:type="dxa"/>
            <w:vMerge/>
          </w:tcPr>
          <w:p w14:paraId="6458EAA9"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037" w:type="dxa"/>
            <w:gridSpan w:val="2"/>
          </w:tcPr>
          <w:p w14:paraId="422F3860" w14:textId="2F2A4642"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 ს.წ.</w:t>
            </w:r>
          </w:p>
        </w:tc>
        <w:tc>
          <w:tcPr>
            <w:tcW w:w="964" w:type="dxa"/>
            <w:gridSpan w:val="2"/>
          </w:tcPr>
          <w:p w14:paraId="289292B1" w14:textId="1F092B5F"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 ს.წ.</w:t>
            </w:r>
          </w:p>
        </w:tc>
        <w:tc>
          <w:tcPr>
            <w:tcW w:w="1038" w:type="dxa"/>
            <w:gridSpan w:val="2"/>
          </w:tcPr>
          <w:p w14:paraId="1A1265A6" w14:textId="5553D5DD"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III ს.წ.</w:t>
            </w:r>
          </w:p>
        </w:tc>
        <w:tc>
          <w:tcPr>
            <w:tcW w:w="1127" w:type="dxa"/>
            <w:gridSpan w:val="2"/>
          </w:tcPr>
          <w:p w14:paraId="4ED24082" w14:textId="7D4EC541" w:rsidR="000024D4" w:rsidRPr="00A304F1" w:rsidRDefault="000024D4" w:rsidP="00820F3C">
            <w:pPr>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IV ს.წ.</w:t>
            </w:r>
          </w:p>
        </w:tc>
        <w:tc>
          <w:tcPr>
            <w:tcW w:w="3872" w:type="dxa"/>
            <w:gridSpan w:val="7"/>
          </w:tcPr>
          <w:p w14:paraId="7301A5B2" w14:textId="23CFA0C3" w:rsidR="000024D4" w:rsidRPr="00A304F1" w:rsidRDefault="000024D4" w:rsidP="00820F3C">
            <w:pPr>
              <w:ind w:left="962" w:right="-108" w:hanging="962"/>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საკონტაქტო</w:t>
            </w:r>
          </w:p>
        </w:tc>
        <w:tc>
          <w:tcPr>
            <w:tcW w:w="905" w:type="dxa"/>
            <w:gridSpan w:val="3"/>
            <w:vMerge w:val="restart"/>
          </w:tcPr>
          <w:p w14:paraId="213EA224" w14:textId="71E5C70B" w:rsidR="000024D4" w:rsidRPr="00A304F1" w:rsidRDefault="000024D4" w:rsidP="00820F3C">
            <w:pPr>
              <w:ind w:left="113" w:right="-108"/>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დამოუკიდებელი მუშაობა</w:t>
            </w:r>
          </w:p>
        </w:tc>
        <w:tc>
          <w:tcPr>
            <w:tcW w:w="1420" w:type="dxa"/>
            <w:vMerge w:val="restart"/>
          </w:tcPr>
          <w:p w14:paraId="7ADEF7F2" w14:textId="1D129D29"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ჯამური საათები</w:t>
            </w:r>
          </w:p>
        </w:tc>
      </w:tr>
      <w:tr w:rsidR="00A304F1" w:rsidRPr="00A304F1" w14:paraId="6057E1E7"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2438"/>
        </w:trPr>
        <w:tc>
          <w:tcPr>
            <w:tcW w:w="489" w:type="dxa"/>
            <w:vMerge/>
          </w:tcPr>
          <w:p w14:paraId="29B39CA5"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765" w:type="dxa"/>
            <w:vMerge/>
          </w:tcPr>
          <w:p w14:paraId="6A8D36B6"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363" w:type="dxa"/>
            <w:vMerge/>
          </w:tcPr>
          <w:p w14:paraId="4678DCFA"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905" w:type="dxa"/>
            <w:vMerge/>
          </w:tcPr>
          <w:p w14:paraId="25C23C23"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531" w:type="dxa"/>
            <w:textDirection w:val="btLr"/>
          </w:tcPr>
          <w:p w14:paraId="2789D1F9" w14:textId="22994C7A"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 სემესტრი</w:t>
            </w:r>
          </w:p>
        </w:tc>
        <w:tc>
          <w:tcPr>
            <w:tcW w:w="506" w:type="dxa"/>
            <w:textDirection w:val="btLr"/>
          </w:tcPr>
          <w:p w14:paraId="6D490D54" w14:textId="178BEDFE"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 სემესტრი</w:t>
            </w:r>
          </w:p>
        </w:tc>
        <w:tc>
          <w:tcPr>
            <w:tcW w:w="445" w:type="dxa"/>
            <w:textDirection w:val="btLr"/>
          </w:tcPr>
          <w:p w14:paraId="2691417C" w14:textId="1E339AF7"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III სემესტრი</w:t>
            </w:r>
          </w:p>
        </w:tc>
        <w:tc>
          <w:tcPr>
            <w:tcW w:w="519" w:type="dxa"/>
            <w:textDirection w:val="btLr"/>
          </w:tcPr>
          <w:p w14:paraId="2D89F02A" w14:textId="50A425E6"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IV სემესტრი</w:t>
            </w:r>
          </w:p>
        </w:tc>
        <w:tc>
          <w:tcPr>
            <w:tcW w:w="519" w:type="dxa"/>
            <w:textDirection w:val="btLr"/>
          </w:tcPr>
          <w:p w14:paraId="1FCF44FD" w14:textId="306865B4"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 სემესტრი</w:t>
            </w:r>
          </w:p>
        </w:tc>
        <w:tc>
          <w:tcPr>
            <w:tcW w:w="519" w:type="dxa"/>
            <w:textDirection w:val="btLr"/>
          </w:tcPr>
          <w:p w14:paraId="6D966D8E" w14:textId="3721FF63"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 სემესტრი</w:t>
            </w:r>
          </w:p>
        </w:tc>
        <w:tc>
          <w:tcPr>
            <w:tcW w:w="608" w:type="dxa"/>
            <w:textDirection w:val="btLr"/>
          </w:tcPr>
          <w:p w14:paraId="3EF5E403" w14:textId="337A6CC9"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VII სემესტრი</w:t>
            </w:r>
          </w:p>
        </w:tc>
        <w:tc>
          <w:tcPr>
            <w:tcW w:w="519" w:type="dxa"/>
            <w:textDirection w:val="btLr"/>
          </w:tcPr>
          <w:p w14:paraId="7A3911A4" w14:textId="7DE097F7"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VIII სემესტრი</w:t>
            </w:r>
          </w:p>
        </w:tc>
        <w:tc>
          <w:tcPr>
            <w:tcW w:w="934" w:type="dxa"/>
            <w:gridSpan w:val="2"/>
          </w:tcPr>
          <w:p w14:paraId="7A66B683" w14:textId="67BF4B9C"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ლექცია</w:t>
            </w:r>
          </w:p>
        </w:tc>
        <w:tc>
          <w:tcPr>
            <w:tcW w:w="830" w:type="dxa"/>
            <w:textDirection w:val="btLr"/>
          </w:tcPr>
          <w:p w14:paraId="5174BC32" w14:textId="6C9A3F3E" w:rsidR="000024D4" w:rsidRPr="00A304F1" w:rsidRDefault="000024D4" w:rsidP="00820F3C">
            <w:pPr>
              <w:ind w:left="113" w:right="113"/>
              <w:jc w:val="right"/>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სემინარი/ჯგუფური მუშაობა/</w:t>
            </w:r>
          </w:p>
          <w:p w14:paraId="0664A6B4" w14:textId="4AEA02DF"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პრაქტიკული სამუშაო</w:t>
            </w:r>
          </w:p>
        </w:tc>
        <w:tc>
          <w:tcPr>
            <w:tcW w:w="697" w:type="dxa"/>
            <w:textDirection w:val="btLr"/>
          </w:tcPr>
          <w:p w14:paraId="5E5C0761" w14:textId="43FBF90C"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შუალედური გამოცდ(ა/ები)</w:t>
            </w:r>
          </w:p>
        </w:tc>
        <w:tc>
          <w:tcPr>
            <w:tcW w:w="697" w:type="dxa"/>
            <w:gridSpan w:val="2"/>
            <w:textDirection w:val="btLr"/>
          </w:tcPr>
          <w:p w14:paraId="0B93F2BA" w14:textId="141949B3"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დასკვნითი გამოცდა</w:t>
            </w:r>
          </w:p>
        </w:tc>
        <w:tc>
          <w:tcPr>
            <w:tcW w:w="714" w:type="dxa"/>
            <w:textDirection w:val="btLr"/>
          </w:tcPr>
          <w:p w14:paraId="45D37EEB" w14:textId="298C0744" w:rsidR="000024D4" w:rsidRPr="00A304F1" w:rsidRDefault="000024D4" w:rsidP="00820F3C">
            <w:pPr>
              <w:ind w:left="113" w:right="113"/>
              <w:jc w:val="center"/>
              <w:rPr>
                <w:rFonts w:ascii="Sylfaen" w:hAnsi="Sylfae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სულ საკონტაქტო</w:t>
            </w:r>
          </w:p>
        </w:tc>
        <w:tc>
          <w:tcPr>
            <w:tcW w:w="905" w:type="dxa"/>
            <w:gridSpan w:val="3"/>
            <w:vMerge/>
          </w:tcPr>
          <w:p w14:paraId="5DB8E3CC"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c>
          <w:tcPr>
            <w:tcW w:w="1420" w:type="dxa"/>
            <w:vMerge/>
          </w:tcPr>
          <w:p w14:paraId="1907EE91" w14:textId="77777777" w:rsidR="000024D4" w:rsidRPr="00A304F1" w:rsidRDefault="000024D4" w:rsidP="00820F3C">
            <w:pPr>
              <w:pBdr>
                <w:top w:val="nil"/>
                <w:left w:val="nil"/>
                <w:bottom w:val="nil"/>
                <w:right w:val="nil"/>
                <w:between w:val="nil"/>
              </w:pBdr>
              <w:spacing w:line="276" w:lineRule="auto"/>
              <w:rPr>
                <w:rFonts w:ascii="Sylfaen" w:hAnsi="Sylfaen"/>
                <w:b/>
                <w:color w:val="1F3864" w:themeColor="accent1" w:themeShade="80"/>
                <w:sz w:val="20"/>
                <w:szCs w:val="20"/>
              </w:rPr>
            </w:pPr>
          </w:p>
        </w:tc>
      </w:tr>
      <w:tr w:rsidR="00A304F1" w:rsidRPr="00A304F1" w14:paraId="56DC220A" w14:textId="77777777" w:rsidTr="00B421D3">
        <w:trPr>
          <w:gridAfter w:val="1"/>
          <w:wAfter w:w="60" w:type="dxa"/>
          <w:trHeight w:val="647"/>
        </w:trPr>
        <w:tc>
          <w:tcPr>
            <w:tcW w:w="489" w:type="dxa"/>
          </w:tcPr>
          <w:p w14:paraId="268241B9"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E2011C6" w14:textId="3527258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კალკულუსი 1</w:t>
            </w:r>
          </w:p>
        </w:tc>
        <w:tc>
          <w:tcPr>
            <w:tcW w:w="1363" w:type="dxa"/>
          </w:tcPr>
          <w:p w14:paraId="5F56C247" w14:textId="5E99ACC0"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1E68069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17D2B9A9"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06" w:type="dxa"/>
          </w:tcPr>
          <w:p w14:paraId="0A294F35"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6DD04A5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ABFE9C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F77735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490D5D5"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367FE3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7900914"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BB9053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440A6E6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697" w:type="dxa"/>
          </w:tcPr>
          <w:p w14:paraId="5F3ACB5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D98E6C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DDB713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0693E32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104</w:t>
            </w:r>
          </w:p>
        </w:tc>
        <w:tc>
          <w:tcPr>
            <w:tcW w:w="1420" w:type="dxa"/>
          </w:tcPr>
          <w:p w14:paraId="727D95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148831C1"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57"/>
        </w:trPr>
        <w:tc>
          <w:tcPr>
            <w:tcW w:w="489" w:type="dxa"/>
          </w:tcPr>
          <w:p w14:paraId="5612C6CD"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29619944" w14:textId="0B871626"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წრფივი ალგებრა</w:t>
            </w:r>
          </w:p>
        </w:tc>
        <w:tc>
          <w:tcPr>
            <w:tcW w:w="1363" w:type="dxa"/>
          </w:tcPr>
          <w:p w14:paraId="204183AC" w14:textId="4A7E1CE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0C65194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1D8790B0"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06" w:type="dxa"/>
          </w:tcPr>
          <w:p w14:paraId="74C665E2"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7A3F86E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227839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0EF334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3902B41"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6CD81016"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7EE1407"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43832A1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19F243C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7E1F864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A6E5EB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733F93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FED1E1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06A8CB3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56FFD90C" w14:textId="77777777" w:rsidTr="00B421D3">
        <w:trPr>
          <w:gridAfter w:val="1"/>
          <w:wAfter w:w="60" w:type="dxa"/>
          <w:trHeight w:val="710"/>
        </w:trPr>
        <w:tc>
          <w:tcPr>
            <w:tcW w:w="489" w:type="dxa"/>
          </w:tcPr>
          <w:p w14:paraId="47E984DE"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49B04A0" w14:textId="329EBF9C"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დაპროგრამების საფუძვლები</w:t>
            </w:r>
          </w:p>
        </w:tc>
        <w:tc>
          <w:tcPr>
            <w:tcW w:w="1363" w:type="dxa"/>
          </w:tcPr>
          <w:p w14:paraId="2A0D4F02" w14:textId="57C42E23"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5B9CD43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2A874A8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06" w:type="dxa"/>
          </w:tcPr>
          <w:p w14:paraId="23430E7D"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5E8F850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2EF89E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A894DE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07DCC7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518CFE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3ECF4B6"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4474D20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830" w:type="dxa"/>
          </w:tcPr>
          <w:p w14:paraId="50AAC75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2AF0CA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50865D8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DBE061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0DFC6D3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79</w:t>
            </w:r>
          </w:p>
        </w:tc>
        <w:tc>
          <w:tcPr>
            <w:tcW w:w="1420" w:type="dxa"/>
          </w:tcPr>
          <w:p w14:paraId="27F7583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53455165"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972"/>
        </w:trPr>
        <w:tc>
          <w:tcPr>
            <w:tcW w:w="489" w:type="dxa"/>
          </w:tcPr>
          <w:p w14:paraId="30367B80"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52CA4AF" w14:textId="70E58F34"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მეცნიერებების და ტექნოლოგიების ასპექტები</w:t>
            </w:r>
          </w:p>
        </w:tc>
        <w:tc>
          <w:tcPr>
            <w:tcW w:w="1363" w:type="dxa"/>
          </w:tcPr>
          <w:p w14:paraId="0CB6967C" w14:textId="2BB5819E"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53B7BC6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4AC3C5C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06" w:type="dxa"/>
          </w:tcPr>
          <w:p w14:paraId="538882D8"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371080D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F2BB94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B6FDEB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DBEF67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2029FC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9B87FF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612FFE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21F0F9F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34B274E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D3B017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BB49D6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B08655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0C23C4E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75FD5716" w14:textId="77777777" w:rsidTr="00B421D3">
        <w:trPr>
          <w:gridAfter w:val="1"/>
          <w:wAfter w:w="60" w:type="dxa"/>
          <w:trHeight w:val="547"/>
        </w:trPr>
        <w:tc>
          <w:tcPr>
            <w:tcW w:w="489" w:type="dxa"/>
          </w:tcPr>
          <w:p w14:paraId="25505F1E"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175DCA0F" w14:textId="4222C9E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ფიზიკა</w:t>
            </w:r>
          </w:p>
        </w:tc>
        <w:tc>
          <w:tcPr>
            <w:tcW w:w="1363" w:type="dxa"/>
          </w:tcPr>
          <w:p w14:paraId="041D51DB" w14:textId="5E436D7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73D9FF1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D1B3E71"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693733E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445" w:type="dxa"/>
          </w:tcPr>
          <w:p w14:paraId="05CF811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496E94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C7F1D0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38A9601"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6A957C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998C4E7"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4C6D5C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0B049A9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AABAEE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762C80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39FF5F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0AAC5E5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11AB5C3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18A0E1C4"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53"/>
        </w:trPr>
        <w:tc>
          <w:tcPr>
            <w:tcW w:w="489" w:type="dxa"/>
          </w:tcPr>
          <w:p w14:paraId="1302CE2C"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DAC261A" w14:textId="39A3948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კალკულუსი 2</w:t>
            </w:r>
          </w:p>
        </w:tc>
        <w:tc>
          <w:tcPr>
            <w:tcW w:w="1363" w:type="dxa"/>
          </w:tcPr>
          <w:p w14:paraId="003EB586" w14:textId="0C137486"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00C695B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5D6B7F7A"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0006514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445" w:type="dxa"/>
          </w:tcPr>
          <w:p w14:paraId="0D69342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801FBA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F20347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189981C"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69D3A8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8D9E92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AD3A21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3FF1DE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697" w:type="dxa"/>
          </w:tcPr>
          <w:p w14:paraId="4D2B324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D34EEA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2B4C8E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2C8CE56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104</w:t>
            </w:r>
          </w:p>
        </w:tc>
        <w:tc>
          <w:tcPr>
            <w:tcW w:w="1420" w:type="dxa"/>
          </w:tcPr>
          <w:p w14:paraId="344A11F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079CB9EF" w14:textId="77777777" w:rsidTr="00B421D3">
        <w:trPr>
          <w:gridAfter w:val="1"/>
          <w:wAfter w:w="60" w:type="dxa"/>
          <w:trHeight w:val="695"/>
        </w:trPr>
        <w:tc>
          <w:tcPr>
            <w:tcW w:w="489" w:type="dxa"/>
          </w:tcPr>
          <w:p w14:paraId="6F01E149"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62C997E" w14:textId="7B506E29"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მონაცემთა ბაზები</w:t>
            </w:r>
          </w:p>
        </w:tc>
        <w:tc>
          <w:tcPr>
            <w:tcW w:w="1363" w:type="dxa"/>
          </w:tcPr>
          <w:p w14:paraId="680946DF" w14:textId="6A64E922"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46F0B98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1C09FB5C"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45FCBC4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445" w:type="dxa"/>
          </w:tcPr>
          <w:p w14:paraId="0BD0EBE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8F6E88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342E37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81E6D49"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62533D7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E691389"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01F2F7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16</w:t>
            </w:r>
          </w:p>
        </w:tc>
        <w:tc>
          <w:tcPr>
            <w:tcW w:w="830" w:type="dxa"/>
          </w:tcPr>
          <w:p w14:paraId="176B85C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w:t>
            </w:r>
          </w:p>
        </w:tc>
        <w:tc>
          <w:tcPr>
            <w:tcW w:w="697" w:type="dxa"/>
          </w:tcPr>
          <w:p w14:paraId="12F8C01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BEE428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E7AAE1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374ECF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27B28B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4C686D9C"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695"/>
        </w:trPr>
        <w:tc>
          <w:tcPr>
            <w:tcW w:w="489" w:type="dxa"/>
          </w:tcPr>
          <w:p w14:paraId="2295C2AB"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659E07A" w14:textId="063EB8F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ობიექტზე ორიენტირებული დაპროგრამება</w:t>
            </w:r>
          </w:p>
        </w:tc>
        <w:tc>
          <w:tcPr>
            <w:tcW w:w="1363" w:type="dxa"/>
          </w:tcPr>
          <w:p w14:paraId="210597AA" w14:textId="5D7C3423"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6E982B73"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5EC7BAAF"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2F51B899"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445" w:type="dxa"/>
          </w:tcPr>
          <w:p w14:paraId="6D23841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68E931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6AE7AA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EA43E93"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E01421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150C758"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2FC38C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830" w:type="dxa"/>
          </w:tcPr>
          <w:p w14:paraId="111B4B3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F22434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407C6FC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0DA30B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4D8ABDA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79</w:t>
            </w:r>
          </w:p>
        </w:tc>
        <w:tc>
          <w:tcPr>
            <w:tcW w:w="1420" w:type="dxa"/>
          </w:tcPr>
          <w:p w14:paraId="5E99C6B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43B7A9B7" w14:textId="77777777" w:rsidTr="00B421D3">
        <w:trPr>
          <w:gridAfter w:val="1"/>
          <w:wAfter w:w="60" w:type="dxa"/>
          <w:trHeight w:val="695"/>
        </w:trPr>
        <w:tc>
          <w:tcPr>
            <w:tcW w:w="489" w:type="dxa"/>
          </w:tcPr>
          <w:p w14:paraId="5D41D66E"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1CC3538" w14:textId="6C4C0732"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კომპიუტერის არქიტექტურა</w:t>
            </w:r>
          </w:p>
        </w:tc>
        <w:tc>
          <w:tcPr>
            <w:tcW w:w="1363" w:type="dxa"/>
          </w:tcPr>
          <w:p w14:paraId="52227777" w14:textId="232B09F5"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0F4DED1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3B8C810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83F2AA3"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4A53661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7C7F4C26"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A9953E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7358A55"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C08B38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4DCE571"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95AE2E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1EBEF93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1F6B187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A960EC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9C2C78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606E80C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0A50401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5FB1C6EA"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47"/>
        </w:trPr>
        <w:tc>
          <w:tcPr>
            <w:tcW w:w="489" w:type="dxa"/>
          </w:tcPr>
          <w:p w14:paraId="77F6B8E1"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F1F830D" w14:textId="02A981AB"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ალგორითმები და მონაცემთა სტრუქტურები 1</w:t>
            </w:r>
          </w:p>
        </w:tc>
        <w:tc>
          <w:tcPr>
            <w:tcW w:w="1363" w:type="dxa"/>
          </w:tcPr>
          <w:p w14:paraId="06F3788C" w14:textId="15DFCA4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456438C6"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30E2DA53"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09DE6631"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3403169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75860F1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2FEEC8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8C5EAC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BCC194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FF180F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EEE7AD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29</w:t>
            </w:r>
          </w:p>
        </w:tc>
        <w:tc>
          <w:tcPr>
            <w:tcW w:w="830" w:type="dxa"/>
          </w:tcPr>
          <w:p w14:paraId="0DEAAF5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7F56844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51CD36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DE636B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73CEA5D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104</w:t>
            </w:r>
          </w:p>
        </w:tc>
        <w:tc>
          <w:tcPr>
            <w:tcW w:w="1420" w:type="dxa"/>
          </w:tcPr>
          <w:p w14:paraId="59BDC16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186C7987" w14:textId="77777777" w:rsidTr="00B421D3">
        <w:trPr>
          <w:gridAfter w:val="1"/>
          <w:wAfter w:w="60" w:type="dxa"/>
          <w:trHeight w:val="688"/>
        </w:trPr>
        <w:tc>
          <w:tcPr>
            <w:tcW w:w="489" w:type="dxa"/>
          </w:tcPr>
          <w:p w14:paraId="4228DCD1"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4AC27A7" w14:textId="5D84A122"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პროგრამული უზრუნველყოფის შექმნა</w:t>
            </w:r>
          </w:p>
        </w:tc>
        <w:tc>
          <w:tcPr>
            <w:tcW w:w="1363" w:type="dxa"/>
          </w:tcPr>
          <w:p w14:paraId="4B79F075" w14:textId="0CC378FD"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200A9A96"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51D93D6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615EBF2"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62094D9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19F3BB2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65ED02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E6563D4"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2B3A42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0ADCBA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66BA5A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0ABFEB6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7FB61ED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8CB5AC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7C65FC4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6F8BF8E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67D95A5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08C132DD"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712"/>
        </w:trPr>
        <w:tc>
          <w:tcPr>
            <w:tcW w:w="489" w:type="dxa"/>
          </w:tcPr>
          <w:p w14:paraId="147EFE6C"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6F3288F" w14:textId="42441C9C"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დისკრეტული მათემატიკა</w:t>
            </w:r>
          </w:p>
        </w:tc>
        <w:tc>
          <w:tcPr>
            <w:tcW w:w="1363" w:type="dxa"/>
          </w:tcPr>
          <w:p w14:paraId="1967E00D" w14:textId="77F0C59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410B0DFE"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602496BF"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6B8168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F45C7B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30A61B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4053547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7DD234A"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99FC39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11F85C5"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15BB17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05B395A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5580A10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42AD50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DF4F2C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09124DF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118</w:t>
            </w:r>
          </w:p>
        </w:tc>
        <w:tc>
          <w:tcPr>
            <w:tcW w:w="1420" w:type="dxa"/>
          </w:tcPr>
          <w:p w14:paraId="1E46449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2E9935D4" w14:textId="77777777" w:rsidTr="00B421D3">
        <w:trPr>
          <w:gridAfter w:val="1"/>
          <w:wAfter w:w="60" w:type="dxa"/>
          <w:trHeight w:val="695"/>
        </w:trPr>
        <w:tc>
          <w:tcPr>
            <w:tcW w:w="489" w:type="dxa"/>
          </w:tcPr>
          <w:p w14:paraId="76C906FF"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191E661E" w14:textId="50579D0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აკადემიური წერა</w:t>
            </w:r>
          </w:p>
        </w:tc>
        <w:tc>
          <w:tcPr>
            <w:tcW w:w="1363" w:type="dxa"/>
          </w:tcPr>
          <w:p w14:paraId="3E403B94" w14:textId="31804513"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413A7CD3"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7BD37F3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BC5707F"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6079A57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5CD53F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211A279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36E4419"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8371DF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5847C7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6A8D4B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05F5AD1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CFD930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6FD9D2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A82AA7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1D1C9F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183E719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039D6743"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705"/>
        </w:trPr>
        <w:tc>
          <w:tcPr>
            <w:tcW w:w="489" w:type="dxa"/>
          </w:tcPr>
          <w:p w14:paraId="46B2DCC8"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56CCCB88" w14:textId="400297C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ოპერაციული სისტემები</w:t>
            </w:r>
          </w:p>
        </w:tc>
        <w:tc>
          <w:tcPr>
            <w:tcW w:w="1363" w:type="dxa"/>
          </w:tcPr>
          <w:p w14:paraId="09A9094F" w14:textId="1F65875D"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34D6DA91"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318BAF5D"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56D34F96"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3A10E4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4AE6D8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42AC877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FD4EB1D"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64CBB6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8BE78FE"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E349DE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39AD43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5CC941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5459A96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EC4514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C6EAC2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5CCEC66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68E52E2B" w14:textId="77777777" w:rsidTr="00B421D3">
        <w:trPr>
          <w:gridAfter w:val="1"/>
          <w:wAfter w:w="60" w:type="dxa"/>
          <w:trHeight w:val="828"/>
        </w:trPr>
        <w:tc>
          <w:tcPr>
            <w:tcW w:w="489" w:type="dxa"/>
          </w:tcPr>
          <w:p w14:paraId="488F17A8"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48B6937" w14:textId="0095F41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ალგორითმები და მონაცემთა სტრუქტურები 2</w:t>
            </w:r>
          </w:p>
        </w:tc>
        <w:tc>
          <w:tcPr>
            <w:tcW w:w="1363" w:type="dxa"/>
          </w:tcPr>
          <w:p w14:paraId="63502D02" w14:textId="53E9A31E"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15DB9140"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236010D4"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377260E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39FCF14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7C1562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0F13382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F5E71D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542CD2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EC52EE7"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DA536A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362F4DC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FC6ED2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D85F88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379BD4F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046E3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118</w:t>
            </w:r>
          </w:p>
        </w:tc>
        <w:tc>
          <w:tcPr>
            <w:tcW w:w="1420" w:type="dxa"/>
          </w:tcPr>
          <w:p w14:paraId="6A91729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306C0F7E"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699"/>
        </w:trPr>
        <w:tc>
          <w:tcPr>
            <w:tcW w:w="489" w:type="dxa"/>
          </w:tcPr>
          <w:p w14:paraId="3B290D60"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0F2E8FA" w14:textId="7F9A3180"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პროფესიული ინგლისური</w:t>
            </w:r>
          </w:p>
        </w:tc>
        <w:tc>
          <w:tcPr>
            <w:tcW w:w="1363" w:type="dxa"/>
          </w:tcPr>
          <w:p w14:paraId="71E09523" w14:textId="0B083EE6"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4FC6432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040ABDC8"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2B1F653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6E7BCF3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EC96D1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069D0D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667E5DCA"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8E0EE5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82559C7"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BF1E1A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17</w:t>
            </w:r>
          </w:p>
        </w:tc>
        <w:tc>
          <w:tcPr>
            <w:tcW w:w="830" w:type="dxa"/>
          </w:tcPr>
          <w:p w14:paraId="296AFD5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w:t>
            </w:r>
          </w:p>
        </w:tc>
        <w:tc>
          <w:tcPr>
            <w:tcW w:w="697" w:type="dxa"/>
          </w:tcPr>
          <w:p w14:paraId="0885D07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09C3C1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4BA927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49234C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47FF83B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309B2F4B" w14:textId="77777777" w:rsidTr="00B421D3">
        <w:trPr>
          <w:gridAfter w:val="1"/>
          <w:wAfter w:w="60" w:type="dxa"/>
          <w:trHeight w:val="850"/>
        </w:trPr>
        <w:tc>
          <w:tcPr>
            <w:tcW w:w="489" w:type="dxa"/>
          </w:tcPr>
          <w:p w14:paraId="3C9B27B8"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274F9A9B" w14:textId="29C5717E"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მცნიერების თეორიული საფუძვლები</w:t>
            </w:r>
          </w:p>
        </w:tc>
        <w:tc>
          <w:tcPr>
            <w:tcW w:w="1363" w:type="dxa"/>
          </w:tcPr>
          <w:p w14:paraId="33EB0134" w14:textId="636219BB"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5999FA03"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031921E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6375CF5"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44F6175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FEB655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49C700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3083D00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BD0A1F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DE35402"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51A963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5800718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2410037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561A14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D7511B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6F3542B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118</w:t>
            </w:r>
          </w:p>
        </w:tc>
        <w:tc>
          <w:tcPr>
            <w:tcW w:w="1420" w:type="dxa"/>
          </w:tcPr>
          <w:p w14:paraId="694C5664" w14:textId="77777777" w:rsidR="000024D4" w:rsidRPr="00A304F1" w:rsidRDefault="000024D4"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0DC1EE76"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50"/>
        </w:trPr>
        <w:tc>
          <w:tcPr>
            <w:tcW w:w="489" w:type="dxa"/>
          </w:tcPr>
          <w:p w14:paraId="4C72187A"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5021DE0E" w14:textId="25EFADE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ალბათობა და სტატისტიკა</w:t>
            </w:r>
          </w:p>
        </w:tc>
        <w:tc>
          <w:tcPr>
            <w:tcW w:w="1363" w:type="dxa"/>
          </w:tcPr>
          <w:p w14:paraId="3E50A1D8" w14:textId="2F93805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365D9E61"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4091D0F2"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3509A85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4E8CA01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3E6AE4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3B8D9C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25873DB3"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056BB6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A60C4F9"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5D715AC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60B4415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7E3C41A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8B0B98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ECB547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974A8A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118</w:t>
            </w:r>
          </w:p>
        </w:tc>
        <w:tc>
          <w:tcPr>
            <w:tcW w:w="1420" w:type="dxa"/>
          </w:tcPr>
          <w:p w14:paraId="4B76204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35911864" w14:textId="77777777" w:rsidTr="00B421D3">
        <w:trPr>
          <w:gridAfter w:val="1"/>
          <w:wAfter w:w="60" w:type="dxa"/>
          <w:trHeight w:val="850"/>
        </w:trPr>
        <w:tc>
          <w:tcPr>
            <w:tcW w:w="489" w:type="dxa"/>
          </w:tcPr>
          <w:p w14:paraId="63E5D917"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03C6385A" w14:textId="54EC0135"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ქსელები</w:t>
            </w:r>
          </w:p>
        </w:tc>
        <w:tc>
          <w:tcPr>
            <w:tcW w:w="1363" w:type="dxa"/>
          </w:tcPr>
          <w:p w14:paraId="666C84DF" w14:textId="2F99A345"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6C32575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624DC03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5BD47B9D"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1970A4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A713FC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5A75DF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00CC1746"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0A5880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9610B9D"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B076C2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19</w:t>
            </w:r>
          </w:p>
        </w:tc>
        <w:tc>
          <w:tcPr>
            <w:tcW w:w="830" w:type="dxa"/>
          </w:tcPr>
          <w:p w14:paraId="66CD50D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w:t>
            </w:r>
          </w:p>
        </w:tc>
        <w:tc>
          <w:tcPr>
            <w:tcW w:w="697" w:type="dxa"/>
          </w:tcPr>
          <w:p w14:paraId="6DA309F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22C23BF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083810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FF9742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3FEB00F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72D4B950"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50"/>
        </w:trPr>
        <w:tc>
          <w:tcPr>
            <w:tcW w:w="489" w:type="dxa"/>
          </w:tcPr>
          <w:p w14:paraId="1A617631"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280002AE" w14:textId="19559CC3"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პროგრამული უზრუნველყოფის ინჟინერია</w:t>
            </w:r>
          </w:p>
        </w:tc>
        <w:tc>
          <w:tcPr>
            <w:tcW w:w="1363" w:type="dxa"/>
          </w:tcPr>
          <w:p w14:paraId="23738EA0" w14:textId="2F6D7F83"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2333598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3FF76B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A7A84C0"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4943A90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3B7F49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330160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6CA196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723E79B6"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1D02969"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9D1896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16</w:t>
            </w:r>
          </w:p>
        </w:tc>
        <w:tc>
          <w:tcPr>
            <w:tcW w:w="830" w:type="dxa"/>
          </w:tcPr>
          <w:p w14:paraId="468FCE6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w:t>
            </w:r>
          </w:p>
        </w:tc>
        <w:tc>
          <w:tcPr>
            <w:tcW w:w="697" w:type="dxa"/>
          </w:tcPr>
          <w:p w14:paraId="15ED93B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5649A9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2F6A14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2A960E5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59B0E88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5AEE936A" w14:textId="77777777" w:rsidTr="00B421D3">
        <w:trPr>
          <w:gridAfter w:val="1"/>
          <w:wAfter w:w="60" w:type="dxa"/>
          <w:trHeight w:val="850"/>
        </w:trPr>
        <w:tc>
          <w:tcPr>
            <w:tcW w:w="489" w:type="dxa"/>
          </w:tcPr>
          <w:p w14:paraId="65D61617"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11A5D13" w14:textId="6F96625C"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ხელოვნური ინტელექტი</w:t>
            </w:r>
          </w:p>
        </w:tc>
        <w:tc>
          <w:tcPr>
            <w:tcW w:w="1363" w:type="dxa"/>
          </w:tcPr>
          <w:p w14:paraId="4B71913F" w14:textId="5D1E9B37"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5EDDF49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3FCB1A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0390082"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5D539B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0140E0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C6BEA3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304B2C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664BF0C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A611D1A"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4AA61CE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1AF951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27F6B48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E7747A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10396A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01B729C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6AC9CDF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3FC3CF41"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50"/>
        </w:trPr>
        <w:tc>
          <w:tcPr>
            <w:tcW w:w="489" w:type="dxa"/>
          </w:tcPr>
          <w:p w14:paraId="0D9A3A94"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0C5F6E9" w14:textId="7A46E9D6"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სისტემების უსაფრთხოება</w:t>
            </w:r>
          </w:p>
        </w:tc>
        <w:tc>
          <w:tcPr>
            <w:tcW w:w="1363" w:type="dxa"/>
          </w:tcPr>
          <w:p w14:paraId="759E3CDB" w14:textId="6F15E964"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სავალდებლო</w:t>
            </w:r>
          </w:p>
        </w:tc>
        <w:tc>
          <w:tcPr>
            <w:tcW w:w="905" w:type="dxa"/>
          </w:tcPr>
          <w:p w14:paraId="5291934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35CBA5B1"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60A05928"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28935E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4E6187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A44770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F96249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1E05F29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53981B8"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6A32666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2A8E7EB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7A0066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12261A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F0A15E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0F6C92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4690E59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79183C92" w14:textId="77777777" w:rsidTr="00B421D3">
        <w:trPr>
          <w:gridAfter w:val="1"/>
          <w:wAfter w:w="60" w:type="dxa"/>
          <w:trHeight w:val="850"/>
        </w:trPr>
        <w:tc>
          <w:tcPr>
            <w:tcW w:w="489" w:type="dxa"/>
          </w:tcPr>
          <w:p w14:paraId="55F2D9D0"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09ADB4D" w14:textId="0CB1126F"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მანქანური სწავლება</w:t>
            </w:r>
          </w:p>
        </w:tc>
        <w:tc>
          <w:tcPr>
            <w:tcW w:w="1363" w:type="dxa"/>
          </w:tcPr>
          <w:p w14:paraId="2FDBF18A" w14:textId="3353B51A"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23CE096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w:t>
            </w:r>
          </w:p>
        </w:tc>
        <w:tc>
          <w:tcPr>
            <w:tcW w:w="531" w:type="dxa"/>
          </w:tcPr>
          <w:p w14:paraId="324CBA0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448A263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2E8ED3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CE20E2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745FBE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2DEE3C7"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BD52EF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tc>
        <w:tc>
          <w:tcPr>
            <w:tcW w:w="519" w:type="dxa"/>
          </w:tcPr>
          <w:p w14:paraId="5C77CC97"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AF0974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7AE8FB4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6FD97E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59B97E8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3C37629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3CF515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118</w:t>
            </w:r>
          </w:p>
        </w:tc>
        <w:tc>
          <w:tcPr>
            <w:tcW w:w="1420" w:type="dxa"/>
          </w:tcPr>
          <w:p w14:paraId="33705FC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150</w:t>
            </w:r>
          </w:p>
        </w:tc>
      </w:tr>
      <w:tr w:rsidR="00A304F1" w:rsidRPr="00A304F1" w14:paraId="26881730"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50"/>
        </w:trPr>
        <w:tc>
          <w:tcPr>
            <w:tcW w:w="489" w:type="dxa"/>
          </w:tcPr>
          <w:p w14:paraId="31D8ABF8"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04A178B" w14:textId="514D04B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პროგრამირების პარადიგმები</w:t>
            </w:r>
          </w:p>
        </w:tc>
        <w:tc>
          <w:tcPr>
            <w:tcW w:w="1363" w:type="dxa"/>
          </w:tcPr>
          <w:p w14:paraId="15761028" w14:textId="5E1EF8E6"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6D568E2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2C980373"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5EC91CB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6460167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54B8A1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DFE1FB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912F377"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712E31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0A9FA2E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93A64A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830" w:type="dxa"/>
          </w:tcPr>
          <w:p w14:paraId="4034D6A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w:t>
            </w:r>
          </w:p>
        </w:tc>
        <w:tc>
          <w:tcPr>
            <w:tcW w:w="697" w:type="dxa"/>
          </w:tcPr>
          <w:p w14:paraId="461B990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2BCADC5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073C8E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4F0055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57099AE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6359A089" w14:textId="77777777" w:rsidTr="00B421D3">
        <w:trPr>
          <w:gridAfter w:val="1"/>
          <w:wAfter w:w="60" w:type="dxa"/>
          <w:trHeight w:val="850"/>
        </w:trPr>
        <w:tc>
          <w:tcPr>
            <w:tcW w:w="489" w:type="dxa"/>
          </w:tcPr>
          <w:p w14:paraId="4DEE57AA"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BA5FCAF" w14:textId="6D974288"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სტაჟირება</w:t>
            </w:r>
          </w:p>
        </w:tc>
        <w:tc>
          <w:tcPr>
            <w:tcW w:w="1363" w:type="dxa"/>
          </w:tcPr>
          <w:p w14:paraId="39DB9CF1" w14:textId="128D4ADF"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39209B73"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7</w:t>
            </w:r>
          </w:p>
        </w:tc>
        <w:tc>
          <w:tcPr>
            <w:tcW w:w="531" w:type="dxa"/>
          </w:tcPr>
          <w:p w14:paraId="32F852B6"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B89D1F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149570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59DC26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036B45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DB0604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26AE10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7</w:t>
            </w:r>
          </w:p>
        </w:tc>
        <w:tc>
          <w:tcPr>
            <w:tcW w:w="519" w:type="dxa"/>
          </w:tcPr>
          <w:p w14:paraId="4948BEB0"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6C82F4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w:t>
            </w:r>
          </w:p>
        </w:tc>
        <w:tc>
          <w:tcPr>
            <w:tcW w:w="830" w:type="dxa"/>
          </w:tcPr>
          <w:p w14:paraId="48CB236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139</w:t>
            </w:r>
          </w:p>
        </w:tc>
        <w:tc>
          <w:tcPr>
            <w:tcW w:w="697" w:type="dxa"/>
          </w:tcPr>
          <w:p w14:paraId="341A8B2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795A05E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DA05BF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143</w:t>
            </w:r>
          </w:p>
        </w:tc>
        <w:tc>
          <w:tcPr>
            <w:tcW w:w="905" w:type="dxa"/>
            <w:gridSpan w:val="3"/>
          </w:tcPr>
          <w:p w14:paraId="5BF5A4E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1420" w:type="dxa"/>
          </w:tcPr>
          <w:p w14:paraId="79C3B09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175</w:t>
            </w:r>
          </w:p>
        </w:tc>
      </w:tr>
      <w:tr w:rsidR="00A304F1" w:rsidRPr="00A304F1" w14:paraId="1BD755B7"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850"/>
        </w:trPr>
        <w:tc>
          <w:tcPr>
            <w:tcW w:w="489" w:type="dxa"/>
          </w:tcPr>
          <w:p w14:paraId="00709D56"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B509F7D" w14:textId="5C7B6898"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ნაშრომების შესრულების მეთოდები და ინსტრუმენტები</w:t>
            </w:r>
          </w:p>
        </w:tc>
        <w:tc>
          <w:tcPr>
            <w:tcW w:w="1363" w:type="dxa"/>
          </w:tcPr>
          <w:p w14:paraId="5F0387E7" w14:textId="5E3733BD"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25819A49"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7808B589"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012952D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295CB92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53726D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FD900A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2F9AA15"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EFEA4B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5A011BED"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799361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4BBC751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w:t>
            </w:r>
          </w:p>
        </w:tc>
        <w:tc>
          <w:tcPr>
            <w:tcW w:w="697" w:type="dxa"/>
          </w:tcPr>
          <w:p w14:paraId="17E47BF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w:t>
            </w:r>
          </w:p>
        </w:tc>
        <w:tc>
          <w:tcPr>
            <w:tcW w:w="697" w:type="dxa"/>
            <w:gridSpan w:val="2"/>
          </w:tcPr>
          <w:p w14:paraId="3374D50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w:t>
            </w:r>
          </w:p>
        </w:tc>
        <w:tc>
          <w:tcPr>
            <w:tcW w:w="714" w:type="dxa"/>
          </w:tcPr>
          <w:p w14:paraId="241D31A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905" w:type="dxa"/>
            <w:gridSpan w:val="3"/>
          </w:tcPr>
          <w:p w14:paraId="0F06B1C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85</w:t>
            </w:r>
          </w:p>
        </w:tc>
        <w:tc>
          <w:tcPr>
            <w:tcW w:w="1420" w:type="dxa"/>
          </w:tcPr>
          <w:p w14:paraId="0EDEFE8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466B6CF8" w14:textId="77777777" w:rsidTr="00B421D3">
        <w:trPr>
          <w:gridAfter w:val="1"/>
          <w:wAfter w:w="60" w:type="dxa"/>
          <w:trHeight w:val="499"/>
        </w:trPr>
        <w:tc>
          <w:tcPr>
            <w:tcW w:w="489" w:type="dxa"/>
          </w:tcPr>
          <w:p w14:paraId="2F000AB3"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2FA737DD" w14:textId="5DE62CF6"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საბაკალავრო ნაშრომი</w:t>
            </w:r>
          </w:p>
        </w:tc>
        <w:tc>
          <w:tcPr>
            <w:tcW w:w="1363" w:type="dxa"/>
          </w:tcPr>
          <w:p w14:paraId="3D16F406" w14:textId="78323092"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905" w:type="dxa"/>
          </w:tcPr>
          <w:p w14:paraId="349C62B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10</w:t>
            </w:r>
          </w:p>
        </w:tc>
        <w:tc>
          <w:tcPr>
            <w:tcW w:w="531" w:type="dxa"/>
          </w:tcPr>
          <w:p w14:paraId="6E8507AF"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0084BDA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F6CC43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AB1AC8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D33D3C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84FC63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773244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743E03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w:t>
            </w:r>
          </w:p>
        </w:tc>
        <w:tc>
          <w:tcPr>
            <w:tcW w:w="934" w:type="dxa"/>
            <w:gridSpan w:val="2"/>
          </w:tcPr>
          <w:p w14:paraId="41FE1DD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w:t>
            </w:r>
          </w:p>
        </w:tc>
        <w:tc>
          <w:tcPr>
            <w:tcW w:w="830" w:type="dxa"/>
          </w:tcPr>
          <w:p w14:paraId="4CCC666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697" w:type="dxa"/>
          </w:tcPr>
          <w:p w14:paraId="5880487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w:t>
            </w:r>
          </w:p>
        </w:tc>
        <w:tc>
          <w:tcPr>
            <w:tcW w:w="697" w:type="dxa"/>
            <w:gridSpan w:val="2"/>
          </w:tcPr>
          <w:p w14:paraId="4C68E40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w:t>
            </w:r>
          </w:p>
        </w:tc>
        <w:tc>
          <w:tcPr>
            <w:tcW w:w="714" w:type="dxa"/>
          </w:tcPr>
          <w:p w14:paraId="6F00E8D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905" w:type="dxa"/>
            <w:gridSpan w:val="3"/>
          </w:tcPr>
          <w:p w14:paraId="10F1431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220</w:t>
            </w:r>
          </w:p>
        </w:tc>
        <w:tc>
          <w:tcPr>
            <w:tcW w:w="1420" w:type="dxa"/>
          </w:tcPr>
          <w:p w14:paraId="12A7B22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250</w:t>
            </w:r>
          </w:p>
        </w:tc>
      </w:tr>
      <w:tr w:rsidR="00A304F1" w:rsidRPr="00A304F1" w14:paraId="1618C33C"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625"/>
        </w:trPr>
        <w:tc>
          <w:tcPr>
            <w:tcW w:w="489" w:type="dxa"/>
          </w:tcPr>
          <w:p w14:paraId="22405344"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18C72422" w14:textId="70941763"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უნარები</w:t>
            </w:r>
          </w:p>
        </w:tc>
        <w:tc>
          <w:tcPr>
            <w:tcW w:w="1363" w:type="dxa"/>
          </w:tcPr>
          <w:p w14:paraId="2AC1EA52" w14:textId="11854185"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6C47079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7BFAB70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06" w:type="dxa"/>
          </w:tcPr>
          <w:p w14:paraId="5C4C1734"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6E22FE6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F85BCE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8ADF3A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469AE9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55C2EB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C7954CF"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5B76EB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391FB42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104E38A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23E0DA6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4286D6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DFAC2A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380AEC5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59218D1E" w14:textId="77777777" w:rsidTr="00B421D3">
        <w:trPr>
          <w:gridAfter w:val="1"/>
          <w:wAfter w:w="60" w:type="dxa"/>
          <w:trHeight w:val="609"/>
        </w:trPr>
        <w:tc>
          <w:tcPr>
            <w:tcW w:w="489" w:type="dxa"/>
          </w:tcPr>
          <w:p w14:paraId="4F06862D"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8563AB9" w14:textId="6EFBAB1F"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ვებ პროგრამირება 1</w:t>
            </w:r>
          </w:p>
        </w:tc>
        <w:tc>
          <w:tcPr>
            <w:tcW w:w="1363" w:type="dxa"/>
          </w:tcPr>
          <w:p w14:paraId="2F17A4E6" w14:textId="26444734"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91DCF4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47A62B8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06" w:type="dxa"/>
          </w:tcPr>
          <w:p w14:paraId="4CE0346E"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504832C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CD00B4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44E661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EB0119E"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23A0C54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9BBDC79"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6705FEF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C1286D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1DCAF84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EA2F16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C13550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2CB0F2B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1B5CFB4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37A4943D"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609"/>
        </w:trPr>
        <w:tc>
          <w:tcPr>
            <w:tcW w:w="489" w:type="dxa"/>
          </w:tcPr>
          <w:p w14:paraId="772F910F"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6DCF27E" w14:textId="1FD4F272"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ვებ პროგრამირება 2 </w:t>
            </w:r>
          </w:p>
        </w:tc>
        <w:tc>
          <w:tcPr>
            <w:tcW w:w="1363" w:type="dxa"/>
          </w:tcPr>
          <w:p w14:paraId="154FCA55" w14:textId="76608F7F"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111CA6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128F0C71"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14DD0CE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445" w:type="dxa"/>
          </w:tcPr>
          <w:p w14:paraId="7F4539E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DCA7AE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BD8D33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82CD2A1"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A9953E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7350149"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77F403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7D01B2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5AEB3F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A3AA37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69D971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66BA5A8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162F824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561A1CA3" w14:textId="77777777" w:rsidTr="00B421D3">
        <w:trPr>
          <w:gridAfter w:val="1"/>
          <w:wAfter w:w="60" w:type="dxa"/>
          <w:trHeight w:val="850"/>
        </w:trPr>
        <w:tc>
          <w:tcPr>
            <w:tcW w:w="489" w:type="dxa"/>
          </w:tcPr>
          <w:p w14:paraId="3FD7AA79"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FB3B448" w14:textId="54921709"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საინფორმაციო ტექნოლოგიების პროექტების მენეჯმენტი</w:t>
            </w:r>
          </w:p>
        </w:tc>
        <w:tc>
          <w:tcPr>
            <w:tcW w:w="1363" w:type="dxa"/>
          </w:tcPr>
          <w:p w14:paraId="3C17FD35" w14:textId="0BA936E5"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7F59A5EE"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2D3F86D6"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79247E7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445" w:type="dxa"/>
          </w:tcPr>
          <w:p w14:paraId="0814299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88D677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3C63A1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6B018C4"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CB2F3D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8405FE2"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8AB3B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7C15205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185A65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F4ADBB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5DC480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2EC4567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3D35DAD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43A90491"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42C97693"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5D6CBAE" w14:textId="53B5CD67"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გეოგრაფიული ინფორმაციული სისტემები</w:t>
            </w:r>
          </w:p>
        </w:tc>
        <w:tc>
          <w:tcPr>
            <w:tcW w:w="1363" w:type="dxa"/>
          </w:tcPr>
          <w:p w14:paraId="5C50A9BA" w14:textId="1429A889"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1D8C246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245D6979"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2EA4099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445" w:type="dxa"/>
          </w:tcPr>
          <w:p w14:paraId="660FEBD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BD8AEF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2BC20B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6405CD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E371CD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35B4C4A"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08A6C0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59601F4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79C46C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2154F64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378A01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55A16E5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2D12C1F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2FB0CE99" w14:textId="77777777" w:rsidTr="00B421D3">
        <w:trPr>
          <w:gridAfter w:val="1"/>
          <w:wAfter w:w="60" w:type="dxa"/>
          <w:trHeight w:val="565"/>
        </w:trPr>
        <w:tc>
          <w:tcPr>
            <w:tcW w:w="489" w:type="dxa"/>
          </w:tcPr>
          <w:p w14:paraId="4620F99B"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A147B5C" w14:textId="0B9D8A6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ფრონტენდის პროგრამირება ანგულარის გამოყენებით</w:t>
            </w:r>
          </w:p>
        </w:tc>
        <w:tc>
          <w:tcPr>
            <w:tcW w:w="1363" w:type="dxa"/>
          </w:tcPr>
          <w:p w14:paraId="7ECD6045" w14:textId="4FCEE583"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7F32DFB"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3737B3DA"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6EFB787A"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4049C8B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69A52F8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11E1AB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AF417A0"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13B4EF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B50FFB8"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4D6F133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3940A3A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7FD24D5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41EE44D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CD2FEE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58AFE1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7042046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144B7FC7"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2CF286F2"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F2FB0B4" w14:textId="54788008"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სამგანზომილებიანი გრაფიკა Blender 1-ში</w:t>
            </w:r>
          </w:p>
        </w:tc>
        <w:tc>
          <w:tcPr>
            <w:tcW w:w="1363" w:type="dxa"/>
          </w:tcPr>
          <w:p w14:paraId="139ACB7A" w14:textId="6BFDBE74"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47CB1F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2EC3C50B"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276B03F3"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4F8349A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7AAD9DB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187DCE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43273F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E96BF4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8355273"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50A8D41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830" w:type="dxa"/>
          </w:tcPr>
          <w:p w14:paraId="77DCD5F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6E0A12C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137ECA8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22CC1D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0A140C7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54</w:t>
            </w:r>
          </w:p>
        </w:tc>
        <w:tc>
          <w:tcPr>
            <w:tcW w:w="1420" w:type="dxa"/>
          </w:tcPr>
          <w:p w14:paraId="3E2E60F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07923A55" w14:textId="77777777" w:rsidTr="00B421D3">
        <w:trPr>
          <w:gridAfter w:val="1"/>
          <w:wAfter w:w="60" w:type="dxa"/>
          <w:trHeight w:val="565"/>
        </w:trPr>
        <w:tc>
          <w:tcPr>
            <w:tcW w:w="489" w:type="dxa"/>
          </w:tcPr>
          <w:p w14:paraId="2F71B07D"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78C71EB" w14:textId="10425C09"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მონაცემთა ბაზების ადმინისტრირება</w:t>
            </w:r>
          </w:p>
        </w:tc>
        <w:tc>
          <w:tcPr>
            <w:tcW w:w="1363" w:type="dxa"/>
          </w:tcPr>
          <w:p w14:paraId="21FB1B4A" w14:textId="0F19C05F"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952B455"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34DD018A"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1D90CAC0"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56BEE36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742663A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FC9957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378F9F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31B121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091B23B"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06F4BE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38C02F9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FEF918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4AF76D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3A6EB4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440D8F4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573E2EB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28E389D5"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0FD4964A"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9964C54" w14:textId="35079230"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ბექენდის პროგრამირება</w:t>
            </w:r>
          </w:p>
        </w:tc>
        <w:tc>
          <w:tcPr>
            <w:tcW w:w="1363" w:type="dxa"/>
          </w:tcPr>
          <w:p w14:paraId="45FB1C3D" w14:textId="286ADFC2"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4D773550"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71452024"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03EEFC5E"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02545C3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962A16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57D74DE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9D3909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45E171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8A8B67A"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B6D60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1E1A1ED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6B1D78F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4B58BC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3C0C74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5A9FB8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552288B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37E309D1" w14:textId="77777777" w:rsidTr="00B421D3">
        <w:trPr>
          <w:gridAfter w:val="1"/>
          <w:wAfter w:w="60" w:type="dxa"/>
          <w:trHeight w:val="565"/>
        </w:trPr>
        <w:tc>
          <w:tcPr>
            <w:tcW w:w="489" w:type="dxa"/>
          </w:tcPr>
          <w:p w14:paraId="3C2B7071"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9858480" w14:textId="0C5B1163"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მობილური აპლიკაციების დაპროგრამება</w:t>
            </w:r>
          </w:p>
        </w:tc>
        <w:tc>
          <w:tcPr>
            <w:tcW w:w="1363" w:type="dxa"/>
          </w:tcPr>
          <w:p w14:paraId="42392074" w14:textId="1B53996B"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49EE8F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7F5B477B" w14:textId="77777777" w:rsidR="000024D4" w:rsidRPr="00A304F1" w:rsidRDefault="000024D4" w:rsidP="00820F3C">
            <w:pPr>
              <w:jc w:val="center"/>
              <w:rPr>
                <w:rFonts w:ascii="Sylfaen" w:hAnsi="Sylfaen"/>
                <w:b/>
                <w:color w:val="1F3864" w:themeColor="accent1" w:themeShade="80"/>
                <w:sz w:val="20"/>
                <w:szCs w:val="20"/>
              </w:rPr>
            </w:pPr>
          </w:p>
        </w:tc>
        <w:tc>
          <w:tcPr>
            <w:tcW w:w="506" w:type="dxa"/>
          </w:tcPr>
          <w:p w14:paraId="6BD22308" w14:textId="77777777" w:rsidR="000024D4" w:rsidRPr="00A304F1" w:rsidRDefault="000024D4" w:rsidP="00820F3C">
            <w:pPr>
              <w:jc w:val="center"/>
              <w:rPr>
                <w:rFonts w:ascii="Sylfaen" w:hAnsi="Sylfaen"/>
                <w:b/>
                <w:color w:val="1F3864" w:themeColor="accent1" w:themeShade="80"/>
                <w:sz w:val="20"/>
                <w:szCs w:val="20"/>
              </w:rPr>
            </w:pPr>
          </w:p>
        </w:tc>
        <w:tc>
          <w:tcPr>
            <w:tcW w:w="445" w:type="dxa"/>
          </w:tcPr>
          <w:p w14:paraId="7796D2B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01F2E4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773EDAE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16138B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9C9D27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E9C2773"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27A2492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17DD705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252B167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109A5C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A2A89C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CF39A9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287F54C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7FF923C3"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1BFC5605"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A7CAF0C" w14:textId="430329D3"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სამგანზომილებიანი გრაფიკა Blender 2-ში</w:t>
            </w:r>
          </w:p>
        </w:tc>
        <w:tc>
          <w:tcPr>
            <w:tcW w:w="1363" w:type="dxa"/>
          </w:tcPr>
          <w:p w14:paraId="5C541FCC" w14:textId="77D9A2A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254B70B"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26FEE3F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B7CFCD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24FD543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595C3F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7D8A99D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93D9EA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BFC781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F98A548"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E09B69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28</w:t>
            </w:r>
          </w:p>
        </w:tc>
        <w:tc>
          <w:tcPr>
            <w:tcW w:w="830" w:type="dxa"/>
          </w:tcPr>
          <w:p w14:paraId="75AD927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1ED7FAF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5EC4217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544812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46</w:t>
            </w:r>
          </w:p>
        </w:tc>
        <w:tc>
          <w:tcPr>
            <w:tcW w:w="905" w:type="dxa"/>
            <w:gridSpan w:val="3"/>
          </w:tcPr>
          <w:p w14:paraId="501AEA5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54</w:t>
            </w:r>
          </w:p>
        </w:tc>
        <w:tc>
          <w:tcPr>
            <w:tcW w:w="1420" w:type="dxa"/>
          </w:tcPr>
          <w:p w14:paraId="339BEDA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4CE7C4B9" w14:textId="77777777" w:rsidTr="00B421D3">
        <w:trPr>
          <w:gridAfter w:val="1"/>
          <w:wAfter w:w="60" w:type="dxa"/>
          <w:trHeight w:val="565"/>
        </w:trPr>
        <w:tc>
          <w:tcPr>
            <w:tcW w:w="489" w:type="dxa"/>
          </w:tcPr>
          <w:p w14:paraId="13DDF8F6"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5A4B86E" w14:textId="71E8AB25"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თამაშების დაპროგრამება</w:t>
            </w:r>
          </w:p>
        </w:tc>
        <w:tc>
          <w:tcPr>
            <w:tcW w:w="1363" w:type="dxa"/>
          </w:tcPr>
          <w:p w14:paraId="5B441D3D" w14:textId="1BC07BC6"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5F229FB9"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4E5671FE"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65600BC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30B1418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B2B257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1492F2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4FA1EA37"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11A3290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B69E4B5"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6877D48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582265D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AAAA90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4024226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5498D1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1B7390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5D136A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46199A0D"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7272CC37"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911401C" w14:textId="268DA17E"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ვებ აპლიკაციების დაპროგრამება</w:t>
            </w:r>
          </w:p>
        </w:tc>
        <w:tc>
          <w:tcPr>
            <w:tcW w:w="1363" w:type="dxa"/>
          </w:tcPr>
          <w:p w14:paraId="65D53BD3" w14:textId="3B500A7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4064FCB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7D3F19D8"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8CF63D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4736DA7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E67141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379A30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1C70D92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047864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2F66AB1"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267E48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6B74C9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2102EBA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816E3C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712DCE3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054C19C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5385910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05459BFF" w14:textId="77777777" w:rsidTr="00B421D3">
        <w:trPr>
          <w:gridAfter w:val="1"/>
          <w:wAfter w:w="60" w:type="dxa"/>
          <w:trHeight w:val="565"/>
        </w:trPr>
        <w:tc>
          <w:tcPr>
            <w:tcW w:w="489" w:type="dxa"/>
          </w:tcPr>
          <w:p w14:paraId="5F37BCC3"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8516F16" w14:textId="59301F8F"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გამოყენებითი კრიპტოგრაფია</w:t>
            </w:r>
          </w:p>
        </w:tc>
        <w:tc>
          <w:tcPr>
            <w:tcW w:w="1363" w:type="dxa"/>
          </w:tcPr>
          <w:p w14:paraId="671F8E8F" w14:textId="52AAE40E"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40ACEF9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w:t>
            </w:r>
          </w:p>
        </w:tc>
        <w:tc>
          <w:tcPr>
            <w:tcW w:w="531" w:type="dxa"/>
          </w:tcPr>
          <w:p w14:paraId="45718146"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2E794474"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D43F0C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279E06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8A3D4D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tc>
        <w:tc>
          <w:tcPr>
            <w:tcW w:w="519" w:type="dxa"/>
          </w:tcPr>
          <w:p w14:paraId="1028559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668E29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0C8A48D"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C5D80F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4A29C2C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F22ECF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9EAA0C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7927616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6D0046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w:t>
            </w:r>
          </w:p>
        </w:tc>
        <w:tc>
          <w:tcPr>
            <w:tcW w:w="1420" w:type="dxa"/>
          </w:tcPr>
          <w:p w14:paraId="2545E3E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100</w:t>
            </w:r>
          </w:p>
        </w:tc>
      </w:tr>
      <w:tr w:rsidR="00A304F1" w:rsidRPr="00A304F1" w14:paraId="5F209907"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5A7E2F25"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5E39069" w14:textId="2782FCA7"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დიფერენციალური გატოლებები</w:t>
            </w:r>
          </w:p>
        </w:tc>
        <w:tc>
          <w:tcPr>
            <w:tcW w:w="1363" w:type="dxa"/>
          </w:tcPr>
          <w:p w14:paraId="7627CA2F" w14:textId="3850E4A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6F845632"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42EBB65F"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67C03E3D"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5520A14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FD8B31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75BEC2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3C7E4EE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4A503F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996596C"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77F168A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03481E5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00C0C3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7E16F66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1F8E12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53E1698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099974C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5BC6C758" w14:textId="77777777" w:rsidTr="00B421D3">
        <w:trPr>
          <w:gridAfter w:val="1"/>
          <w:wAfter w:w="60" w:type="dxa"/>
          <w:trHeight w:val="565"/>
        </w:trPr>
        <w:tc>
          <w:tcPr>
            <w:tcW w:w="489" w:type="dxa"/>
          </w:tcPr>
          <w:p w14:paraId="009B92FD"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6B62A789" w14:textId="0A48D63E"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ვირტუალიზაციის ტექნოლოგია</w:t>
            </w:r>
          </w:p>
        </w:tc>
        <w:tc>
          <w:tcPr>
            <w:tcW w:w="1363" w:type="dxa"/>
          </w:tcPr>
          <w:p w14:paraId="42C21261" w14:textId="5C51389A"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A47EFED"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24CC2506"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46B52D6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2F9C64B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DCFE00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AD30EF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DF1F51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6653771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B0DDA52"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4D7D518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5BACBA4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0C72E54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2ED3749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12CB8D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2BBC173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69D2EC7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605EBF80"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73DA53FB"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19D4BC4C" w14:textId="6E59855B"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სტატისტიკური ბიოინფორმატიკა</w:t>
            </w:r>
          </w:p>
        </w:tc>
        <w:tc>
          <w:tcPr>
            <w:tcW w:w="1363" w:type="dxa"/>
          </w:tcPr>
          <w:p w14:paraId="114869AF" w14:textId="0F4AF8E9"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20B0949"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1C6FFD8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0F5DECE0"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2155162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83ED82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DF6A2F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9D7897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5CC0A37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54C1054"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321B494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5BD6C55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95D7C5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7276DD8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551C92E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443C774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5EB8534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77EDD884" w14:textId="77777777" w:rsidTr="00B421D3">
        <w:trPr>
          <w:gridAfter w:val="1"/>
          <w:wAfter w:w="60" w:type="dxa"/>
          <w:trHeight w:val="565"/>
        </w:trPr>
        <w:tc>
          <w:tcPr>
            <w:tcW w:w="489" w:type="dxa"/>
          </w:tcPr>
          <w:p w14:paraId="2DE57801"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5739846C" w14:textId="3043E8B7"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პროგრამირება პითონზე</w:t>
            </w:r>
          </w:p>
        </w:tc>
        <w:tc>
          <w:tcPr>
            <w:tcW w:w="1363" w:type="dxa"/>
          </w:tcPr>
          <w:p w14:paraId="5499F6B4" w14:textId="6EA3C86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19A3E91"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55F1F1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2D3863BD"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67570DD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1BAFC8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D7761F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7F6627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608" w:type="dxa"/>
          </w:tcPr>
          <w:p w14:paraId="422DA88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CA84AB1"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0F4652D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17E5341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F0B0C8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75EB574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608105C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50C7973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1400A60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10DBFBE1"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7A9843D3"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E6EE9DE" w14:textId="5478D6D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ნეირონული </w:t>
            </w:r>
          </w:p>
          <w:p w14:paraId="400EB8FF" w14:textId="11AEE733"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ქსელების საფუძვლები</w:t>
            </w:r>
          </w:p>
        </w:tc>
        <w:tc>
          <w:tcPr>
            <w:tcW w:w="1363" w:type="dxa"/>
          </w:tcPr>
          <w:p w14:paraId="0FDBF631" w14:textId="71A153C7"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04806A54"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4D7BD8A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23336B1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6A024D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8B199D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6067386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2EC8257"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6512E2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23647366"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5FABD2D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5DC36FB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2DA0DC5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F3236A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1466480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2E52AD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1CA8C00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46399E2B" w14:textId="77777777" w:rsidTr="00B421D3">
        <w:trPr>
          <w:gridAfter w:val="1"/>
          <w:wAfter w:w="60" w:type="dxa"/>
          <w:trHeight w:val="565"/>
        </w:trPr>
        <w:tc>
          <w:tcPr>
            <w:tcW w:w="489" w:type="dxa"/>
          </w:tcPr>
          <w:p w14:paraId="625A9BB6"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49147F11" w14:textId="51E2A76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ეთიკური ჰაკინგის და ქსელური უსაფრთხოების საფუძვლები</w:t>
            </w:r>
          </w:p>
        </w:tc>
        <w:tc>
          <w:tcPr>
            <w:tcW w:w="1363" w:type="dxa"/>
          </w:tcPr>
          <w:p w14:paraId="325B82DF" w14:textId="4D17190B"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7BB87AB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6F4929F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64DC5820"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42DAAA6"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6F8992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A17D736"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FA82A5A"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516DA29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7602C01C"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6290E2C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6B59398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590090D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5C2375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6D1E24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3CE2267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4AEB76C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401F5D2C"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2B75AF97"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5CDDF0C5" w14:textId="25508AEA"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ბუნებრივი ენების დამუშავება</w:t>
            </w:r>
          </w:p>
        </w:tc>
        <w:tc>
          <w:tcPr>
            <w:tcW w:w="1363" w:type="dxa"/>
          </w:tcPr>
          <w:p w14:paraId="496AA941" w14:textId="3AD0B838"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1BEC0DD7"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49DBA1CF"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09DB5E97"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3FC878E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8D3430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BBE7EB1"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60F136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B68651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EFAAA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716AC79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28789BF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36051D8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7D4B0EC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38395E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2A19B6A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377FE27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7D89E476" w14:textId="77777777" w:rsidTr="00B421D3">
        <w:trPr>
          <w:gridAfter w:val="1"/>
          <w:wAfter w:w="60" w:type="dxa"/>
          <w:trHeight w:val="565"/>
        </w:trPr>
        <w:tc>
          <w:tcPr>
            <w:tcW w:w="489" w:type="dxa"/>
          </w:tcPr>
          <w:p w14:paraId="0E464372"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8961374" w14:textId="5DC03072"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პროგრამირება მათლაბზე</w:t>
            </w:r>
          </w:p>
        </w:tc>
        <w:tc>
          <w:tcPr>
            <w:tcW w:w="1363" w:type="dxa"/>
          </w:tcPr>
          <w:p w14:paraId="707514F7" w14:textId="7BB6BA09"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56B2410A"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F75F979"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3BF04C75"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CB1F282"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1B11C1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28EDD3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DCA734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3AB5703E"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5D9FC14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54C5C66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425A78C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23D825B7"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62B928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0A135F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039FEDF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29780CA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627D1222"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2E0E90DC"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7FD8037C" w14:textId="684011BF"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უსადენო ტექნოლოგიები</w:t>
            </w:r>
          </w:p>
        </w:tc>
        <w:tc>
          <w:tcPr>
            <w:tcW w:w="1363" w:type="dxa"/>
          </w:tcPr>
          <w:p w14:paraId="1D0ABBC3" w14:textId="3BBAC65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3FD1EA4D"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73166A3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3DF6469B"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2BFF74D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2311480"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FEC2A2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21AB241"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2535310C"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4A74D2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2146FEE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3BAD867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0B0C2C9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D1780E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39B84AC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6E1869E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39A3F86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24CECE32" w14:textId="77777777" w:rsidTr="00B421D3">
        <w:trPr>
          <w:gridAfter w:val="1"/>
          <w:wAfter w:w="60" w:type="dxa"/>
          <w:trHeight w:val="565"/>
        </w:trPr>
        <w:tc>
          <w:tcPr>
            <w:tcW w:w="489" w:type="dxa"/>
          </w:tcPr>
          <w:p w14:paraId="732D7B37"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2DCD728" w14:textId="632F11B6"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ღრუბლოვანი გამოთვლები</w:t>
            </w:r>
          </w:p>
        </w:tc>
        <w:tc>
          <w:tcPr>
            <w:tcW w:w="1363" w:type="dxa"/>
          </w:tcPr>
          <w:p w14:paraId="5D36DBD7" w14:textId="213288BC"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1C9CBDCB"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4429E3CC"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614D4CA"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38340E6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018F755"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8D54C0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9D25B58"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26071EA7"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A2FC4C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159D1DE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18</w:t>
            </w:r>
          </w:p>
        </w:tc>
        <w:tc>
          <w:tcPr>
            <w:tcW w:w="830" w:type="dxa"/>
          </w:tcPr>
          <w:p w14:paraId="478FDF8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w:t>
            </w:r>
          </w:p>
        </w:tc>
        <w:tc>
          <w:tcPr>
            <w:tcW w:w="697" w:type="dxa"/>
          </w:tcPr>
          <w:p w14:paraId="757F575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3146BD3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01D680C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1D177EA1"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2961B7A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4CDFD37B"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2CC90FCF"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8704227" w14:textId="35F363D9"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დაპროგრამება არდუინოს პლათფორმაზე</w:t>
            </w:r>
          </w:p>
        </w:tc>
        <w:tc>
          <w:tcPr>
            <w:tcW w:w="1363" w:type="dxa"/>
          </w:tcPr>
          <w:p w14:paraId="45A6B6B9" w14:textId="7B8B0B00"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27BCA7E8"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0B823AD0"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1E16F4A3"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71B3D81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B760A7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A7CCA9B"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40755F72"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71DB68A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94B09D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1EC54D0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w:t>
            </w:r>
          </w:p>
        </w:tc>
        <w:tc>
          <w:tcPr>
            <w:tcW w:w="830" w:type="dxa"/>
          </w:tcPr>
          <w:p w14:paraId="1229E4A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18</w:t>
            </w:r>
          </w:p>
        </w:tc>
        <w:tc>
          <w:tcPr>
            <w:tcW w:w="697" w:type="dxa"/>
          </w:tcPr>
          <w:p w14:paraId="6C35E15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6A11A38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41BC9B9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BA8AB6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10C4117E"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7A6DAB51" w14:textId="77777777" w:rsidTr="00B421D3">
        <w:trPr>
          <w:gridAfter w:val="1"/>
          <w:wAfter w:w="60" w:type="dxa"/>
          <w:trHeight w:val="565"/>
        </w:trPr>
        <w:tc>
          <w:tcPr>
            <w:tcW w:w="489" w:type="dxa"/>
          </w:tcPr>
          <w:p w14:paraId="41C1052D"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24F073FA" w14:textId="1D45F6DE"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ხედვა</w:t>
            </w:r>
          </w:p>
        </w:tc>
        <w:tc>
          <w:tcPr>
            <w:tcW w:w="1363" w:type="dxa"/>
          </w:tcPr>
          <w:p w14:paraId="379E157D" w14:textId="06489B5E"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905" w:type="dxa"/>
          </w:tcPr>
          <w:p w14:paraId="46AB23D1"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31" w:type="dxa"/>
          </w:tcPr>
          <w:p w14:paraId="2E89E6BD"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506" w:type="dxa"/>
          </w:tcPr>
          <w:p w14:paraId="7B65A404" w14:textId="77777777" w:rsidR="000024D4" w:rsidRPr="00A304F1" w:rsidRDefault="000024D4" w:rsidP="00820F3C">
            <w:pPr>
              <w:jc w:val="center"/>
              <w:rPr>
                <w:rFonts w:ascii="Sylfaen" w:hAnsi="Sylfaen"/>
                <w:b/>
                <w:color w:val="1F3864" w:themeColor="accent1" w:themeShade="80"/>
                <w:sz w:val="20"/>
                <w:szCs w:val="20"/>
                <w:highlight w:val="yellow"/>
              </w:rPr>
            </w:pPr>
          </w:p>
        </w:tc>
        <w:tc>
          <w:tcPr>
            <w:tcW w:w="445" w:type="dxa"/>
          </w:tcPr>
          <w:p w14:paraId="055238F9"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E606453"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2F5A304"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747B8247"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4141D5FA"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15BABF2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934" w:type="dxa"/>
            <w:gridSpan w:val="2"/>
          </w:tcPr>
          <w:p w14:paraId="3843DAC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830" w:type="dxa"/>
          </w:tcPr>
          <w:p w14:paraId="1E2D43E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97" w:type="dxa"/>
          </w:tcPr>
          <w:p w14:paraId="4992206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697" w:type="dxa"/>
            <w:gridSpan w:val="2"/>
          </w:tcPr>
          <w:p w14:paraId="05F1C71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714" w:type="dxa"/>
          </w:tcPr>
          <w:p w14:paraId="276F959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905" w:type="dxa"/>
            <w:gridSpan w:val="3"/>
          </w:tcPr>
          <w:p w14:paraId="7ECBCD8C"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1420" w:type="dxa"/>
          </w:tcPr>
          <w:p w14:paraId="6B997D6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r>
      <w:tr w:rsidR="00A304F1" w:rsidRPr="00A304F1" w14:paraId="1C273783" w14:textId="77777777" w:rsidTr="00B421D3">
        <w:trPr>
          <w:gridAfter w:val="1"/>
          <w:cnfStyle w:val="000000100000" w:firstRow="0" w:lastRow="0" w:firstColumn="0" w:lastColumn="0" w:oddVBand="0" w:evenVBand="0" w:oddHBand="1" w:evenHBand="0" w:firstRowFirstColumn="0" w:firstRowLastColumn="0" w:lastRowFirstColumn="0" w:lastRowLastColumn="0"/>
          <w:wAfter w:w="60" w:type="dxa"/>
          <w:trHeight w:val="565"/>
        </w:trPr>
        <w:tc>
          <w:tcPr>
            <w:tcW w:w="489" w:type="dxa"/>
          </w:tcPr>
          <w:p w14:paraId="5C5231D8" w14:textId="77777777" w:rsidR="000024D4" w:rsidRPr="00A304F1" w:rsidRDefault="000024D4" w:rsidP="00820F3C">
            <w:pPr>
              <w:jc w:val="center"/>
              <w:rPr>
                <w:rFonts w:ascii="Sylfaen" w:hAnsi="Sylfaen"/>
                <w:color w:val="1F3864" w:themeColor="accent1" w:themeShade="80"/>
                <w:sz w:val="20"/>
                <w:szCs w:val="20"/>
              </w:rPr>
            </w:pPr>
          </w:p>
          <w:p w14:paraId="584F0934" w14:textId="77777777" w:rsidR="000024D4" w:rsidRPr="00A304F1" w:rsidRDefault="000024D4" w:rsidP="00820F3C">
            <w:pPr>
              <w:jc w:val="center"/>
              <w:rPr>
                <w:rFonts w:ascii="Sylfaen" w:hAnsi="Sylfaen"/>
                <w:color w:val="1F3864" w:themeColor="accent1" w:themeShade="80"/>
                <w:sz w:val="20"/>
                <w:szCs w:val="20"/>
              </w:rPr>
            </w:pPr>
          </w:p>
          <w:p w14:paraId="6B20F2A5" w14:textId="77777777" w:rsidR="000024D4" w:rsidRPr="00A304F1" w:rsidRDefault="000024D4" w:rsidP="00820F3C">
            <w:pPr>
              <w:jc w:val="center"/>
              <w:rPr>
                <w:rFonts w:ascii="Sylfaen" w:hAnsi="Sylfaen"/>
                <w:color w:val="1F3864" w:themeColor="accent1" w:themeShade="80"/>
                <w:sz w:val="20"/>
                <w:szCs w:val="20"/>
              </w:rPr>
            </w:pPr>
          </w:p>
          <w:p w14:paraId="6A098D37" w14:textId="77777777" w:rsidR="000024D4" w:rsidRPr="00A304F1" w:rsidRDefault="000024D4" w:rsidP="00820F3C">
            <w:pPr>
              <w:jc w:val="center"/>
              <w:rPr>
                <w:rFonts w:ascii="Sylfaen" w:hAnsi="Sylfaen"/>
                <w:color w:val="1F3864" w:themeColor="accent1" w:themeShade="80"/>
                <w:sz w:val="20"/>
                <w:szCs w:val="20"/>
              </w:rPr>
            </w:pPr>
          </w:p>
          <w:p w14:paraId="0B7B58C4" w14:textId="77777777" w:rsidR="000024D4" w:rsidRPr="00A304F1" w:rsidRDefault="000024D4" w:rsidP="00820F3C">
            <w:pPr>
              <w:jc w:val="center"/>
              <w:rPr>
                <w:rFonts w:ascii="Sylfaen" w:hAnsi="Sylfaen"/>
                <w:color w:val="1F3864" w:themeColor="accent1" w:themeShade="80"/>
                <w:sz w:val="20"/>
                <w:szCs w:val="20"/>
              </w:rPr>
            </w:pPr>
          </w:p>
          <w:p w14:paraId="16090C41" w14:textId="77777777" w:rsidR="000024D4" w:rsidRPr="00A304F1" w:rsidRDefault="000024D4" w:rsidP="00820F3C">
            <w:pPr>
              <w:jc w:val="center"/>
              <w:rPr>
                <w:rFonts w:ascii="Sylfaen" w:hAnsi="Sylfaen"/>
                <w:color w:val="1F3864" w:themeColor="accent1" w:themeShade="80"/>
                <w:sz w:val="20"/>
                <w:szCs w:val="20"/>
              </w:rPr>
            </w:pPr>
          </w:p>
          <w:p w14:paraId="7427E42A" w14:textId="77777777" w:rsidR="000024D4" w:rsidRPr="00A304F1" w:rsidRDefault="000024D4" w:rsidP="00820F3C">
            <w:pPr>
              <w:jc w:val="center"/>
              <w:rPr>
                <w:rFonts w:ascii="Sylfaen" w:hAnsi="Sylfaen"/>
                <w:color w:val="1F3864" w:themeColor="accent1" w:themeShade="80"/>
                <w:sz w:val="20"/>
                <w:szCs w:val="20"/>
              </w:rPr>
            </w:pPr>
          </w:p>
        </w:tc>
        <w:tc>
          <w:tcPr>
            <w:tcW w:w="1765" w:type="dxa"/>
          </w:tcPr>
          <w:p w14:paraId="39691532" w14:textId="5311FDDB"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lastRenderedPageBreak/>
              <w:t>თავისუფალი კრედიტები</w:t>
            </w:r>
          </w:p>
          <w:p w14:paraId="0F5EF569" w14:textId="2B12CF3C"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უცხო ენა</w:t>
            </w:r>
          </w:p>
          <w:p w14:paraId="48F9733E" w14:textId="7F659D48"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lastRenderedPageBreak/>
              <w:t>(ინგლისური, რუსული, გერმანული, ფრანგული, ესპანრი თურქული,</w:t>
            </w:r>
          </w:p>
          <w:p w14:paraId="24C6F0E9" w14:textId="6FCC6F1B" w:rsidR="000024D4" w:rsidRPr="00A304F1" w:rsidRDefault="000024D4" w:rsidP="00820F3C">
            <w:pP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კორეული)</w:t>
            </w:r>
          </w:p>
        </w:tc>
        <w:tc>
          <w:tcPr>
            <w:tcW w:w="1363" w:type="dxa"/>
          </w:tcPr>
          <w:p w14:paraId="7F14D6E2" w14:textId="6497A75B"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lastRenderedPageBreak/>
              <w:t>არჩევითი</w:t>
            </w:r>
          </w:p>
        </w:tc>
        <w:tc>
          <w:tcPr>
            <w:tcW w:w="905" w:type="dxa"/>
          </w:tcPr>
          <w:p w14:paraId="5D849DCD"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43</w:t>
            </w:r>
          </w:p>
          <w:p w14:paraId="43A6AB7F" w14:textId="77777777" w:rsidR="000024D4" w:rsidRPr="00A304F1" w:rsidRDefault="000024D4" w:rsidP="00820F3C">
            <w:pPr>
              <w:jc w:val="center"/>
              <w:rPr>
                <w:rFonts w:ascii="Sylfaen" w:hAnsi="Sylfaen"/>
                <w:b/>
                <w:color w:val="1F3864" w:themeColor="accent1" w:themeShade="80"/>
                <w:sz w:val="20"/>
                <w:szCs w:val="20"/>
              </w:rPr>
            </w:pPr>
          </w:p>
          <w:p w14:paraId="6C0E01CC"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(15)</w:t>
            </w:r>
          </w:p>
        </w:tc>
        <w:tc>
          <w:tcPr>
            <w:tcW w:w="531" w:type="dxa"/>
          </w:tcPr>
          <w:p w14:paraId="7067E711"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p w14:paraId="5D187009" w14:textId="77777777" w:rsidR="000024D4" w:rsidRPr="00A304F1" w:rsidRDefault="000024D4" w:rsidP="00820F3C">
            <w:pPr>
              <w:jc w:val="center"/>
              <w:rPr>
                <w:rFonts w:ascii="Sylfaen" w:hAnsi="Sylfaen"/>
                <w:b/>
                <w:color w:val="1F3864" w:themeColor="accent1" w:themeShade="80"/>
                <w:sz w:val="20"/>
                <w:szCs w:val="20"/>
              </w:rPr>
            </w:pPr>
          </w:p>
          <w:p w14:paraId="0D8EE2AA" w14:textId="77777777" w:rsidR="000024D4" w:rsidRPr="00A304F1" w:rsidRDefault="000024D4" w:rsidP="00820F3C">
            <w:pPr>
              <w:jc w:val="center"/>
              <w:rPr>
                <w:rFonts w:ascii="Sylfaen" w:hAnsi="Sylfaen"/>
                <w:b/>
                <w:color w:val="1F3864" w:themeColor="accent1" w:themeShade="80"/>
                <w:sz w:val="20"/>
                <w:szCs w:val="20"/>
              </w:rPr>
            </w:pPr>
          </w:p>
          <w:p w14:paraId="3D9A3B9F"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506" w:type="dxa"/>
          </w:tcPr>
          <w:p w14:paraId="60EE0E83"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p w14:paraId="27AFA9EF" w14:textId="77777777" w:rsidR="000024D4" w:rsidRPr="00A304F1" w:rsidRDefault="000024D4" w:rsidP="00820F3C">
            <w:pPr>
              <w:jc w:val="center"/>
              <w:rPr>
                <w:rFonts w:ascii="Sylfaen" w:hAnsi="Sylfaen"/>
                <w:b/>
                <w:color w:val="1F3864" w:themeColor="accent1" w:themeShade="80"/>
                <w:sz w:val="20"/>
                <w:szCs w:val="20"/>
              </w:rPr>
            </w:pPr>
          </w:p>
          <w:p w14:paraId="1916F059" w14:textId="77777777" w:rsidR="000024D4" w:rsidRPr="00A304F1" w:rsidRDefault="000024D4" w:rsidP="00820F3C">
            <w:pPr>
              <w:jc w:val="center"/>
              <w:rPr>
                <w:rFonts w:ascii="Sylfaen" w:hAnsi="Sylfaen"/>
                <w:b/>
                <w:color w:val="1F3864" w:themeColor="accent1" w:themeShade="80"/>
                <w:sz w:val="20"/>
                <w:szCs w:val="20"/>
              </w:rPr>
            </w:pPr>
          </w:p>
          <w:p w14:paraId="200F347D" w14:textId="77777777" w:rsidR="000024D4" w:rsidRPr="00A304F1" w:rsidRDefault="000024D4"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w:t>
            </w:r>
          </w:p>
        </w:tc>
        <w:tc>
          <w:tcPr>
            <w:tcW w:w="445" w:type="dxa"/>
          </w:tcPr>
          <w:p w14:paraId="025D750F"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w:t>
            </w:r>
          </w:p>
          <w:p w14:paraId="5660652A" w14:textId="77777777" w:rsidR="000024D4" w:rsidRPr="00A304F1" w:rsidRDefault="000024D4" w:rsidP="00820F3C">
            <w:pPr>
              <w:jc w:val="center"/>
              <w:rPr>
                <w:rFonts w:ascii="Sylfaen" w:hAnsi="Sylfaen"/>
                <w:color w:val="1F3864" w:themeColor="accent1" w:themeShade="80"/>
                <w:sz w:val="20"/>
                <w:szCs w:val="20"/>
              </w:rPr>
            </w:pPr>
          </w:p>
          <w:p w14:paraId="4B15D640" w14:textId="77777777" w:rsidR="000024D4" w:rsidRPr="00A304F1" w:rsidRDefault="000024D4" w:rsidP="00820F3C">
            <w:pPr>
              <w:jc w:val="center"/>
              <w:rPr>
                <w:rFonts w:ascii="Sylfaen" w:hAnsi="Sylfaen"/>
                <w:color w:val="1F3864" w:themeColor="accent1" w:themeShade="80"/>
                <w:sz w:val="20"/>
                <w:szCs w:val="20"/>
              </w:rPr>
            </w:pPr>
          </w:p>
          <w:p w14:paraId="1FC92580"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tc>
        <w:tc>
          <w:tcPr>
            <w:tcW w:w="519" w:type="dxa"/>
          </w:tcPr>
          <w:p w14:paraId="02B0679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p w14:paraId="44828EED" w14:textId="77777777" w:rsidR="000024D4" w:rsidRPr="00A304F1" w:rsidRDefault="000024D4" w:rsidP="00820F3C">
            <w:pPr>
              <w:jc w:val="center"/>
              <w:rPr>
                <w:rFonts w:ascii="Sylfaen" w:hAnsi="Sylfaen"/>
                <w:color w:val="1F3864" w:themeColor="accent1" w:themeShade="80"/>
                <w:sz w:val="20"/>
                <w:szCs w:val="20"/>
              </w:rPr>
            </w:pPr>
          </w:p>
          <w:p w14:paraId="5FB20519" w14:textId="77777777" w:rsidR="000024D4" w:rsidRPr="00A304F1" w:rsidRDefault="000024D4" w:rsidP="00820F3C">
            <w:pPr>
              <w:jc w:val="center"/>
              <w:rPr>
                <w:rFonts w:ascii="Sylfaen" w:hAnsi="Sylfaen"/>
                <w:color w:val="1F3864" w:themeColor="accent1" w:themeShade="80"/>
                <w:sz w:val="20"/>
                <w:szCs w:val="20"/>
              </w:rPr>
            </w:pPr>
          </w:p>
          <w:p w14:paraId="4B7A693F"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3224759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4</w:t>
            </w:r>
          </w:p>
          <w:p w14:paraId="3BBF3A28" w14:textId="77777777" w:rsidR="000024D4" w:rsidRPr="00A304F1" w:rsidRDefault="000024D4" w:rsidP="00820F3C">
            <w:pPr>
              <w:jc w:val="center"/>
              <w:rPr>
                <w:rFonts w:ascii="Sylfaen" w:hAnsi="Sylfaen"/>
                <w:color w:val="1F3864" w:themeColor="accent1" w:themeShade="80"/>
                <w:sz w:val="20"/>
                <w:szCs w:val="20"/>
              </w:rPr>
            </w:pPr>
          </w:p>
          <w:p w14:paraId="3226DB63" w14:textId="77777777" w:rsidR="000024D4" w:rsidRPr="00A304F1" w:rsidRDefault="000024D4" w:rsidP="00820F3C">
            <w:pPr>
              <w:jc w:val="center"/>
              <w:rPr>
                <w:rFonts w:ascii="Sylfaen" w:hAnsi="Sylfaen"/>
                <w:color w:val="1F3864" w:themeColor="accent1" w:themeShade="80"/>
                <w:sz w:val="20"/>
                <w:szCs w:val="20"/>
              </w:rPr>
            </w:pPr>
          </w:p>
          <w:p w14:paraId="17BB2A0D"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0248FA5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5</w:t>
            </w:r>
          </w:p>
          <w:p w14:paraId="44B85EE7" w14:textId="77777777" w:rsidR="000024D4" w:rsidRPr="00A304F1" w:rsidRDefault="000024D4" w:rsidP="00820F3C">
            <w:pPr>
              <w:jc w:val="center"/>
              <w:rPr>
                <w:rFonts w:ascii="Sylfaen" w:hAnsi="Sylfaen"/>
                <w:color w:val="1F3864" w:themeColor="accent1" w:themeShade="80"/>
                <w:sz w:val="20"/>
                <w:szCs w:val="20"/>
              </w:rPr>
            </w:pPr>
          </w:p>
          <w:p w14:paraId="701D9D75" w14:textId="77777777" w:rsidR="000024D4" w:rsidRPr="00A304F1" w:rsidRDefault="000024D4" w:rsidP="00820F3C">
            <w:pPr>
              <w:jc w:val="center"/>
              <w:rPr>
                <w:rFonts w:ascii="Sylfaen" w:hAnsi="Sylfaen"/>
                <w:color w:val="1F3864" w:themeColor="accent1" w:themeShade="80"/>
                <w:sz w:val="20"/>
                <w:szCs w:val="20"/>
              </w:rPr>
            </w:pPr>
          </w:p>
          <w:p w14:paraId="3B2E84AB" w14:textId="77777777" w:rsidR="000024D4" w:rsidRPr="00A304F1" w:rsidRDefault="000024D4" w:rsidP="00820F3C">
            <w:pPr>
              <w:jc w:val="center"/>
              <w:rPr>
                <w:rFonts w:ascii="Sylfaen" w:hAnsi="Sylfaen"/>
                <w:color w:val="1F3864" w:themeColor="accent1" w:themeShade="80"/>
                <w:sz w:val="20"/>
                <w:szCs w:val="20"/>
              </w:rPr>
            </w:pPr>
          </w:p>
        </w:tc>
        <w:tc>
          <w:tcPr>
            <w:tcW w:w="608" w:type="dxa"/>
          </w:tcPr>
          <w:p w14:paraId="02A47502"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w:t>
            </w:r>
          </w:p>
          <w:p w14:paraId="7A297BE1" w14:textId="77777777" w:rsidR="000024D4" w:rsidRPr="00A304F1" w:rsidRDefault="000024D4" w:rsidP="00820F3C">
            <w:pPr>
              <w:jc w:val="center"/>
              <w:rPr>
                <w:rFonts w:ascii="Sylfaen" w:hAnsi="Sylfaen"/>
                <w:color w:val="1F3864" w:themeColor="accent1" w:themeShade="80"/>
                <w:sz w:val="20"/>
                <w:szCs w:val="20"/>
              </w:rPr>
            </w:pPr>
          </w:p>
          <w:p w14:paraId="248262C0" w14:textId="77777777" w:rsidR="000024D4" w:rsidRPr="00A304F1" w:rsidRDefault="000024D4" w:rsidP="00820F3C">
            <w:pPr>
              <w:jc w:val="center"/>
              <w:rPr>
                <w:rFonts w:ascii="Sylfaen" w:hAnsi="Sylfaen"/>
                <w:color w:val="1F3864" w:themeColor="accent1" w:themeShade="80"/>
                <w:sz w:val="20"/>
                <w:szCs w:val="20"/>
              </w:rPr>
            </w:pPr>
          </w:p>
          <w:p w14:paraId="39131B78" w14:textId="77777777" w:rsidR="000024D4" w:rsidRPr="00A304F1" w:rsidRDefault="000024D4" w:rsidP="00820F3C">
            <w:pPr>
              <w:jc w:val="center"/>
              <w:rPr>
                <w:rFonts w:ascii="Sylfaen" w:hAnsi="Sylfaen"/>
                <w:color w:val="1F3864" w:themeColor="accent1" w:themeShade="80"/>
                <w:sz w:val="20"/>
                <w:szCs w:val="20"/>
              </w:rPr>
            </w:pPr>
          </w:p>
        </w:tc>
        <w:tc>
          <w:tcPr>
            <w:tcW w:w="519" w:type="dxa"/>
          </w:tcPr>
          <w:p w14:paraId="2D119B8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w:t>
            </w:r>
          </w:p>
          <w:p w14:paraId="1787F763" w14:textId="77777777" w:rsidR="000024D4" w:rsidRPr="00A304F1" w:rsidRDefault="000024D4" w:rsidP="00820F3C">
            <w:pPr>
              <w:jc w:val="center"/>
              <w:rPr>
                <w:rFonts w:ascii="Sylfaen" w:hAnsi="Sylfaen"/>
                <w:color w:val="1F3864" w:themeColor="accent1" w:themeShade="80"/>
                <w:sz w:val="20"/>
                <w:szCs w:val="20"/>
              </w:rPr>
            </w:pPr>
          </w:p>
          <w:p w14:paraId="562A6209" w14:textId="77777777" w:rsidR="000024D4" w:rsidRPr="00A304F1" w:rsidRDefault="000024D4" w:rsidP="00820F3C">
            <w:pPr>
              <w:jc w:val="center"/>
              <w:rPr>
                <w:rFonts w:ascii="Sylfaen" w:hAnsi="Sylfaen"/>
                <w:color w:val="1F3864" w:themeColor="accent1" w:themeShade="80"/>
                <w:sz w:val="20"/>
                <w:szCs w:val="20"/>
              </w:rPr>
            </w:pPr>
          </w:p>
          <w:p w14:paraId="32FFE1A4" w14:textId="77777777" w:rsidR="000024D4" w:rsidRPr="00A304F1" w:rsidRDefault="000024D4" w:rsidP="00820F3C">
            <w:pPr>
              <w:jc w:val="center"/>
              <w:rPr>
                <w:rFonts w:ascii="Sylfaen" w:hAnsi="Sylfaen"/>
                <w:color w:val="1F3864" w:themeColor="accent1" w:themeShade="80"/>
                <w:sz w:val="20"/>
                <w:szCs w:val="20"/>
              </w:rPr>
            </w:pPr>
          </w:p>
        </w:tc>
        <w:tc>
          <w:tcPr>
            <w:tcW w:w="934" w:type="dxa"/>
            <w:gridSpan w:val="2"/>
          </w:tcPr>
          <w:p w14:paraId="1D801969" w14:textId="77777777" w:rsidR="000024D4" w:rsidRPr="00A304F1" w:rsidRDefault="000024D4" w:rsidP="00820F3C">
            <w:pPr>
              <w:jc w:val="center"/>
              <w:rPr>
                <w:rFonts w:ascii="Sylfaen" w:hAnsi="Sylfaen"/>
                <w:color w:val="1F3864" w:themeColor="accent1" w:themeShade="80"/>
                <w:sz w:val="20"/>
                <w:szCs w:val="20"/>
              </w:rPr>
            </w:pPr>
          </w:p>
        </w:tc>
        <w:tc>
          <w:tcPr>
            <w:tcW w:w="830" w:type="dxa"/>
          </w:tcPr>
          <w:p w14:paraId="565B99E6" w14:textId="77777777" w:rsidR="000024D4" w:rsidRPr="00A304F1" w:rsidRDefault="000024D4" w:rsidP="00820F3C">
            <w:pPr>
              <w:jc w:val="center"/>
              <w:rPr>
                <w:rFonts w:ascii="Sylfaen" w:hAnsi="Sylfaen"/>
                <w:color w:val="1F3864" w:themeColor="accent1" w:themeShade="80"/>
                <w:sz w:val="20"/>
                <w:szCs w:val="20"/>
              </w:rPr>
            </w:pPr>
          </w:p>
        </w:tc>
        <w:tc>
          <w:tcPr>
            <w:tcW w:w="697" w:type="dxa"/>
          </w:tcPr>
          <w:p w14:paraId="132BF4B5" w14:textId="77777777" w:rsidR="000024D4" w:rsidRPr="00A304F1" w:rsidRDefault="000024D4" w:rsidP="00820F3C">
            <w:pPr>
              <w:jc w:val="center"/>
              <w:rPr>
                <w:rFonts w:ascii="Sylfaen" w:hAnsi="Sylfaen"/>
                <w:color w:val="1F3864" w:themeColor="accent1" w:themeShade="80"/>
                <w:sz w:val="20"/>
                <w:szCs w:val="20"/>
              </w:rPr>
            </w:pPr>
          </w:p>
        </w:tc>
        <w:tc>
          <w:tcPr>
            <w:tcW w:w="697" w:type="dxa"/>
            <w:gridSpan w:val="2"/>
          </w:tcPr>
          <w:p w14:paraId="185789AA" w14:textId="77777777" w:rsidR="000024D4" w:rsidRPr="00A304F1" w:rsidRDefault="000024D4" w:rsidP="00820F3C">
            <w:pPr>
              <w:jc w:val="center"/>
              <w:rPr>
                <w:rFonts w:ascii="Sylfaen" w:hAnsi="Sylfaen"/>
                <w:color w:val="1F3864" w:themeColor="accent1" w:themeShade="80"/>
                <w:sz w:val="20"/>
                <w:szCs w:val="20"/>
              </w:rPr>
            </w:pPr>
          </w:p>
        </w:tc>
        <w:tc>
          <w:tcPr>
            <w:tcW w:w="714" w:type="dxa"/>
          </w:tcPr>
          <w:p w14:paraId="7149044A" w14:textId="77777777" w:rsidR="000024D4" w:rsidRPr="00A304F1" w:rsidRDefault="000024D4" w:rsidP="00820F3C">
            <w:pPr>
              <w:jc w:val="center"/>
              <w:rPr>
                <w:rFonts w:ascii="Sylfaen" w:hAnsi="Sylfaen"/>
                <w:color w:val="1F3864" w:themeColor="accent1" w:themeShade="80"/>
                <w:sz w:val="20"/>
                <w:szCs w:val="20"/>
              </w:rPr>
            </w:pPr>
          </w:p>
        </w:tc>
        <w:tc>
          <w:tcPr>
            <w:tcW w:w="905" w:type="dxa"/>
            <w:gridSpan w:val="3"/>
          </w:tcPr>
          <w:p w14:paraId="19367A4E" w14:textId="77777777" w:rsidR="000024D4" w:rsidRPr="00A304F1" w:rsidRDefault="000024D4" w:rsidP="00820F3C">
            <w:pPr>
              <w:jc w:val="center"/>
              <w:rPr>
                <w:rFonts w:ascii="Sylfaen" w:hAnsi="Sylfaen"/>
                <w:color w:val="1F3864" w:themeColor="accent1" w:themeShade="80"/>
                <w:sz w:val="20"/>
                <w:szCs w:val="20"/>
              </w:rPr>
            </w:pPr>
          </w:p>
        </w:tc>
        <w:tc>
          <w:tcPr>
            <w:tcW w:w="1420" w:type="dxa"/>
          </w:tcPr>
          <w:p w14:paraId="59FEB9B5"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1075</w:t>
            </w:r>
          </w:p>
        </w:tc>
      </w:tr>
      <w:tr w:rsidR="00A304F1" w:rsidRPr="00A304F1" w14:paraId="17465F7B" w14:textId="77777777" w:rsidTr="00B421D3">
        <w:trPr>
          <w:gridAfter w:val="1"/>
          <w:wAfter w:w="60" w:type="dxa"/>
          <w:trHeight w:val="459"/>
        </w:trPr>
        <w:tc>
          <w:tcPr>
            <w:tcW w:w="2254" w:type="dxa"/>
            <w:gridSpan w:val="2"/>
          </w:tcPr>
          <w:p w14:paraId="27895F81" w14:textId="40012647" w:rsidR="000024D4" w:rsidRPr="00A304F1" w:rsidRDefault="000024D4" w:rsidP="00820F3C">
            <w:pPr>
              <w:jc w:val="center"/>
              <w:rPr>
                <w:rFonts w:ascii="Sylfaen" w:hAnsi="Sylfaen"/>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სულ</w:t>
            </w:r>
          </w:p>
        </w:tc>
        <w:tc>
          <w:tcPr>
            <w:tcW w:w="1363" w:type="dxa"/>
          </w:tcPr>
          <w:p w14:paraId="5C219335" w14:textId="77777777" w:rsidR="000024D4" w:rsidRPr="00A304F1" w:rsidRDefault="000024D4" w:rsidP="00820F3C">
            <w:pPr>
              <w:jc w:val="center"/>
              <w:rPr>
                <w:rFonts w:ascii="Sylfaen" w:hAnsi="Sylfaen"/>
                <w:color w:val="1F3864" w:themeColor="accent1" w:themeShade="80"/>
                <w:sz w:val="20"/>
                <w:szCs w:val="20"/>
              </w:rPr>
            </w:pPr>
          </w:p>
        </w:tc>
        <w:tc>
          <w:tcPr>
            <w:tcW w:w="905" w:type="dxa"/>
          </w:tcPr>
          <w:p w14:paraId="0F192CB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240</w:t>
            </w:r>
          </w:p>
        </w:tc>
        <w:tc>
          <w:tcPr>
            <w:tcW w:w="531" w:type="dxa"/>
          </w:tcPr>
          <w:p w14:paraId="53D49DB3"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506" w:type="dxa"/>
          </w:tcPr>
          <w:p w14:paraId="1EB2D19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445" w:type="dxa"/>
          </w:tcPr>
          <w:p w14:paraId="4D1F67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519" w:type="dxa"/>
          </w:tcPr>
          <w:p w14:paraId="48D149B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519" w:type="dxa"/>
          </w:tcPr>
          <w:p w14:paraId="200623F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519" w:type="dxa"/>
          </w:tcPr>
          <w:p w14:paraId="269E617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608" w:type="dxa"/>
          </w:tcPr>
          <w:p w14:paraId="250E0EEA"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519" w:type="dxa"/>
          </w:tcPr>
          <w:p w14:paraId="275EE414"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30</w:t>
            </w:r>
          </w:p>
        </w:tc>
        <w:tc>
          <w:tcPr>
            <w:tcW w:w="934" w:type="dxa"/>
            <w:gridSpan w:val="2"/>
          </w:tcPr>
          <w:p w14:paraId="7E608829"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681</w:t>
            </w:r>
          </w:p>
        </w:tc>
        <w:tc>
          <w:tcPr>
            <w:tcW w:w="830" w:type="dxa"/>
          </w:tcPr>
          <w:p w14:paraId="5854963D" w14:textId="77777777" w:rsidR="000024D4" w:rsidRPr="00A304F1" w:rsidRDefault="000024D4" w:rsidP="00820F3C">
            <w:pPr>
              <w:tabs>
                <w:tab w:val="left" w:pos="586"/>
              </w:tabs>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760</w:t>
            </w:r>
          </w:p>
        </w:tc>
        <w:tc>
          <w:tcPr>
            <w:tcW w:w="697" w:type="dxa"/>
          </w:tcPr>
          <w:p w14:paraId="40147A0D"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88</w:t>
            </w:r>
          </w:p>
        </w:tc>
        <w:tc>
          <w:tcPr>
            <w:tcW w:w="697" w:type="dxa"/>
            <w:gridSpan w:val="2"/>
          </w:tcPr>
          <w:p w14:paraId="6C9B2108"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87</w:t>
            </w:r>
          </w:p>
        </w:tc>
        <w:tc>
          <w:tcPr>
            <w:tcW w:w="714" w:type="dxa"/>
          </w:tcPr>
          <w:p w14:paraId="164F27B8" w14:textId="77777777" w:rsidR="000024D4" w:rsidRPr="00A304F1" w:rsidRDefault="000024D4"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1630</w:t>
            </w:r>
          </w:p>
        </w:tc>
        <w:tc>
          <w:tcPr>
            <w:tcW w:w="905" w:type="dxa"/>
            <w:gridSpan w:val="3"/>
          </w:tcPr>
          <w:p w14:paraId="75B38266"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3995</w:t>
            </w:r>
          </w:p>
        </w:tc>
        <w:tc>
          <w:tcPr>
            <w:tcW w:w="1420" w:type="dxa"/>
          </w:tcPr>
          <w:p w14:paraId="029E8AFB" w14:textId="77777777" w:rsidR="000024D4" w:rsidRPr="00A304F1" w:rsidRDefault="000024D4"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6000</w:t>
            </w:r>
          </w:p>
        </w:tc>
      </w:tr>
    </w:tbl>
    <w:p w14:paraId="4BA5A530"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3881A334"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3145F06F"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382ACED8"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0F5F9298" w14:textId="77777777" w:rsidR="00BA1904" w:rsidRPr="00A304F1" w:rsidRDefault="00BA1904"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6793DE1A" w14:textId="08D923FF" w:rsidR="00B44B09" w:rsidRPr="000F0589" w:rsidRDefault="000024D4" w:rsidP="00A304F1">
      <w:pPr>
        <w:pStyle w:val="Heading1"/>
        <w:jc w:val="center"/>
        <w:rPr>
          <w:rFonts w:ascii="Sylfaen" w:eastAsia="Arial" w:hAnsi="Sylfaen" w:cs="Sylfaen"/>
          <w:color w:val="1F3864" w:themeColor="accent1" w:themeShade="80"/>
          <w:sz w:val="28"/>
          <w:szCs w:val="28"/>
          <w:lang w:val="en-GB" w:eastAsia="en-GB"/>
        </w:rPr>
      </w:pPr>
      <w:bookmarkStart w:id="20" w:name="_Toc170230108"/>
      <w:r w:rsidRPr="000F0589">
        <w:rPr>
          <w:rFonts w:ascii="Sylfaen" w:eastAsia="Arial" w:hAnsi="Sylfaen" w:cs="Sylfaen"/>
          <w:color w:val="1F3864" w:themeColor="accent1" w:themeShade="80"/>
          <w:sz w:val="28"/>
          <w:szCs w:val="28"/>
          <w:lang w:val="en-GB" w:eastAsia="en-GB"/>
        </w:rPr>
        <w:t>საერთაშორისო ურთიერთობები</w:t>
      </w:r>
      <w:bookmarkEnd w:id="20"/>
    </w:p>
    <w:p w14:paraId="613DF27E"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074C1512"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tbl>
      <w:tblPr>
        <w:tblStyle w:val="PlainTable1"/>
        <w:tblW w:w="14992" w:type="dxa"/>
        <w:tblInd w:w="-714" w:type="dxa"/>
        <w:tblLook w:val="04A0" w:firstRow="1" w:lastRow="0" w:firstColumn="1" w:lastColumn="0" w:noHBand="0" w:noVBand="1"/>
      </w:tblPr>
      <w:tblGrid>
        <w:gridCol w:w="5622"/>
        <w:gridCol w:w="9370"/>
      </w:tblGrid>
      <w:tr w:rsidR="00A304F1" w:rsidRPr="00A304F1" w14:paraId="64E86182"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B87E707" w14:textId="3D5B339C"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tcPr>
          <w:p w14:paraId="7919914E" w14:textId="6F76CA68" w:rsidR="000024D4" w:rsidRPr="00A304F1" w:rsidRDefault="000024D4" w:rsidP="00737BDD">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საერთაშორისო ურთიერთობები</w:t>
            </w:r>
          </w:p>
        </w:tc>
      </w:tr>
      <w:tr w:rsidR="00A304F1" w:rsidRPr="00A304F1" w14:paraId="4537C8FE"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6E283F1" w14:textId="6ED7BCA3"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tcPr>
          <w:p w14:paraId="17557A0B" w14:textId="4DD7E6C4" w:rsidR="000024D4"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საერთაშორისო ურთიერთობების ბაკალავრი / Bachelor of International Relations</w:t>
            </w:r>
          </w:p>
        </w:tc>
      </w:tr>
      <w:tr w:rsidR="00A304F1" w:rsidRPr="00A304F1" w14:paraId="42688CDB"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363DE5D" w14:textId="656CB8AA"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tcPr>
          <w:p w14:paraId="4CC87CCC" w14:textId="331FD041" w:rsidR="000024D4"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304F1" w:rsidRPr="00A304F1" w14:paraId="1961D3EC"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8354E8E" w14:textId="16F550EA"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სწავლების ენა:</w:t>
            </w:r>
          </w:p>
        </w:tc>
        <w:tc>
          <w:tcPr>
            <w:tcW w:w="9370" w:type="dxa"/>
          </w:tcPr>
          <w:p w14:paraId="0673892A" w14:textId="2441F7E0" w:rsidR="000024D4"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22589A12"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B23455B" w14:textId="5C2DDDD9"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პროგრამაზე დაშვების წინაპირობა:</w:t>
            </w:r>
          </w:p>
        </w:tc>
        <w:tc>
          <w:tcPr>
            <w:tcW w:w="9370" w:type="dxa"/>
          </w:tcPr>
          <w:p w14:paraId="7399FA1C" w14:textId="77777777" w:rsidR="000024D4"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საგანმანათლებო პროგრამაზე სტუდენტის ჩარიცხვა ხდება საქართველოს კანონმდებლობით დადგენილი წესით - ერთიანი ეროვნული გამოცდების შედეგების საფუძველზე. ერთიან ეროვნულ გამოცდებზე არჩევით საგნად აბიტურიენტმა უნდა ჩააბაროს ერთ-ერთი შემდეგი ჩამონათვალიდან: მათემატიკა / ისტორია / სამოქალაქო განათლება / გეოგრაფია.</w:t>
            </w:r>
          </w:p>
          <w:p w14:paraId="751D057F" w14:textId="77777777" w:rsidR="000024D4"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საგანმანათლებლო პროგრამაზე ჩარიცხვის უფლება აქვს სრული ზოგადი განათლების მქონე პირს.</w:t>
            </w:r>
          </w:p>
          <w:p w14:paraId="31C65FDE" w14:textId="7568C6C1" w:rsidR="000024D4"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 პროგრამაზე დაშვების პირობები უცხო ქვეყნის მოქალაქეებისათვის იხილეთ ბმულზე – https://iro.ibsu.edu.ge/en/home</w:t>
            </w:r>
          </w:p>
        </w:tc>
      </w:tr>
      <w:tr w:rsidR="00A304F1" w:rsidRPr="00A304F1" w14:paraId="6F9606F7"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081A483C" w14:textId="66A4BA8D"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საგანმანათლებლო პროგრამის მიზანი:</w:t>
            </w:r>
          </w:p>
        </w:tc>
        <w:tc>
          <w:tcPr>
            <w:tcW w:w="9370" w:type="dxa"/>
          </w:tcPr>
          <w:p w14:paraId="2D457586"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პროგრამის მიზანია მაღალკვალიფიციური სპეციალისტის მომზადება, რომელიც ფლობს თანამედროვე მოთხოვნებისა და სტანდარტების შესაბამის ცოდნასა და კომპეტენციებს დარგში წარმატებული საქამიანობისა და სწავლის შემდგომ საფეხურზე გაგრძელებისათვის. აღნიშნულის მისაღწევად, პროგრამა მიზნად ისახავს ქვემოთ განსაზღვრულ ორ მთავარ ამოცანას, რომელთაგან პირველი მოიაზრებს დისციპლინის ფართო და მრავალმხრივ შემეცნებას, ხოლო მეორე, ცოდნის საფუძველზე განვითარებულ კომპეტენციებს:</w:t>
            </w:r>
          </w:p>
          <w:p w14:paraId="5CBA5CDC"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1.1.</w:t>
            </w:r>
            <w:r w:rsidRPr="00A304F1">
              <w:rPr>
                <w:rFonts w:ascii="Sylfaen" w:eastAsia="Times New Roman" w:hAnsi="Sylfaen" w:cs="Segoe UI Historic"/>
                <w:color w:val="1F3864" w:themeColor="accent1" w:themeShade="80"/>
                <w:sz w:val="20"/>
                <w:szCs w:val="20"/>
              </w:rPr>
              <w:tab/>
              <w:t>მისცეს სტუდენტებს საერთაშორისო ურთიერთობების დისციპლინის თეორიული საფუძვლების, კვლევის მეთოდების და დარგობრივი კვლევის განხორციელების სპეციფიკის, პროცესებისა და მათი ისტორიული კონტექსტის, ასევე, საერთაშორისო ურთიერთობების სუბდისციპლინებისა და საკვანძო საკითხების ფართო ცოდნა. პროგრამის კურიკულუმი, ითვალისწინებს რა საერთაშორისო ურთიერთობების სფეროს ინტერდისიპლინარულ ბუნებას, ასევე აწვდის სტუდენტს საბაზისო ცოდნას მის მომიჯნავე დისციპლინებში;</w:t>
            </w:r>
          </w:p>
          <w:p w14:paraId="74895330"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1.2.</w:t>
            </w:r>
            <w:r w:rsidRPr="00A304F1">
              <w:rPr>
                <w:rFonts w:ascii="Sylfaen" w:eastAsia="Times New Roman" w:hAnsi="Sylfaen" w:cs="Segoe UI Historic"/>
                <w:color w:val="1F3864" w:themeColor="accent1" w:themeShade="80"/>
                <w:sz w:val="20"/>
                <w:szCs w:val="20"/>
              </w:rPr>
              <w:tab/>
              <w:t xml:space="preserve">მიღებული ცოდნის საფუძველზე, განუვითაროს სტუდენტეს ანალიტიკური და პრაქტიკული უნარ-შესაძლებლობები, როგორებიცაა საერთაშორისო ურთიერთობების აქტორების როლისა და ჩართულობის სპეციფიკის განსაზღვრა მსოფლიო პოლიტიკაში; საქართველოს საგარეო პოლიტიკისა და მის წინაშე არსებული გამოწვევებისა და შესაძლებლობების ანალიზი; საერთაშორისო ურთიერთობების მიმდინარე მოვლენებისა და გამოწვევების შეფასება; ხელმძღვანელის ზედამხედველობით, კვლევითი პროექტების დაგეგმვა და განხორციელება; დისციპლინის ფარგლებში სასურველი მიმართულებით ცოდნის გაფართოება.  </w:t>
            </w:r>
          </w:p>
          <w:p w14:paraId="04ACADD9" w14:textId="53494E86"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საერთაშორისო ურთიერთობების საბაკალავრო საგანმანათლებლო პროგრამის მიზანი შეესაბამება შავი ზღვის საერთაშორისო უნივერსიტეტის მისიას, სტრატეგიულ მიზანს და თანხვედრაშია შრომის ბაზრის მოთხოვნებთან.  </w:t>
            </w:r>
          </w:p>
        </w:tc>
      </w:tr>
      <w:tr w:rsidR="00A304F1" w:rsidRPr="00A304F1" w14:paraId="417B2046" w14:textId="77777777" w:rsidTr="00B421D3">
        <w:trPr>
          <w:trHeight w:val="1110"/>
        </w:trPr>
        <w:tc>
          <w:tcPr>
            <w:cnfStyle w:val="001000000000" w:firstRow="0" w:lastRow="0" w:firstColumn="1" w:lastColumn="0" w:oddVBand="0" w:evenVBand="0" w:oddHBand="0" w:evenHBand="0" w:firstRowFirstColumn="0" w:firstRowLastColumn="0" w:lastRowFirstColumn="0" w:lastRowLastColumn="0"/>
            <w:tcW w:w="5622" w:type="dxa"/>
          </w:tcPr>
          <w:p w14:paraId="2850A9DA" w14:textId="5895A291"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სწავლის შედეგები</w:t>
            </w:r>
          </w:p>
        </w:tc>
        <w:tc>
          <w:tcPr>
            <w:tcW w:w="9370" w:type="dxa"/>
          </w:tcPr>
          <w:p w14:paraId="703B4B7E"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საერთაშორისო ურთიერთობების საბაკალავრო პროგრამის დასრულების შემთხვევაში, კურსდამთავრებულებს ჩამოუყალიბდებათ სპეციალობისთვის აუცილებელი შემდეგი ზოგადი (ტრანსფერული) და დარგობრივი კომპეტენციები, რომლებიც მოიცავენ ცოდნასა და განობიერებას; უნარებს; პასუხისმგებლობასა და ავტონომიურობას:</w:t>
            </w:r>
          </w:p>
          <w:p w14:paraId="2DCC227A"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1.</w:t>
            </w:r>
            <w:r w:rsidRPr="00A304F1">
              <w:rPr>
                <w:rFonts w:ascii="Sylfaen" w:eastAsia="Times New Roman" w:hAnsi="Sylfaen" w:cs="Segoe UI Historic"/>
                <w:color w:val="1F3864" w:themeColor="accent1" w:themeShade="80"/>
                <w:sz w:val="20"/>
                <w:szCs w:val="20"/>
              </w:rPr>
              <w:tab/>
              <w:t>აღწერს საერთაშორისო ურთიერთობების თანამედროვე სამეცნიერო დისკურსის ძირითად მიმართულებებს, განიხილავს, განასხვავებს და აანალიზებს საერთაშორისო ურთიერთობების თეორიებს;</w:t>
            </w:r>
          </w:p>
          <w:p w14:paraId="0B5365FC"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ახდენს საერთაშორისო ურთიერთობების ისტორიის ინტერპრეტირებასა და კრიტიკულ გააზრებას; განსაზღვრავს და აანალიზებს თანამედროვე საერთაშორისო ურთიერთობების ისტორიულ კონტექსტს;</w:t>
            </w:r>
          </w:p>
          <w:p w14:paraId="197C28D9"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 xml:space="preserve">ახდენს თეორიული საფუძვლების ინტერპრეტირებას და აყალიბებს დასკვნებს დარგის უმნიშვნელოვანეს საკითხებსა და სუბდისციპლინებთან, ასევე, მომიჯნავე დისციპლინებთან მიმართებით; </w:t>
            </w:r>
          </w:p>
          <w:p w14:paraId="4B37DE6E"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დარგის თეორიული საფუძვლებისა და უმნიშვნელოვანესი ისტორიული და თანამედროვე მოვლენების ფართო ცოდნის  საფუძველზე, განმარტავს და (შე)აფასებს საერთაშორისო პოლიტიკაში მიმდინარე მოვლენებს, აქტორების ინტერესებსა და საერთაშორისო ურთიერთობებში ჩართულობის სპეციფიკას; აღწერს და აანალიზებს თანამედროვე საერთაშორისო ურთიერთობების უმნიშვნელოვანეს გამოწვევებს;</w:t>
            </w:r>
          </w:p>
          <w:p w14:paraId="395CF462"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აღწერს ევროკავშირის სტრუქტურას, განიხილავს და განმარტავს მისი ინტეგრაციის ისტორიასა და თეორიულ საფუძვლებს; პოლიტიკის შემუშავებისა და განხორციელების მექანიზმებს, პოლიტიკის ძირითად მიმართულებებს; იაზრებს და აანალიზებს ევროკავშირის, როგორც საერთაშორისო ურთიერთობების აქტორის როლს;</w:t>
            </w:r>
          </w:p>
          <w:p w14:paraId="3E1825F3"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განმარტავს საქართველოს საგარეო პოლიტიკის მიმართულებებს, მათი შემუშავების სპეციფიკას; განიხილავს და აანალიზებს საგარეო პოლიტიკურ სტრატეგიას, ქვეყნის წინაშე მდგარ გამოწვევებსა და შესაძლებლობებს;</w:t>
            </w:r>
          </w:p>
          <w:p w14:paraId="3F74A6A8"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ახდენს დარგობრივი კვლევის მეთოდოლოგიისა და მეთოდების ინტერპრეტირებას, და მათ შერჩევას კვლევის სპეციფიკიდან გამომდინარე, გეგმავს და ახორციელებს კვლევას ხელმძღვანელის მითითებების საფუძველზე;</w:t>
            </w:r>
          </w:p>
          <w:p w14:paraId="792A4A87"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აანალიზებს განხორციელებული კვლევის შედეგებს; აყალიბებს დასკვნებს და აფორმებს კვლევით ნაშრომს აკადემიური და ეთიკური სტანდარტების დაცვით;</w:t>
            </w:r>
          </w:p>
          <w:p w14:paraId="667A1287"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წერს და საუბრობს თანმიმდევრულად და არგუმენტირებულად საერთაშორისო ურთიერთობების დარგთან დაკავშირებულ საკითხებზე;</w:t>
            </w:r>
          </w:p>
          <w:p w14:paraId="729B0E29" w14:textId="7425BE0D"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10.</w:t>
            </w:r>
            <w:r w:rsidRPr="00A304F1">
              <w:rPr>
                <w:rFonts w:ascii="Sylfaen" w:eastAsia="Times New Roman" w:hAnsi="Sylfaen" w:cs="Segoe UI Historic"/>
                <w:color w:val="1F3864" w:themeColor="accent1" w:themeShade="80"/>
                <w:sz w:val="20"/>
                <w:szCs w:val="20"/>
              </w:rPr>
              <w:tab/>
              <w:t>გეგმავს სასურველი მიმართულებით ცოდნის გაფართოებას, ახდენს საჭირო წყაროების იდენტიფიცირებას, ინფორმაციის მოპოვებასა და ინტერპრეტირებას, დამოუკიდებელად და ეფექტურად მართავს დროს.</w:t>
            </w:r>
          </w:p>
        </w:tc>
      </w:tr>
      <w:tr w:rsidR="00A304F1" w:rsidRPr="00A304F1" w14:paraId="42041A97"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tcPr>
          <w:p w14:paraId="3BFA74BE" w14:textId="7F8A6B5D"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სტუდენტის  ცოდნის შეფასების სისტემა</w:t>
            </w:r>
          </w:p>
        </w:tc>
        <w:tc>
          <w:tcPr>
            <w:tcW w:w="9370" w:type="dxa"/>
          </w:tcPr>
          <w:p w14:paraId="49F12B6A"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მიმართებით.</w:t>
            </w:r>
          </w:p>
          <w:p w14:paraId="441B5FFE"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693E6EFC"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შეფასების სისტემა უშვებს:</w:t>
            </w:r>
          </w:p>
          <w:p w14:paraId="1B349FFA"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ხუთი სახის დადებით შეფასებას:</w:t>
            </w:r>
          </w:p>
          <w:p w14:paraId="4CE9F8E9"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(A) ფრიადი – 91-100 ქულა;</w:t>
            </w:r>
          </w:p>
          <w:p w14:paraId="46FEDA3C"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(B) ძალიან კარგი – 81-90 ქულა;</w:t>
            </w:r>
          </w:p>
          <w:p w14:paraId="3A071699"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გ) (C) კარგი – 71-80 ქულა;</w:t>
            </w:r>
          </w:p>
          <w:p w14:paraId="3CFACD84"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 (D) დამაკმაყოფილებელი – 61-70 ქულა;</w:t>
            </w:r>
          </w:p>
          <w:p w14:paraId="7CAB03F0"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 (E) საკმარისი – 51-60 ქულა.</w:t>
            </w:r>
          </w:p>
          <w:p w14:paraId="47C2F6DD"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D854CB0"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ორი სახის უარყოფით  შეფასებას:</w:t>
            </w:r>
          </w:p>
          <w:p w14:paraId="1DDBAB98"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F52ADC7"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71E170AD"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მინიმალური კომპეტენციის ზღვარი არის შესაბამისი შეფასების არანაკლებ 30%. </w:t>
            </w:r>
          </w:p>
          <w:p w14:paraId="70AC7E54"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2477427F"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0E3EBDDC"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ა) შუალედური და დასკვნითი შეფასებების მინიმალური კომპეტენციის ზღვრის გადალახვის შემთხვევაში;</w:t>
            </w:r>
          </w:p>
          <w:p w14:paraId="18064B7C"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448A8E1E"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p w14:paraId="67730141" w14:textId="127AE5F9"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სასწავლო კომპონენტის სილაბუსის მიხედვით, მათი სპეციფიკის გათვალისწინებით და ზემოთ მოყვანილი კრიტერიუმების დაცვით.</w:t>
            </w:r>
          </w:p>
        </w:tc>
      </w:tr>
      <w:tr w:rsidR="00A304F1" w:rsidRPr="00A304F1" w14:paraId="31931913"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577FB8A" w14:textId="7C45D50E"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tcPr>
          <w:p w14:paraId="7EF5AA4C" w14:textId="363DCFD3" w:rsidR="000024D4"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საერთაშორისო ურთიერთობების საგანმანათლებლო საბაკალავრო პროგრამის კურსდამთავრებული ფლობს შესაბამის კვალიფიკაციას იმისათვის, რომ დასაქმდეს საერთაშორისო ორგანიზაციებში, დარგის შესაბამის საჯარო (მაგ: საელჩოები, საგარეო საქმეთა სამინისტრო ან სხვა სტრუქტურები, რომლებიც ჩართულნი არიან საერთაშორისო ურთიერთობებისა და ევროინტეგრაციის საკითხებში) და კერძო (არასამთავრობო ორგანიზაციები, კვლევითი ცენტრები, უნივერსიტეტები) სტრუქტურებში. საერთაშორისო ურთიერთობების საბაკალავრო პროგრამის კურსდამთავრებულებს ასევე შეუძლიათ განაგრძონ აკადემიური განვითარება და ისწავლონ სამაგისტრო საფეხურზე.</w:t>
            </w:r>
          </w:p>
        </w:tc>
      </w:tr>
    </w:tbl>
    <w:p w14:paraId="13B43807"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3C8547C3"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tbl>
      <w:tblPr>
        <w:tblStyle w:val="PlainTable1"/>
        <w:tblpPr w:leftFromText="187" w:rightFromText="187" w:bottomFromText="200" w:vertAnchor="text" w:horzAnchor="margin" w:tblpX="-881" w:tblpY="1"/>
        <w:tblW w:w="15016" w:type="dxa"/>
        <w:tblLayout w:type="fixed"/>
        <w:tblLook w:val="04A0" w:firstRow="1" w:lastRow="0" w:firstColumn="1" w:lastColumn="0" w:noHBand="0" w:noVBand="1"/>
      </w:tblPr>
      <w:tblGrid>
        <w:gridCol w:w="468"/>
        <w:gridCol w:w="3122"/>
        <w:gridCol w:w="1648"/>
        <w:gridCol w:w="601"/>
        <w:gridCol w:w="445"/>
        <w:gridCol w:w="445"/>
        <w:gridCol w:w="445"/>
        <w:gridCol w:w="445"/>
        <w:gridCol w:w="445"/>
        <w:gridCol w:w="445"/>
        <w:gridCol w:w="445"/>
        <w:gridCol w:w="424"/>
        <w:gridCol w:w="540"/>
        <w:gridCol w:w="602"/>
        <w:gridCol w:w="540"/>
        <w:gridCol w:w="540"/>
        <w:gridCol w:w="568"/>
        <w:gridCol w:w="630"/>
        <w:gridCol w:w="630"/>
        <w:gridCol w:w="21"/>
        <w:gridCol w:w="1567"/>
      </w:tblGrid>
      <w:tr w:rsidR="00A304F1" w:rsidRPr="00A304F1" w14:paraId="635128AF" w14:textId="77777777" w:rsidTr="00B421D3">
        <w:trPr>
          <w:cnfStyle w:val="100000000000" w:firstRow="1" w:lastRow="0" w:firstColumn="0" w:lastColumn="0" w:oddVBand="0" w:evenVBand="0" w:oddHBand="0"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468" w:type="dxa"/>
            <w:vMerge w:val="restart"/>
            <w:hideMark/>
          </w:tcPr>
          <w:p w14:paraId="0177243C" w14:textId="77777777" w:rsidR="000024D4" w:rsidRPr="00A304F1" w:rsidRDefault="000024D4" w:rsidP="000024D4">
            <w:pPr>
              <w:jc w:val="center"/>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w:t>
            </w:r>
          </w:p>
        </w:tc>
        <w:tc>
          <w:tcPr>
            <w:tcW w:w="3122" w:type="dxa"/>
            <w:vMerge w:val="restart"/>
          </w:tcPr>
          <w:p w14:paraId="52B5D3A8"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სასწავლო კურსი / მოდული/ პრაქტიკა / კვლევითი კომპონენტი</w:t>
            </w:r>
          </w:p>
        </w:tc>
        <w:tc>
          <w:tcPr>
            <w:tcW w:w="1648" w:type="dxa"/>
            <w:vMerge w:val="restart"/>
          </w:tcPr>
          <w:p w14:paraId="2485C746"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სტატუსი</w:t>
            </w:r>
          </w:p>
          <w:p w14:paraId="3B3A954F"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p>
        </w:tc>
        <w:tc>
          <w:tcPr>
            <w:tcW w:w="601" w:type="dxa"/>
            <w:vMerge w:val="restart"/>
            <w:textDirection w:val="btLr"/>
            <w:hideMark/>
          </w:tcPr>
          <w:p w14:paraId="517EB91C" w14:textId="77777777" w:rsidR="000024D4" w:rsidRPr="00A304F1" w:rsidRDefault="000024D4" w:rsidP="000024D4">
            <w:pPr>
              <w:ind w:left="113" w:right="113"/>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კრედიტების რაოდენობა</w:t>
            </w:r>
          </w:p>
        </w:tc>
        <w:tc>
          <w:tcPr>
            <w:tcW w:w="3539" w:type="dxa"/>
            <w:gridSpan w:val="8"/>
            <w:hideMark/>
          </w:tcPr>
          <w:p w14:paraId="059056F8"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კრედიტების განაწილება სასწავლო</w:t>
            </w:r>
          </w:p>
          <w:p w14:paraId="0D651BDF"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კურსებისა და სემესტრების მიხედვით</w:t>
            </w:r>
          </w:p>
        </w:tc>
        <w:tc>
          <w:tcPr>
            <w:tcW w:w="540" w:type="dxa"/>
          </w:tcPr>
          <w:p w14:paraId="7AEB0131"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p>
        </w:tc>
        <w:tc>
          <w:tcPr>
            <w:tcW w:w="602" w:type="dxa"/>
          </w:tcPr>
          <w:p w14:paraId="2499A412"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p>
        </w:tc>
        <w:tc>
          <w:tcPr>
            <w:tcW w:w="2929" w:type="dxa"/>
            <w:gridSpan w:val="6"/>
            <w:hideMark/>
          </w:tcPr>
          <w:p w14:paraId="35381657" w14:textId="77777777" w:rsidR="000024D4" w:rsidRPr="00A304F1" w:rsidRDefault="000024D4" w:rsidP="000024D4">
            <w:pP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ka-GE"/>
              </w:rPr>
            </w:pPr>
            <w:r w:rsidRPr="00A304F1">
              <w:rPr>
                <w:rFonts w:ascii="Sylfaen" w:hAnsi="Sylfaen" w:cs="Times New Roman"/>
                <w:color w:val="1F3864" w:themeColor="accent1" w:themeShade="80"/>
                <w:sz w:val="20"/>
                <w:szCs w:val="20"/>
                <w:lang w:val="en-GB"/>
              </w:rPr>
              <w:t>საა</w:t>
            </w:r>
            <w:r w:rsidRPr="00A304F1">
              <w:rPr>
                <w:rFonts w:ascii="Sylfaen" w:hAnsi="Sylfaen" w:cs="Times New Roman"/>
                <w:color w:val="1F3864" w:themeColor="accent1" w:themeShade="80"/>
                <w:sz w:val="20"/>
                <w:szCs w:val="20"/>
                <w:lang w:val="ka-GE"/>
              </w:rPr>
              <w:t>თების განაწილება</w:t>
            </w:r>
          </w:p>
        </w:tc>
        <w:tc>
          <w:tcPr>
            <w:tcW w:w="1567" w:type="dxa"/>
          </w:tcPr>
          <w:p w14:paraId="43BDCC3D" w14:textId="77777777" w:rsidR="000024D4" w:rsidRPr="00A304F1" w:rsidRDefault="000024D4" w:rsidP="000024D4">
            <w:pPr>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საკონტაქტო საათების რაოდენობა კვირაში</w:t>
            </w:r>
          </w:p>
        </w:tc>
      </w:tr>
      <w:tr w:rsidR="00A304F1" w:rsidRPr="00A304F1" w14:paraId="4B3187F7" w14:textId="77777777" w:rsidTr="00B421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8" w:type="dxa"/>
            <w:vMerge/>
            <w:hideMark/>
          </w:tcPr>
          <w:p w14:paraId="3B92AA53" w14:textId="77777777" w:rsidR="000024D4" w:rsidRPr="00A304F1" w:rsidRDefault="000024D4" w:rsidP="000024D4">
            <w:pPr>
              <w:rPr>
                <w:rFonts w:ascii="Sylfaen" w:hAnsi="Sylfaen" w:cs="Times New Roman"/>
                <w:b w:val="0"/>
                <w:bCs w:val="0"/>
                <w:color w:val="1F3864" w:themeColor="accent1" w:themeShade="80"/>
                <w:sz w:val="20"/>
                <w:szCs w:val="20"/>
                <w:lang w:val="en-GB"/>
              </w:rPr>
            </w:pPr>
          </w:p>
        </w:tc>
        <w:tc>
          <w:tcPr>
            <w:tcW w:w="3122" w:type="dxa"/>
            <w:vMerge/>
            <w:hideMark/>
          </w:tcPr>
          <w:p w14:paraId="049D0973"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1648" w:type="dxa"/>
            <w:vMerge/>
            <w:hideMark/>
          </w:tcPr>
          <w:p w14:paraId="1780255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601" w:type="dxa"/>
            <w:vMerge/>
            <w:hideMark/>
          </w:tcPr>
          <w:p w14:paraId="2A256D06"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890" w:type="dxa"/>
            <w:gridSpan w:val="2"/>
            <w:hideMark/>
          </w:tcPr>
          <w:p w14:paraId="78D440A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 ს.წ.</w:t>
            </w:r>
          </w:p>
        </w:tc>
        <w:tc>
          <w:tcPr>
            <w:tcW w:w="890" w:type="dxa"/>
            <w:gridSpan w:val="2"/>
            <w:hideMark/>
          </w:tcPr>
          <w:p w14:paraId="01C1B08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II ს.წ.</w:t>
            </w:r>
          </w:p>
        </w:tc>
        <w:tc>
          <w:tcPr>
            <w:tcW w:w="890" w:type="dxa"/>
            <w:gridSpan w:val="2"/>
            <w:hideMark/>
          </w:tcPr>
          <w:p w14:paraId="7E9DB46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III ს.წ.</w:t>
            </w:r>
          </w:p>
        </w:tc>
        <w:tc>
          <w:tcPr>
            <w:tcW w:w="869" w:type="dxa"/>
            <w:gridSpan w:val="2"/>
            <w:hideMark/>
          </w:tcPr>
          <w:p w14:paraId="031EEEA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 xml:space="preserve">IV ს.წ. </w:t>
            </w:r>
          </w:p>
        </w:tc>
        <w:tc>
          <w:tcPr>
            <w:tcW w:w="540" w:type="dxa"/>
          </w:tcPr>
          <w:p w14:paraId="54B714D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2250" w:type="dxa"/>
            <w:gridSpan w:val="4"/>
            <w:hideMark/>
          </w:tcPr>
          <w:p w14:paraId="0EA6C26B" w14:textId="77777777" w:rsidR="000024D4" w:rsidRPr="00A304F1" w:rsidRDefault="000024D4" w:rsidP="000024D4">
            <w:pPr>
              <w:ind w:right="-108"/>
              <w:jc w:val="both"/>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ka-GE"/>
              </w:rPr>
              <w:t>საკონტაქტო საათები</w:t>
            </w:r>
          </w:p>
        </w:tc>
        <w:tc>
          <w:tcPr>
            <w:tcW w:w="630" w:type="dxa"/>
            <w:vMerge w:val="restart"/>
            <w:textDirection w:val="btLr"/>
            <w:hideMark/>
          </w:tcPr>
          <w:p w14:paraId="2E7D2C3C" w14:textId="77777777" w:rsidR="000024D4" w:rsidRPr="00A304F1" w:rsidRDefault="000024D4" w:rsidP="000024D4">
            <w:pPr>
              <w:ind w:left="113" w:right="-108"/>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დამოუკიდებელი მუშაობა</w:t>
            </w:r>
          </w:p>
        </w:tc>
        <w:tc>
          <w:tcPr>
            <w:tcW w:w="630" w:type="dxa"/>
            <w:vMerge w:val="restart"/>
            <w:textDirection w:val="btLr"/>
            <w:hideMark/>
          </w:tcPr>
          <w:p w14:paraId="1316B777" w14:textId="77777777" w:rsidR="000024D4" w:rsidRPr="00A304F1" w:rsidRDefault="000024D4" w:rsidP="000024D4">
            <w:pPr>
              <w:ind w:left="113" w:right="113"/>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ჯამური საათები</w:t>
            </w:r>
          </w:p>
        </w:tc>
        <w:tc>
          <w:tcPr>
            <w:tcW w:w="1588" w:type="dxa"/>
            <w:gridSpan w:val="2"/>
            <w:vMerge w:val="restart"/>
            <w:textDirection w:val="btLr"/>
          </w:tcPr>
          <w:p w14:paraId="69891683" w14:textId="77777777" w:rsidR="000024D4" w:rsidRPr="00A304F1" w:rsidRDefault="000024D4" w:rsidP="000024D4">
            <w:pPr>
              <w:ind w:left="113" w:right="113"/>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r>
      <w:tr w:rsidR="00A304F1" w:rsidRPr="00A304F1" w14:paraId="03ED3AA5" w14:textId="77777777" w:rsidTr="00B421D3">
        <w:trPr>
          <w:trHeight w:val="3377"/>
        </w:trPr>
        <w:tc>
          <w:tcPr>
            <w:cnfStyle w:val="001000000000" w:firstRow="0" w:lastRow="0" w:firstColumn="1" w:lastColumn="0" w:oddVBand="0" w:evenVBand="0" w:oddHBand="0" w:evenHBand="0" w:firstRowFirstColumn="0" w:firstRowLastColumn="0" w:lastRowFirstColumn="0" w:lastRowLastColumn="0"/>
            <w:tcW w:w="468" w:type="dxa"/>
            <w:vMerge/>
            <w:hideMark/>
          </w:tcPr>
          <w:p w14:paraId="4639E98B" w14:textId="77777777" w:rsidR="000024D4" w:rsidRPr="00A304F1" w:rsidRDefault="000024D4" w:rsidP="000024D4">
            <w:pPr>
              <w:rPr>
                <w:rFonts w:ascii="Sylfaen" w:hAnsi="Sylfaen" w:cs="Times New Roman"/>
                <w:b w:val="0"/>
                <w:bCs w:val="0"/>
                <w:color w:val="1F3864" w:themeColor="accent1" w:themeShade="80"/>
                <w:sz w:val="20"/>
                <w:szCs w:val="20"/>
                <w:lang w:val="en-GB"/>
              </w:rPr>
            </w:pPr>
          </w:p>
        </w:tc>
        <w:tc>
          <w:tcPr>
            <w:tcW w:w="3122" w:type="dxa"/>
            <w:vMerge/>
            <w:hideMark/>
          </w:tcPr>
          <w:p w14:paraId="36C15908"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1648" w:type="dxa"/>
            <w:vMerge/>
            <w:hideMark/>
          </w:tcPr>
          <w:p w14:paraId="32815216"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601" w:type="dxa"/>
            <w:vMerge/>
            <w:hideMark/>
          </w:tcPr>
          <w:p w14:paraId="2636E917"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extDirection w:val="btLr"/>
            <w:hideMark/>
          </w:tcPr>
          <w:p w14:paraId="2398DBB1" w14:textId="77777777" w:rsidR="000024D4" w:rsidRPr="00A304F1" w:rsidRDefault="000024D4" w:rsidP="000024D4">
            <w:pPr>
              <w:pStyle w:val="a3"/>
              <w:jc w:val="center"/>
              <w:cnfStyle w:val="000000000000" w:firstRow="0" w:lastRow="0" w:firstColumn="0" w:lastColumn="0" w:oddVBand="0" w:evenVBand="0" w:oddHBand="0" w:evenHBand="0" w:firstRowFirstColumn="0" w:firstRowLastColumn="0" w:lastRowFirstColumn="0" w:lastRowLastColumn="0"/>
              <w:rPr>
                <w:rFonts w:ascii="Sylfaen" w:hAnsi="Sylfaen" w:cs="Sylfaen"/>
                <w:b/>
                <w:color w:val="1F3864" w:themeColor="accent1" w:themeShade="80"/>
                <w:sz w:val="20"/>
                <w:szCs w:val="20"/>
                <w:lang w:val="ka-GE"/>
              </w:rPr>
            </w:pPr>
            <w:r w:rsidRPr="00A304F1">
              <w:rPr>
                <w:rFonts w:ascii="Sylfaen" w:hAnsi="Sylfaen" w:cs="Sylfaen"/>
                <w:b/>
                <w:color w:val="1F3864" w:themeColor="accent1" w:themeShade="80"/>
                <w:sz w:val="20"/>
                <w:szCs w:val="20"/>
                <w:lang w:val="ka-GE"/>
              </w:rPr>
              <w:t>I სემესტრი</w:t>
            </w:r>
          </w:p>
        </w:tc>
        <w:tc>
          <w:tcPr>
            <w:tcW w:w="445" w:type="dxa"/>
            <w:textDirection w:val="btLr"/>
            <w:hideMark/>
          </w:tcPr>
          <w:p w14:paraId="3A30E1F4"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II სემესტრი</w:t>
            </w:r>
          </w:p>
        </w:tc>
        <w:tc>
          <w:tcPr>
            <w:tcW w:w="445" w:type="dxa"/>
            <w:textDirection w:val="btLr"/>
            <w:hideMark/>
          </w:tcPr>
          <w:p w14:paraId="00592084"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III სემესტრი</w:t>
            </w:r>
          </w:p>
        </w:tc>
        <w:tc>
          <w:tcPr>
            <w:tcW w:w="445" w:type="dxa"/>
            <w:textDirection w:val="btLr"/>
            <w:hideMark/>
          </w:tcPr>
          <w:p w14:paraId="76411761"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IV სემესტრი</w:t>
            </w:r>
          </w:p>
        </w:tc>
        <w:tc>
          <w:tcPr>
            <w:tcW w:w="445" w:type="dxa"/>
            <w:textDirection w:val="btLr"/>
            <w:hideMark/>
          </w:tcPr>
          <w:p w14:paraId="3A2AE39E"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V სემესტრი</w:t>
            </w:r>
          </w:p>
        </w:tc>
        <w:tc>
          <w:tcPr>
            <w:tcW w:w="445" w:type="dxa"/>
            <w:textDirection w:val="btLr"/>
            <w:hideMark/>
          </w:tcPr>
          <w:p w14:paraId="1A6B0489"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VI სემესტრი</w:t>
            </w:r>
          </w:p>
        </w:tc>
        <w:tc>
          <w:tcPr>
            <w:tcW w:w="445" w:type="dxa"/>
            <w:textDirection w:val="btLr"/>
            <w:hideMark/>
          </w:tcPr>
          <w:p w14:paraId="1699B0F9"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VII სემესტრი</w:t>
            </w:r>
          </w:p>
        </w:tc>
        <w:tc>
          <w:tcPr>
            <w:tcW w:w="424" w:type="dxa"/>
            <w:textDirection w:val="btLr"/>
            <w:hideMark/>
          </w:tcPr>
          <w:p w14:paraId="2126F296" w14:textId="77777777" w:rsidR="000024D4" w:rsidRPr="00A304F1" w:rsidRDefault="000024D4" w:rsidP="000024D4">
            <w:pPr>
              <w:ind w:left="113" w:right="113"/>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VIII სემესტრი</w:t>
            </w:r>
          </w:p>
        </w:tc>
        <w:tc>
          <w:tcPr>
            <w:tcW w:w="540" w:type="dxa"/>
            <w:textDirection w:val="btLr"/>
            <w:hideMark/>
          </w:tcPr>
          <w:p w14:paraId="6E352BD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ლექცია / კონსულტაცია</w:t>
            </w:r>
          </w:p>
        </w:tc>
        <w:tc>
          <w:tcPr>
            <w:tcW w:w="602" w:type="dxa"/>
            <w:textDirection w:val="btLr"/>
            <w:hideMark/>
          </w:tcPr>
          <w:p w14:paraId="08DF147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en-GB"/>
              </w:rPr>
              <w:t>სემინარი /ჯგუფური მუ</w:t>
            </w:r>
            <w:r w:rsidRPr="00A304F1">
              <w:rPr>
                <w:rFonts w:ascii="Sylfaen" w:hAnsi="Sylfaen" w:cs="Times New Roman"/>
                <w:b/>
                <w:bCs/>
                <w:color w:val="1F3864" w:themeColor="accent1" w:themeShade="80"/>
                <w:sz w:val="20"/>
                <w:szCs w:val="20"/>
                <w:lang w:val="ka-GE"/>
              </w:rPr>
              <w:t>შაობა</w:t>
            </w:r>
            <w:r w:rsidRPr="00A304F1">
              <w:rPr>
                <w:rFonts w:ascii="Sylfaen" w:hAnsi="Sylfaen" w:cs="Times New Roman"/>
                <w:b/>
                <w:bCs/>
                <w:color w:val="1F3864" w:themeColor="accent1" w:themeShade="80"/>
                <w:sz w:val="20"/>
                <w:szCs w:val="20"/>
                <w:lang w:val="en-GB"/>
              </w:rPr>
              <w:t xml:space="preserve"> / ლაბორატორიული მუ</w:t>
            </w:r>
            <w:r w:rsidRPr="00A304F1">
              <w:rPr>
                <w:rFonts w:ascii="Sylfaen" w:hAnsi="Sylfaen" w:cs="Times New Roman"/>
                <w:b/>
                <w:bCs/>
                <w:color w:val="1F3864" w:themeColor="accent1" w:themeShade="80"/>
                <w:sz w:val="20"/>
                <w:szCs w:val="20"/>
                <w:lang w:val="ka-GE"/>
              </w:rPr>
              <w:t>შაობა</w:t>
            </w:r>
            <w:r w:rsidRPr="00A304F1">
              <w:rPr>
                <w:rFonts w:ascii="Sylfaen" w:hAnsi="Sylfaen" w:cs="Times New Roman"/>
                <w:b/>
                <w:bCs/>
                <w:color w:val="1F3864" w:themeColor="accent1" w:themeShade="80"/>
                <w:sz w:val="20"/>
                <w:szCs w:val="20"/>
                <w:lang w:val="en-GB"/>
              </w:rPr>
              <w:t>/ პრაქტიკული მუ</w:t>
            </w:r>
            <w:r w:rsidRPr="00A304F1">
              <w:rPr>
                <w:rFonts w:ascii="Sylfaen" w:hAnsi="Sylfaen" w:cs="Times New Roman"/>
                <w:b/>
                <w:bCs/>
                <w:color w:val="1F3864" w:themeColor="accent1" w:themeShade="80"/>
                <w:sz w:val="20"/>
                <w:szCs w:val="20"/>
                <w:lang w:val="ka-GE"/>
              </w:rPr>
              <w:t>შოაბ</w:t>
            </w:r>
          </w:p>
        </w:tc>
        <w:tc>
          <w:tcPr>
            <w:tcW w:w="540" w:type="dxa"/>
            <w:textDirection w:val="btLr"/>
            <w:hideMark/>
          </w:tcPr>
          <w:p w14:paraId="712213B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ka-GE"/>
              </w:rPr>
              <w:t>შ</w:t>
            </w:r>
            <w:r w:rsidRPr="00A304F1">
              <w:rPr>
                <w:rFonts w:ascii="Sylfaen" w:hAnsi="Sylfaen" w:cs="Times New Roman"/>
                <w:b/>
                <w:color w:val="1F3864" w:themeColor="accent1" w:themeShade="80"/>
                <w:sz w:val="20"/>
                <w:szCs w:val="20"/>
                <w:lang w:val="en-GB"/>
              </w:rPr>
              <w:t>უალედური გამოცდ (ა/ები)</w:t>
            </w:r>
          </w:p>
        </w:tc>
        <w:tc>
          <w:tcPr>
            <w:tcW w:w="540" w:type="dxa"/>
            <w:textDirection w:val="btLr"/>
            <w:hideMark/>
          </w:tcPr>
          <w:p w14:paraId="435A590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დასკვნითი გამოცდა</w:t>
            </w:r>
          </w:p>
        </w:tc>
        <w:tc>
          <w:tcPr>
            <w:tcW w:w="568" w:type="dxa"/>
            <w:textDirection w:val="btLr"/>
            <w:hideMark/>
          </w:tcPr>
          <w:p w14:paraId="7C1702F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r w:rsidRPr="00A304F1">
              <w:rPr>
                <w:rFonts w:ascii="Sylfaen" w:hAnsi="Sylfaen" w:cs="Times New Roman"/>
                <w:b/>
                <w:bCs/>
                <w:color w:val="1F3864" w:themeColor="accent1" w:themeShade="80"/>
                <w:sz w:val="20"/>
                <w:szCs w:val="20"/>
                <w:lang w:val="en-GB"/>
              </w:rPr>
              <w:t>სულ საკონტაქტო</w:t>
            </w:r>
          </w:p>
        </w:tc>
        <w:tc>
          <w:tcPr>
            <w:tcW w:w="630" w:type="dxa"/>
            <w:vMerge/>
            <w:hideMark/>
          </w:tcPr>
          <w:p w14:paraId="19DA97C1"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630" w:type="dxa"/>
            <w:vMerge/>
            <w:hideMark/>
          </w:tcPr>
          <w:p w14:paraId="71FC73B1"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1588" w:type="dxa"/>
            <w:gridSpan w:val="2"/>
            <w:vMerge/>
          </w:tcPr>
          <w:p w14:paraId="7CEF506C"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r>
      <w:tr w:rsidR="00A304F1" w:rsidRPr="00A304F1" w14:paraId="7A1DA765" w14:textId="77777777" w:rsidTr="00B421D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8" w:type="dxa"/>
          </w:tcPr>
          <w:p w14:paraId="3EEF85B6" w14:textId="77777777" w:rsidR="000024D4" w:rsidRPr="00A304F1" w:rsidRDefault="000024D4" w:rsidP="000024D4">
            <w:pPr>
              <w:jc w:val="center"/>
              <w:rPr>
                <w:rFonts w:ascii="Sylfaen" w:hAnsi="Sylfaen" w:cs="Times New Roman"/>
                <w:b w:val="0"/>
                <w:bCs w:val="0"/>
                <w:color w:val="1F3864" w:themeColor="accent1" w:themeShade="80"/>
                <w:sz w:val="20"/>
                <w:szCs w:val="20"/>
              </w:rPr>
            </w:pPr>
            <w:r w:rsidRPr="00A304F1">
              <w:rPr>
                <w:rFonts w:ascii="Sylfaen" w:hAnsi="Sylfaen" w:cs="Times New Roman"/>
                <w:color w:val="1F3864" w:themeColor="accent1" w:themeShade="80"/>
                <w:sz w:val="20"/>
                <w:szCs w:val="20"/>
              </w:rPr>
              <w:t>I</w:t>
            </w:r>
          </w:p>
        </w:tc>
        <w:tc>
          <w:tcPr>
            <w:tcW w:w="3122" w:type="dxa"/>
          </w:tcPr>
          <w:p w14:paraId="05E972AF"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უცხო ენა</w:t>
            </w:r>
          </w:p>
        </w:tc>
        <w:tc>
          <w:tcPr>
            <w:tcW w:w="1648" w:type="dxa"/>
          </w:tcPr>
          <w:p w14:paraId="67E155B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AA1A1B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30</w:t>
            </w:r>
          </w:p>
        </w:tc>
        <w:tc>
          <w:tcPr>
            <w:tcW w:w="445" w:type="dxa"/>
          </w:tcPr>
          <w:p w14:paraId="35C60D0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highlight w:val="yellow"/>
                <w:lang w:val="ka-GE"/>
              </w:rPr>
            </w:pPr>
            <w:r w:rsidRPr="00A304F1">
              <w:rPr>
                <w:rFonts w:ascii="Sylfaen" w:hAnsi="Sylfaen" w:cs="Times New Roman"/>
                <w:b/>
                <w:bCs/>
                <w:color w:val="1F3864" w:themeColor="accent1" w:themeShade="80"/>
                <w:sz w:val="20"/>
                <w:szCs w:val="20"/>
                <w:lang w:val="ka-GE"/>
              </w:rPr>
              <w:t>5</w:t>
            </w:r>
          </w:p>
        </w:tc>
        <w:tc>
          <w:tcPr>
            <w:tcW w:w="445" w:type="dxa"/>
          </w:tcPr>
          <w:p w14:paraId="09EF733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ka-GE"/>
              </w:rPr>
              <w:t>5</w:t>
            </w:r>
          </w:p>
        </w:tc>
        <w:tc>
          <w:tcPr>
            <w:tcW w:w="445" w:type="dxa"/>
          </w:tcPr>
          <w:p w14:paraId="422376A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ka-GE"/>
              </w:rPr>
              <w:t>5</w:t>
            </w:r>
          </w:p>
        </w:tc>
        <w:tc>
          <w:tcPr>
            <w:tcW w:w="445" w:type="dxa"/>
          </w:tcPr>
          <w:p w14:paraId="658C63B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55DA95B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ka-GE"/>
              </w:rPr>
              <w:t>5</w:t>
            </w:r>
          </w:p>
        </w:tc>
        <w:tc>
          <w:tcPr>
            <w:tcW w:w="445" w:type="dxa"/>
          </w:tcPr>
          <w:p w14:paraId="3DAF2BD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ka-GE"/>
              </w:rPr>
            </w:pPr>
            <w:r w:rsidRPr="00A304F1">
              <w:rPr>
                <w:rFonts w:ascii="Sylfaen" w:hAnsi="Sylfaen" w:cs="Times New Roman"/>
                <w:b/>
                <w:bCs/>
                <w:color w:val="1F3864" w:themeColor="accent1" w:themeShade="80"/>
                <w:sz w:val="20"/>
                <w:szCs w:val="20"/>
                <w:lang w:val="ka-GE"/>
              </w:rPr>
              <w:t>5</w:t>
            </w:r>
          </w:p>
        </w:tc>
        <w:tc>
          <w:tcPr>
            <w:tcW w:w="445" w:type="dxa"/>
          </w:tcPr>
          <w:p w14:paraId="0432533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24" w:type="dxa"/>
          </w:tcPr>
          <w:p w14:paraId="19B02D7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540" w:type="dxa"/>
          </w:tcPr>
          <w:p w14:paraId="16CD141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602" w:type="dxa"/>
          </w:tcPr>
          <w:p w14:paraId="5487578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540" w:type="dxa"/>
          </w:tcPr>
          <w:p w14:paraId="67355B8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540" w:type="dxa"/>
          </w:tcPr>
          <w:p w14:paraId="0504946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568" w:type="dxa"/>
          </w:tcPr>
          <w:p w14:paraId="1BBDBE6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630" w:type="dxa"/>
          </w:tcPr>
          <w:p w14:paraId="593F76B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630" w:type="dxa"/>
          </w:tcPr>
          <w:p w14:paraId="72B98AB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c>
          <w:tcPr>
            <w:tcW w:w="1588" w:type="dxa"/>
            <w:gridSpan w:val="2"/>
          </w:tcPr>
          <w:p w14:paraId="530B789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p>
        </w:tc>
      </w:tr>
      <w:tr w:rsidR="00A304F1" w:rsidRPr="00A304F1" w14:paraId="6F0AE809" w14:textId="77777777" w:rsidTr="00B421D3">
        <w:trPr>
          <w:trHeight w:val="486"/>
        </w:trPr>
        <w:tc>
          <w:tcPr>
            <w:cnfStyle w:val="001000000000" w:firstRow="0" w:lastRow="0" w:firstColumn="1" w:lastColumn="0" w:oddVBand="0" w:evenVBand="0" w:oddHBand="0" w:evenHBand="0" w:firstRowFirstColumn="0" w:firstRowLastColumn="0" w:lastRowFirstColumn="0" w:lastRowLastColumn="0"/>
            <w:tcW w:w="468" w:type="dxa"/>
          </w:tcPr>
          <w:p w14:paraId="5EABC187" w14:textId="77777777" w:rsidR="000024D4" w:rsidRPr="00A304F1" w:rsidRDefault="000024D4" w:rsidP="000024D4">
            <w:pPr>
              <w:jc w:val="center"/>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II</w:t>
            </w:r>
          </w:p>
        </w:tc>
        <w:tc>
          <w:tcPr>
            <w:tcW w:w="3122" w:type="dxa"/>
          </w:tcPr>
          <w:p w14:paraId="7E2C5159"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b/>
                <w:bCs/>
                <w:noProof/>
                <w:color w:val="1F3864" w:themeColor="accent1" w:themeShade="80"/>
                <w:sz w:val="20"/>
                <w:szCs w:val="20"/>
              </w:rPr>
              <w:t xml:space="preserve">FSS001 </w:t>
            </w:r>
            <w:r w:rsidRPr="00A304F1">
              <w:rPr>
                <w:rFonts w:ascii="Sylfaen" w:hAnsi="Sylfaen" w:cs="Times New Roman"/>
                <w:b/>
                <w:bCs/>
                <w:noProof/>
                <w:color w:val="1F3864" w:themeColor="accent1" w:themeShade="80"/>
                <w:sz w:val="20"/>
                <w:szCs w:val="20"/>
                <w:lang w:val="ka-GE"/>
              </w:rPr>
              <w:t>აკადემიური წერა</w:t>
            </w:r>
          </w:p>
        </w:tc>
        <w:tc>
          <w:tcPr>
            <w:tcW w:w="1648" w:type="dxa"/>
          </w:tcPr>
          <w:p w14:paraId="0539C67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eastAsia="Times New Roman" w:hAnsi="Sylfaen" w:cs="Times New Roman"/>
                <w:bCs/>
                <w:color w:val="1F3864" w:themeColor="accent1" w:themeShade="80"/>
                <w:sz w:val="20"/>
                <w:szCs w:val="20"/>
                <w:lang w:val="ka-GE"/>
              </w:rPr>
              <w:t>სავალდებულო</w:t>
            </w:r>
          </w:p>
        </w:tc>
        <w:tc>
          <w:tcPr>
            <w:tcW w:w="601" w:type="dxa"/>
          </w:tcPr>
          <w:p w14:paraId="147F4B8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728219E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en-GB"/>
              </w:rPr>
              <w:t>5</w:t>
            </w:r>
          </w:p>
        </w:tc>
        <w:tc>
          <w:tcPr>
            <w:tcW w:w="445" w:type="dxa"/>
          </w:tcPr>
          <w:p w14:paraId="042920F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E2806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46556C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EBFA65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95DA72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8E288E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5AB5B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19E6716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602" w:type="dxa"/>
          </w:tcPr>
          <w:p w14:paraId="3898337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540" w:type="dxa"/>
          </w:tcPr>
          <w:p w14:paraId="41FB099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c>
          <w:tcPr>
            <w:tcW w:w="540" w:type="dxa"/>
          </w:tcPr>
          <w:p w14:paraId="56AAAF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c>
          <w:tcPr>
            <w:tcW w:w="568" w:type="dxa"/>
          </w:tcPr>
          <w:p w14:paraId="6D0997F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32</w:t>
            </w:r>
          </w:p>
        </w:tc>
        <w:tc>
          <w:tcPr>
            <w:tcW w:w="630" w:type="dxa"/>
          </w:tcPr>
          <w:p w14:paraId="2417418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93</w:t>
            </w:r>
          </w:p>
        </w:tc>
        <w:tc>
          <w:tcPr>
            <w:tcW w:w="630" w:type="dxa"/>
          </w:tcPr>
          <w:p w14:paraId="2B38F85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125</w:t>
            </w:r>
          </w:p>
        </w:tc>
        <w:tc>
          <w:tcPr>
            <w:tcW w:w="1588" w:type="dxa"/>
            <w:gridSpan w:val="2"/>
          </w:tcPr>
          <w:p w14:paraId="439CBCF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1CB83EB6"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8" w:type="dxa"/>
          </w:tcPr>
          <w:p w14:paraId="10748EF8" w14:textId="77777777" w:rsidR="000024D4" w:rsidRPr="00A304F1" w:rsidRDefault="000024D4" w:rsidP="000024D4">
            <w:pPr>
              <w:jc w:val="center"/>
              <w:rPr>
                <w:rFonts w:ascii="Sylfaen" w:hAnsi="Sylfaen" w:cs="Times New Roman"/>
                <w:b w:val="0"/>
                <w:bCs w:val="0"/>
                <w:color w:val="1F3864" w:themeColor="accent1" w:themeShade="80"/>
                <w:sz w:val="20"/>
                <w:szCs w:val="20"/>
                <w:lang w:val="en-GB"/>
              </w:rPr>
            </w:pPr>
            <w:r w:rsidRPr="00A304F1">
              <w:rPr>
                <w:rFonts w:ascii="Sylfaen" w:hAnsi="Sylfaen" w:cs="Times New Roman"/>
                <w:color w:val="1F3864" w:themeColor="accent1" w:themeShade="80"/>
                <w:sz w:val="20"/>
                <w:szCs w:val="20"/>
                <w:lang w:val="en-GB"/>
              </w:rPr>
              <w:t>III</w:t>
            </w:r>
          </w:p>
        </w:tc>
        <w:tc>
          <w:tcPr>
            <w:tcW w:w="3122" w:type="dxa"/>
          </w:tcPr>
          <w:p w14:paraId="629D7092"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b/>
                <w:color w:val="1F3864" w:themeColor="accent1" w:themeShade="80"/>
                <w:sz w:val="20"/>
                <w:szCs w:val="20"/>
              </w:rPr>
              <w:t>CS129</w:t>
            </w:r>
            <w:r w:rsidRPr="00A304F1">
              <w:rPr>
                <w:rFonts w:ascii="Sylfaen" w:hAnsi="Sylfaen"/>
                <w:b/>
                <w:color w:val="1F3864" w:themeColor="accent1" w:themeShade="80"/>
                <w:sz w:val="20"/>
                <w:szCs w:val="20"/>
                <w:lang w:val="ka-GE"/>
              </w:rPr>
              <w:t xml:space="preserve"> კომპიუტერული უნარები</w:t>
            </w:r>
          </w:p>
        </w:tc>
        <w:tc>
          <w:tcPr>
            <w:tcW w:w="1648" w:type="dxa"/>
          </w:tcPr>
          <w:p w14:paraId="4CF47EE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5AB488E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AF4055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E7DC02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en-GB"/>
              </w:rPr>
              <w:t>5</w:t>
            </w:r>
          </w:p>
        </w:tc>
        <w:tc>
          <w:tcPr>
            <w:tcW w:w="445" w:type="dxa"/>
          </w:tcPr>
          <w:p w14:paraId="1940B6E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62B5EB5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811B17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9D1BB5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E0C800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0983F5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BC2F2A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w:t>
            </w:r>
          </w:p>
        </w:tc>
        <w:tc>
          <w:tcPr>
            <w:tcW w:w="602" w:type="dxa"/>
          </w:tcPr>
          <w:p w14:paraId="50E3C8C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13</w:t>
            </w:r>
          </w:p>
        </w:tc>
        <w:tc>
          <w:tcPr>
            <w:tcW w:w="540" w:type="dxa"/>
          </w:tcPr>
          <w:p w14:paraId="4D9A91D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40" w:type="dxa"/>
          </w:tcPr>
          <w:p w14:paraId="3DDB037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68" w:type="dxa"/>
          </w:tcPr>
          <w:p w14:paraId="16208B7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32</w:t>
            </w:r>
          </w:p>
        </w:tc>
        <w:tc>
          <w:tcPr>
            <w:tcW w:w="630" w:type="dxa"/>
          </w:tcPr>
          <w:p w14:paraId="7993975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93</w:t>
            </w:r>
          </w:p>
        </w:tc>
        <w:tc>
          <w:tcPr>
            <w:tcW w:w="630" w:type="dxa"/>
          </w:tcPr>
          <w:p w14:paraId="2E21E48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125</w:t>
            </w:r>
          </w:p>
        </w:tc>
        <w:tc>
          <w:tcPr>
            <w:tcW w:w="1588" w:type="dxa"/>
            <w:gridSpan w:val="2"/>
          </w:tcPr>
          <w:p w14:paraId="65482B7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B0C7AD1"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634A94B9" w14:textId="77777777" w:rsidR="000024D4" w:rsidRPr="00A304F1" w:rsidRDefault="000024D4" w:rsidP="000024D4">
            <w:pPr>
              <w:jc w:val="center"/>
              <w:rPr>
                <w:rFonts w:ascii="Sylfaen" w:hAnsi="Sylfaen" w:cs="Times New Roman"/>
                <w:b w:val="0"/>
                <w:bCs w:val="0"/>
                <w:color w:val="1F3864" w:themeColor="accent1" w:themeShade="80"/>
                <w:sz w:val="20"/>
                <w:szCs w:val="20"/>
              </w:rPr>
            </w:pPr>
            <w:r w:rsidRPr="00A304F1">
              <w:rPr>
                <w:rFonts w:ascii="Sylfaen" w:hAnsi="Sylfaen" w:cs="Times New Roman"/>
                <w:color w:val="1F3864" w:themeColor="accent1" w:themeShade="80"/>
                <w:sz w:val="20"/>
                <w:szCs w:val="20"/>
              </w:rPr>
              <w:t>IV</w:t>
            </w:r>
          </w:p>
        </w:tc>
        <w:tc>
          <w:tcPr>
            <w:tcW w:w="3122" w:type="dxa"/>
          </w:tcPr>
          <w:p w14:paraId="3F38576C"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eastAsia="Times New Roman" w:hAnsi="Sylfaen" w:cs="Times New Roman"/>
                <w:b/>
                <w:bCs/>
                <w:color w:val="1F3864" w:themeColor="accent1" w:themeShade="80"/>
                <w:sz w:val="20"/>
                <w:szCs w:val="20"/>
                <w:lang w:val="ka-GE"/>
              </w:rPr>
              <w:t>თავისუფალი კრედიტები/ დამატებითი სპეციალობა</w:t>
            </w:r>
          </w:p>
        </w:tc>
        <w:tc>
          <w:tcPr>
            <w:tcW w:w="1648" w:type="dxa"/>
          </w:tcPr>
          <w:p w14:paraId="6F7E986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eastAsia="Times New Roman" w:hAnsi="Sylfaen" w:cs="Times New Roman"/>
                <w:bCs/>
                <w:color w:val="1F3864" w:themeColor="accent1" w:themeShade="80"/>
                <w:sz w:val="20"/>
                <w:szCs w:val="20"/>
                <w:lang w:val="ka-GE"/>
              </w:rPr>
              <w:t>არჩევითი</w:t>
            </w:r>
          </w:p>
        </w:tc>
        <w:tc>
          <w:tcPr>
            <w:tcW w:w="601" w:type="dxa"/>
          </w:tcPr>
          <w:p w14:paraId="66A8D2B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60</w:t>
            </w:r>
          </w:p>
        </w:tc>
        <w:tc>
          <w:tcPr>
            <w:tcW w:w="445" w:type="dxa"/>
          </w:tcPr>
          <w:p w14:paraId="75A9DFF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103281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1257D9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10</w:t>
            </w:r>
          </w:p>
        </w:tc>
        <w:tc>
          <w:tcPr>
            <w:tcW w:w="445" w:type="dxa"/>
          </w:tcPr>
          <w:p w14:paraId="564F695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en-GB"/>
              </w:rPr>
              <w:t>10</w:t>
            </w:r>
          </w:p>
        </w:tc>
        <w:tc>
          <w:tcPr>
            <w:tcW w:w="445" w:type="dxa"/>
          </w:tcPr>
          <w:p w14:paraId="3F88E88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en-GB"/>
              </w:rPr>
              <w:t>10</w:t>
            </w:r>
          </w:p>
        </w:tc>
        <w:tc>
          <w:tcPr>
            <w:tcW w:w="445" w:type="dxa"/>
          </w:tcPr>
          <w:p w14:paraId="024D462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698A22F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15</w:t>
            </w:r>
          </w:p>
        </w:tc>
        <w:tc>
          <w:tcPr>
            <w:tcW w:w="424" w:type="dxa"/>
          </w:tcPr>
          <w:p w14:paraId="736BFF7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10</w:t>
            </w:r>
          </w:p>
        </w:tc>
        <w:tc>
          <w:tcPr>
            <w:tcW w:w="540" w:type="dxa"/>
          </w:tcPr>
          <w:p w14:paraId="1133C59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02" w:type="dxa"/>
          </w:tcPr>
          <w:p w14:paraId="0A2FA0B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40" w:type="dxa"/>
          </w:tcPr>
          <w:p w14:paraId="6034B60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40" w:type="dxa"/>
          </w:tcPr>
          <w:p w14:paraId="613779C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68" w:type="dxa"/>
          </w:tcPr>
          <w:p w14:paraId="2847248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30" w:type="dxa"/>
          </w:tcPr>
          <w:p w14:paraId="4C511E1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30" w:type="dxa"/>
          </w:tcPr>
          <w:p w14:paraId="5EFC4A6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1588" w:type="dxa"/>
            <w:gridSpan w:val="2"/>
          </w:tcPr>
          <w:p w14:paraId="0FBEF01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r>
      <w:tr w:rsidR="00A304F1" w:rsidRPr="00A304F1" w14:paraId="59A1801A"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8" w:type="dxa"/>
          </w:tcPr>
          <w:p w14:paraId="18D07813"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eastAsia="Times New Roman" w:hAnsi="Sylfaen" w:cs="Times New Roman"/>
                <w:color w:val="1F3864" w:themeColor="accent1" w:themeShade="80"/>
                <w:sz w:val="20"/>
                <w:szCs w:val="20"/>
              </w:rPr>
              <w:t>V</w:t>
            </w:r>
          </w:p>
        </w:tc>
        <w:tc>
          <w:tcPr>
            <w:tcW w:w="3122" w:type="dxa"/>
          </w:tcPr>
          <w:p w14:paraId="109B23B5"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eastAsia="Times New Roman" w:hAnsi="Sylfaen" w:cs="Times New Roman"/>
                <w:b/>
                <w:bCs/>
                <w:color w:val="1F3864" w:themeColor="accent1" w:themeShade="80"/>
                <w:sz w:val="20"/>
                <w:szCs w:val="20"/>
                <w:lang w:val="ka-GE"/>
              </w:rPr>
              <w:t>ძირითადი</w:t>
            </w:r>
            <w:r w:rsidRPr="00A304F1">
              <w:rPr>
                <w:rFonts w:ascii="Sylfaen" w:eastAsia="Times New Roman" w:hAnsi="Sylfaen" w:cs="Times New Roman"/>
                <w:b/>
                <w:bCs/>
                <w:color w:val="1F3864" w:themeColor="accent1" w:themeShade="80"/>
                <w:sz w:val="20"/>
                <w:szCs w:val="20"/>
              </w:rPr>
              <w:t xml:space="preserve"> </w:t>
            </w:r>
            <w:r w:rsidRPr="00A304F1">
              <w:rPr>
                <w:rFonts w:ascii="Sylfaen" w:eastAsia="Times New Roman" w:hAnsi="Sylfaen" w:cs="Times New Roman"/>
                <w:b/>
                <w:bCs/>
                <w:color w:val="1F3864" w:themeColor="accent1" w:themeShade="80"/>
                <w:sz w:val="20"/>
                <w:szCs w:val="20"/>
                <w:lang w:val="ka-GE"/>
              </w:rPr>
              <w:t>სპეციალობა</w:t>
            </w:r>
          </w:p>
        </w:tc>
        <w:tc>
          <w:tcPr>
            <w:tcW w:w="1648" w:type="dxa"/>
          </w:tcPr>
          <w:p w14:paraId="2AB5901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01" w:type="dxa"/>
          </w:tcPr>
          <w:p w14:paraId="1265010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140</w:t>
            </w:r>
          </w:p>
        </w:tc>
        <w:tc>
          <w:tcPr>
            <w:tcW w:w="445" w:type="dxa"/>
          </w:tcPr>
          <w:p w14:paraId="47E4E7A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20</w:t>
            </w:r>
          </w:p>
        </w:tc>
        <w:tc>
          <w:tcPr>
            <w:tcW w:w="445" w:type="dxa"/>
          </w:tcPr>
          <w:p w14:paraId="339876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20</w:t>
            </w:r>
          </w:p>
        </w:tc>
        <w:tc>
          <w:tcPr>
            <w:tcW w:w="445" w:type="dxa"/>
          </w:tcPr>
          <w:p w14:paraId="7B0984A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3732A45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w:t>
            </w:r>
          </w:p>
        </w:tc>
        <w:tc>
          <w:tcPr>
            <w:tcW w:w="445" w:type="dxa"/>
          </w:tcPr>
          <w:p w14:paraId="2CD7040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4FC3693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20</w:t>
            </w:r>
          </w:p>
        </w:tc>
        <w:tc>
          <w:tcPr>
            <w:tcW w:w="445" w:type="dxa"/>
          </w:tcPr>
          <w:p w14:paraId="16A97FC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24" w:type="dxa"/>
          </w:tcPr>
          <w:p w14:paraId="7F97289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20</w:t>
            </w:r>
          </w:p>
        </w:tc>
        <w:tc>
          <w:tcPr>
            <w:tcW w:w="540" w:type="dxa"/>
          </w:tcPr>
          <w:p w14:paraId="64FC1C8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02" w:type="dxa"/>
          </w:tcPr>
          <w:p w14:paraId="36DEC5B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1B53446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6473541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68" w:type="dxa"/>
          </w:tcPr>
          <w:p w14:paraId="376D02A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6C0C229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2897540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1588" w:type="dxa"/>
            <w:gridSpan w:val="2"/>
          </w:tcPr>
          <w:p w14:paraId="5080008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r>
      <w:tr w:rsidR="00A304F1" w:rsidRPr="00A304F1" w14:paraId="18C1E777"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23BC5AB6"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eastAsia="Times New Roman" w:hAnsi="Sylfaen" w:cs="Times New Roman"/>
                <w:color w:val="1F3864" w:themeColor="accent1" w:themeShade="80"/>
                <w:sz w:val="20"/>
                <w:szCs w:val="20"/>
              </w:rPr>
              <w:t>ა)</w:t>
            </w:r>
          </w:p>
        </w:tc>
        <w:tc>
          <w:tcPr>
            <w:tcW w:w="3122" w:type="dxa"/>
          </w:tcPr>
          <w:p w14:paraId="0BF0B5DD"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eastAsia="Times New Roman" w:hAnsi="Sylfaen" w:cs="Times New Roman"/>
                <w:b/>
                <w:bCs/>
                <w:color w:val="1F3864" w:themeColor="accent1" w:themeShade="80"/>
                <w:sz w:val="20"/>
                <w:szCs w:val="20"/>
                <w:lang w:val="ka-GE"/>
              </w:rPr>
              <w:t>ძირითადი სპეციალობის სავალდებულო კომპონენტი</w:t>
            </w:r>
          </w:p>
        </w:tc>
        <w:tc>
          <w:tcPr>
            <w:tcW w:w="1648" w:type="dxa"/>
          </w:tcPr>
          <w:p w14:paraId="2C7D862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01" w:type="dxa"/>
          </w:tcPr>
          <w:p w14:paraId="66912A3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120</w:t>
            </w:r>
          </w:p>
        </w:tc>
        <w:tc>
          <w:tcPr>
            <w:tcW w:w="445" w:type="dxa"/>
          </w:tcPr>
          <w:p w14:paraId="6A0E415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3FEDCF5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21383EE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05D21F4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w:t>
            </w:r>
          </w:p>
        </w:tc>
        <w:tc>
          <w:tcPr>
            <w:tcW w:w="445" w:type="dxa"/>
          </w:tcPr>
          <w:p w14:paraId="6905B35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15</w:t>
            </w:r>
          </w:p>
        </w:tc>
        <w:tc>
          <w:tcPr>
            <w:tcW w:w="445" w:type="dxa"/>
          </w:tcPr>
          <w:p w14:paraId="1ABDE95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20</w:t>
            </w:r>
          </w:p>
        </w:tc>
        <w:tc>
          <w:tcPr>
            <w:tcW w:w="445" w:type="dxa"/>
          </w:tcPr>
          <w:p w14:paraId="02ACCB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10</w:t>
            </w:r>
          </w:p>
        </w:tc>
        <w:tc>
          <w:tcPr>
            <w:tcW w:w="424" w:type="dxa"/>
          </w:tcPr>
          <w:p w14:paraId="39F5960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rPr>
            </w:pPr>
            <w:r w:rsidRPr="00A304F1">
              <w:rPr>
                <w:rFonts w:ascii="Sylfaen" w:hAnsi="Sylfaen" w:cs="Times New Roman"/>
                <w:bCs/>
                <w:color w:val="1F3864" w:themeColor="accent1" w:themeShade="80"/>
                <w:sz w:val="20"/>
                <w:szCs w:val="20"/>
              </w:rPr>
              <w:t>15</w:t>
            </w:r>
          </w:p>
        </w:tc>
        <w:tc>
          <w:tcPr>
            <w:tcW w:w="540" w:type="dxa"/>
          </w:tcPr>
          <w:p w14:paraId="1D892CC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02" w:type="dxa"/>
          </w:tcPr>
          <w:p w14:paraId="32880C3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284A453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444F477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68" w:type="dxa"/>
          </w:tcPr>
          <w:p w14:paraId="3076A32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525E356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0334BF7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1588" w:type="dxa"/>
            <w:gridSpan w:val="2"/>
          </w:tcPr>
          <w:p w14:paraId="19A2E1E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r>
      <w:tr w:rsidR="00A304F1" w:rsidRPr="00A304F1" w14:paraId="6A8D2EB3"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8" w:type="dxa"/>
          </w:tcPr>
          <w:p w14:paraId="61D98AB5"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1</w:t>
            </w:r>
          </w:p>
        </w:tc>
        <w:tc>
          <w:tcPr>
            <w:tcW w:w="3122" w:type="dxa"/>
          </w:tcPr>
          <w:p w14:paraId="71AB30B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rPr>
              <w:t xml:space="preserve">INT201 </w:t>
            </w:r>
            <w:r w:rsidRPr="00A304F1">
              <w:rPr>
                <w:rFonts w:ascii="Sylfaen" w:hAnsi="Sylfaen" w:cs="Times New Roman"/>
                <w:color w:val="1F3864" w:themeColor="accent1" w:themeShade="80"/>
                <w:sz w:val="20"/>
                <w:szCs w:val="20"/>
                <w:lang w:val="ka-GE"/>
              </w:rPr>
              <w:t>პოლიტიკური აზრის ისტორია</w:t>
            </w:r>
          </w:p>
        </w:tc>
        <w:tc>
          <w:tcPr>
            <w:tcW w:w="1648" w:type="dxa"/>
          </w:tcPr>
          <w:p w14:paraId="4F79036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7085146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3C6BDEC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114D3C0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B03941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3354B96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445" w:type="dxa"/>
          </w:tcPr>
          <w:p w14:paraId="545A759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D5E30B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180D1C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5FC703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106A05A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602" w:type="dxa"/>
          </w:tcPr>
          <w:p w14:paraId="4E670A4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540" w:type="dxa"/>
          </w:tcPr>
          <w:p w14:paraId="6201BA8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775EA9F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05ABFE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251C83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67B6B2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47CBA53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2B10EB9"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45458A6E"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2</w:t>
            </w:r>
          </w:p>
        </w:tc>
        <w:tc>
          <w:tcPr>
            <w:tcW w:w="3122" w:type="dxa"/>
          </w:tcPr>
          <w:p w14:paraId="17DC6C0A"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 xml:space="preserve">ECO101 </w:t>
            </w:r>
            <w:r w:rsidRPr="00A304F1">
              <w:rPr>
                <w:rFonts w:ascii="Sylfaen" w:hAnsi="Sylfaen"/>
                <w:color w:val="1F3864" w:themeColor="accent1" w:themeShade="80"/>
                <w:sz w:val="20"/>
                <w:szCs w:val="20"/>
                <w:lang w:val="ka-GE"/>
              </w:rPr>
              <w:t>ეკონომიკის საფუძვლები</w:t>
            </w:r>
          </w:p>
        </w:tc>
        <w:tc>
          <w:tcPr>
            <w:tcW w:w="1648" w:type="dxa"/>
          </w:tcPr>
          <w:p w14:paraId="7E29797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1825050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5F3D8AC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5701832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010617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3F78730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445" w:type="dxa"/>
          </w:tcPr>
          <w:p w14:paraId="0AE1374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D13261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2A9252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E026F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E6A4C0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26</w:t>
            </w:r>
          </w:p>
        </w:tc>
        <w:tc>
          <w:tcPr>
            <w:tcW w:w="602" w:type="dxa"/>
          </w:tcPr>
          <w:p w14:paraId="1EF3F61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16</w:t>
            </w:r>
          </w:p>
        </w:tc>
        <w:tc>
          <w:tcPr>
            <w:tcW w:w="540" w:type="dxa"/>
          </w:tcPr>
          <w:p w14:paraId="1033F39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3414ED0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21D5109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46</w:t>
            </w:r>
          </w:p>
        </w:tc>
        <w:tc>
          <w:tcPr>
            <w:tcW w:w="630" w:type="dxa"/>
          </w:tcPr>
          <w:p w14:paraId="05EA207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79</w:t>
            </w:r>
          </w:p>
        </w:tc>
        <w:tc>
          <w:tcPr>
            <w:tcW w:w="630" w:type="dxa"/>
          </w:tcPr>
          <w:p w14:paraId="01EB294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359B524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498E3B2E"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8" w:type="dxa"/>
          </w:tcPr>
          <w:p w14:paraId="7D8E82E7"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w:t>
            </w:r>
          </w:p>
        </w:tc>
        <w:tc>
          <w:tcPr>
            <w:tcW w:w="3122" w:type="dxa"/>
          </w:tcPr>
          <w:p w14:paraId="5F40E4DB"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 xml:space="preserve">INT438 </w:t>
            </w:r>
            <w:r w:rsidRPr="00A304F1">
              <w:rPr>
                <w:rFonts w:ascii="Sylfaen" w:hAnsi="Sylfaen"/>
                <w:color w:val="1F3864" w:themeColor="accent1" w:themeShade="80"/>
                <w:sz w:val="20"/>
                <w:szCs w:val="20"/>
                <w:lang w:val="ka-GE"/>
              </w:rPr>
              <w:t>მსოფლიო ისტორიის მიმოხილვა</w:t>
            </w:r>
          </w:p>
        </w:tc>
        <w:tc>
          <w:tcPr>
            <w:tcW w:w="1648" w:type="dxa"/>
          </w:tcPr>
          <w:p w14:paraId="5798990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1433518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0FCA58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60B48DF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9B6132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290A307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445" w:type="dxa"/>
          </w:tcPr>
          <w:p w14:paraId="06F10E0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8B41E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101F26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2BE441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84645C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15</w:t>
            </w:r>
          </w:p>
        </w:tc>
        <w:tc>
          <w:tcPr>
            <w:tcW w:w="602" w:type="dxa"/>
          </w:tcPr>
          <w:p w14:paraId="3AEF919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540" w:type="dxa"/>
          </w:tcPr>
          <w:p w14:paraId="13B17E5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1B4793D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23FF4B3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32</w:t>
            </w:r>
          </w:p>
        </w:tc>
        <w:tc>
          <w:tcPr>
            <w:tcW w:w="630" w:type="dxa"/>
          </w:tcPr>
          <w:p w14:paraId="13F63C7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93</w:t>
            </w:r>
          </w:p>
        </w:tc>
        <w:tc>
          <w:tcPr>
            <w:tcW w:w="630" w:type="dxa"/>
          </w:tcPr>
          <w:p w14:paraId="687ADB9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4C468CA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1F3D560C"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7081381D"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4</w:t>
            </w:r>
          </w:p>
        </w:tc>
        <w:tc>
          <w:tcPr>
            <w:tcW w:w="3122" w:type="dxa"/>
          </w:tcPr>
          <w:p w14:paraId="285299A9"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INT317 </w:t>
            </w:r>
            <w:r w:rsidRPr="00A304F1">
              <w:rPr>
                <w:rFonts w:ascii="Sylfaen" w:hAnsi="Sylfaen"/>
                <w:color w:val="1F3864" w:themeColor="accent1" w:themeShade="80"/>
                <w:sz w:val="20"/>
                <w:szCs w:val="20"/>
                <w:lang w:val="ka-GE"/>
              </w:rPr>
              <w:t>პოლიტიკური იდეოლოგიების საფუძვლები</w:t>
            </w:r>
          </w:p>
        </w:tc>
        <w:tc>
          <w:tcPr>
            <w:tcW w:w="1648" w:type="dxa"/>
          </w:tcPr>
          <w:p w14:paraId="03DDBC3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6C8B53D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81B42B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8DBD6A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74C598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B6657E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04804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5CF4DB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CE5692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67FF04A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D63846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602" w:type="dxa"/>
          </w:tcPr>
          <w:p w14:paraId="2DDBC45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15</w:t>
            </w:r>
          </w:p>
        </w:tc>
        <w:tc>
          <w:tcPr>
            <w:tcW w:w="540" w:type="dxa"/>
          </w:tcPr>
          <w:p w14:paraId="6308957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5B5B288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532FDB7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32</w:t>
            </w:r>
          </w:p>
        </w:tc>
        <w:tc>
          <w:tcPr>
            <w:tcW w:w="630" w:type="dxa"/>
          </w:tcPr>
          <w:p w14:paraId="6E03B5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93</w:t>
            </w:r>
          </w:p>
        </w:tc>
        <w:tc>
          <w:tcPr>
            <w:tcW w:w="630" w:type="dxa"/>
          </w:tcPr>
          <w:p w14:paraId="1F655B6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0E70FA4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6129D770" w14:textId="77777777" w:rsidTr="00B421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8" w:type="dxa"/>
          </w:tcPr>
          <w:p w14:paraId="0F1ADA5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5</w:t>
            </w:r>
          </w:p>
        </w:tc>
        <w:tc>
          <w:tcPr>
            <w:tcW w:w="3122" w:type="dxa"/>
          </w:tcPr>
          <w:p w14:paraId="1435DB46"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 xml:space="preserve">IRP100 </w:t>
            </w:r>
            <w:r w:rsidRPr="00A304F1">
              <w:rPr>
                <w:rFonts w:ascii="Sylfaen" w:hAnsi="Sylfaen"/>
                <w:color w:val="1F3864" w:themeColor="accent1" w:themeShade="80"/>
                <w:sz w:val="20"/>
                <w:szCs w:val="20"/>
                <w:lang w:val="ka-GE"/>
              </w:rPr>
              <w:t>საერთაშორისო ურთიერთობების ისტორია</w:t>
            </w:r>
          </w:p>
        </w:tc>
        <w:tc>
          <w:tcPr>
            <w:tcW w:w="1648" w:type="dxa"/>
          </w:tcPr>
          <w:p w14:paraId="7129C65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6AAB2DD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40A14A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1C62C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3AA8ACD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3FB78B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153D33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7D99AE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21847D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887E3B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0386FB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17</w:t>
            </w:r>
          </w:p>
        </w:tc>
        <w:tc>
          <w:tcPr>
            <w:tcW w:w="602" w:type="dxa"/>
          </w:tcPr>
          <w:p w14:paraId="7022F08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11</w:t>
            </w:r>
          </w:p>
        </w:tc>
        <w:tc>
          <w:tcPr>
            <w:tcW w:w="540" w:type="dxa"/>
          </w:tcPr>
          <w:p w14:paraId="077299E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5287F12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443AB5F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B638DF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5548F56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6AFC03C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725AD21D"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1D3ABE2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lastRenderedPageBreak/>
              <w:t>6</w:t>
            </w:r>
          </w:p>
        </w:tc>
        <w:tc>
          <w:tcPr>
            <w:tcW w:w="3122" w:type="dxa"/>
          </w:tcPr>
          <w:p w14:paraId="719CB4AD"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 xml:space="preserve">FSS004 </w:t>
            </w:r>
            <w:r w:rsidRPr="00A304F1">
              <w:rPr>
                <w:rFonts w:ascii="Sylfaen" w:hAnsi="Sylfaen"/>
                <w:color w:val="1F3864" w:themeColor="accent1" w:themeShade="80"/>
                <w:sz w:val="20"/>
                <w:szCs w:val="20"/>
                <w:lang w:val="ka-GE"/>
              </w:rPr>
              <w:t>სოციოლოგიის საფუძვლები</w:t>
            </w:r>
          </w:p>
        </w:tc>
        <w:tc>
          <w:tcPr>
            <w:tcW w:w="1648" w:type="dxa"/>
          </w:tcPr>
          <w:p w14:paraId="23CC55F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710BE8E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70F3F5B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A27102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27A28BF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21DF811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445" w:type="dxa"/>
          </w:tcPr>
          <w:p w14:paraId="1668B98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AA17BC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015788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2BE801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1455F3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en-GB"/>
              </w:rPr>
              <w:t>15</w:t>
            </w:r>
          </w:p>
        </w:tc>
        <w:tc>
          <w:tcPr>
            <w:tcW w:w="602" w:type="dxa"/>
          </w:tcPr>
          <w:p w14:paraId="7D622E1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540" w:type="dxa"/>
          </w:tcPr>
          <w:p w14:paraId="3A8F579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2820F67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139C9B5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32</w:t>
            </w:r>
          </w:p>
        </w:tc>
        <w:tc>
          <w:tcPr>
            <w:tcW w:w="630" w:type="dxa"/>
          </w:tcPr>
          <w:p w14:paraId="7A00E7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93</w:t>
            </w:r>
          </w:p>
        </w:tc>
        <w:tc>
          <w:tcPr>
            <w:tcW w:w="630" w:type="dxa"/>
          </w:tcPr>
          <w:p w14:paraId="0FC2986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375C7E0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6A3C0F02"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13B960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7</w:t>
            </w:r>
          </w:p>
        </w:tc>
        <w:tc>
          <w:tcPr>
            <w:tcW w:w="3122" w:type="dxa"/>
          </w:tcPr>
          <w:p w14:paraId="05F65465"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INT456 </w:t>
            </w:r>
            <w:r w:rsidRPr="00A304F1">
              <w:rPr>
                <w:rFonts w:ascii="Sylfaen" w:hAnsi="Sylfaen"/>
                <w:color w:val="1F3864" w:themeColor="accent1" w:themeShade="80"/>
                <w:sz w:val="20"/>
                <w:szCs w:val="20"/>
                <w:lang w:val="ka-GE"/>
              </w:rPr>
              <w:t>სამართლის საფუძვლები</w:t>
            </w:r>
          </w:p>
        </w:tc>
        <w:tc>
          <w:tcPr>
            <w:tcW w:w="1648" w:type="dxa"/>
          </w:tcPr>
          <w:p w14:paraId="56106A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4EDB38B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B1B81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942D34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13AF255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4138C52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39EFA89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A231FF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08D22C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17C68B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CCAEDE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2015AFA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7AFF7ED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6B2DA2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667B30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534B06F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05787F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9075B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0BC70408" w14:textId="77777777" w:rsidTr="00B421D3">
        <w:trPr>
          <w:trHeight w:val="375"/>
        </w:trPr>
        <w:tc>
          <w:tcPr>
            <w:cnfStyle w:val="001000000000" w:firstRow="0" w:lastRow="0" w:firstColumn="1" w:lastColumn="0" w:oddVBand="0" w:evenVBand="0" w:oddHBand="0" w:evenHBand="0" w:firstRowFirstColumn="0" w:firstRowLastColumn="0" w:lastRowFirstColumn="0" w:lastRowLastColumn="0"/>
            <w:tcW w:w="468" w:type="dxa"/>
          </w:tcPr>
          <w:p w14:paraId="1D18A46F"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8</w:t>
            </w:r>
          </w:p>
        </w:tc>
        <w:tc>
          <w:tcPr>
            <w:tcW w:w="3122" w:type="dxa"/>
          </w:tcPr>
          <w:p w14:paraId="5568EE98"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INT151 </w:t>
            </w:r>
            <w:r w:rsidRPr="00A304F1">
              <w:rPr>
                <w:rFonts w:ascii="Sylfaen" w:hAnsi="Sylfaen"/>
                <w:color w:val="1F3864" w:themeColor="accent1" w:themeShade="80"/>
                <w:sz w:val="20"/>
                <w:szCs w:val="20"/>
                <w:lang w:val="ka-GE"/>
              </w:rPr>
              <w:t>შესავალი პოლიტიკის მეცნიერებაში</w:t>
            </w:r>
          </w:p>
        </w:tc>
        <w:tc>
          <w:tcPr>
            <w:tcW w:w="1648" w:type="dxa"/>
          </w:tcPr>
          <w:p w14:paraId="359626D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5C5DF0D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1AED019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16281A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B15ADC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59B9772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3B1CD94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CC9396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EAC543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427075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850594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602" w:type="dxa"/>
          </w:tcPr>
          <w:p w14:paraId="0D7E1B77"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540" w:type="dxa"/>
          </w:tcPr>
          <w:p w14:paraId="39F064D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565895C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1F776DD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43BE2D9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71E8F60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1133D03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A562385" w14:textId="77777777" w:rsidTr="00B421D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 w:type="dxa"/>
          </w:tcPr>
          <w:p w14:paraId="6CF24FAA"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9</w:t>
            </w:r>
          </w:p>
        </w:tc>
        <w:tc>
          <w:tcPr>
            <w:tcW w:w="3122" w:type="dxa"/>
          </w:tcPr>
          <w:p w14:paraId="26E725C5"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INT233 </w:t>
            </w:r>
            <w:r w:rsidRPr="00A304F1">
              <w:rPr>
                <w:rFonts w:ascii="Sylfaen" w:hAnsi="Sylfaen"/>
                <w:color w:val="1F3864" w:themeColor="accent1" w:themeShade="80"/>
                <w:sz w:val="20"/>
                <w:szCs w:val="20"/>
                <w:lang w:val="ka-GE"/>
              </w:rPr>
              <w:t>პროფესიული ინგლისური I*</w:t>
            </w:r>
          </w:p>
        </w:tc>
        <w:tc>
          <w:tcPr>
            <w:tcW w:w="1648" w:type="dxa"/>
          </w:tcPr>
          <w:p w14:paraId="0CA0B78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0CADA26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7C3BA2D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6E28A5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BE0FD1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515A805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7FAAF2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71D1B7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2B390F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DCCA99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F940F7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14</w:t>
            </w:r>
          </w:p>
        </w:tc>
        <w:tc>
          <w:tcPr>
            <w:tcW w:w="602" w:type="dxa"/>
          </w:tcPr>
          <w:p w14:paraId="1E21CC0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14</w:t>
            </w:r>
          </w:p>
        </w:tc>
        <w:tc>
          <w:tcPr>
            <w:tcW w:w="540" w:type="dxa"/>
          </w:tcPr>
          <w:p w14:paraId="119DF2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73769C6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285AB71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32</w:t>
            </w:r>
          </w:p>
        </w:tc>
        <w:tc>
          <w:tcPr>
            <w:tcW w:w="630" w:type="dxa"/>
          </w:tcPr>
          <w:p w14:paraId="3B2DE21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93</w:t>
            </w:r>
          </w:p>
        </w:tc>
        <w:tc>
          <w:tcPr>
            <w:tcW w:w="630" w:type="dxa"/>
          </w:tcPr>
          <w:p w14:paraId="6A46665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29CFF77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7E77E314" w14:textId="77777777" w:rsidTr="00B421D3">
        <w:trPr>
          <w:trHeight w:val="350"/>
        </w:trPr>
        <w:tc>
          <w:tcPr>
            <w:cnfStyle w:val="001000000000" w:firstRow="0" w:lastRow="0" w:firstColumn="1" w:lastColumn="0" w:oddVBand="0" w:evenVBand="0" w:oddHBand="0" w:evenHBand="0" w:firstRowFirstColumn="0" w:firstRowLastColumn="0" w:lastRowFirstColumn="0" w:lastRowLastColumn="0"/>
            <w:tcW w:w="468" w:type="dxa"/>
          </w:tcPr>
          <w:p w14:paraId="459D662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10</w:t>
            </w:r>
          </w:p>
        </w:tc>
        <w:tc>
          <w:tcPr>
            <w:tcW w:w="3122" w:type="dxa"/>
          </w:tcPr>
          <w:p w14:paraId="4263DE66"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 xml:space="preserve">INT136 </w:t>
            </w:r>
            <w:r w:rsidRPr="00A304F1">
              <w:rPr>
                <w:rFonts w:ascii="Sylfaen" w:hAnsi="Sylfaen"/>
                <w:color w:val="1F3864" w:themeColor="accent1" w:themeShade="80"/>
                <w:sz w:val="20"/>
                <w:szCs w:val="20"/>
                <w:lang w:val="ka-GE"/>
              </w:rPr>
              <w:t xml:space="preserve">პროფესიული ინგლისური </w:t>
            </w:r>
            <w:r w:rsidRPr="00A304F1">
              <w:rPr>
                <w:rFonts w:ascii="Sylfaen" w:hAnsi="Sylfaen"/>
                <w:color w:val="1F3864" w:themeColor="accent1" w:themeShade="80"/>
                <w:sz w:val="20"/>
                <w:szCs w:val="20"/>
              </w:rPr>
              <w:t>II</w:t>
            </w:r>
            <w:r w:rsidRPr="00A304F1">
              <w:rPr>
                <w:rFonts w:ascii="Sylfaen" w:hAnsi="Sylfaen"/>
                <w:color w:val="1F3864" w:themeColor="accent1" w:themeShade="80"/>
                <w:sz w:val="20"/>
                <w:szCs w:val="20"/>
                <w:lang w:val="ka-GE"/>
              </w:rPr>
              <w:t>*</w:t>
            </w:r>
          </w:p>
        </w:tc>
        <w:tc>
          <w:tcPr>
            <w:tcW w:w="1648" w:type="dxa"/>
          </w:tcPr>
          <w:p w14:paraId="0C57C3C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1DFF53A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6739391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950C24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A3A3F9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7A5575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5</w:t>
            </w:r>
          </w:p>
        </w:tc>
        <w:tc>
          <w:tcPr>
            <w:tcW w:w="445" w:type="dxa"/>
          </w:tcPr>
          <w:p w14:paraId="5D15AC1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378646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CB14A3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878142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51AA6B5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14</w:t>
            </w:r>
          </w:p>
        </w:tc>
        <w:tc>
          <w:tcPr>
            <w:tcW w:w="602" w:type="dxa"/>
          </w:tcPr>
          <w:p w14:paraId="11E4F1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14</w:t>
            </w:r>
          </w:p>
        </w:tc>
        <w:tc>
          <w:tcPr>
            <w:tcW w:w="540" w:type="dxa"/>
          </w:tcPr>
          <w:p w14:paraId="171FEF3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3F29372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2B36682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32</w:t>
            </w:r>
          </w:p>
        </w:tc>
        <w:tc>
          <w:tcPr>
            <w:tcW w:w="630" w:type="dxa"/>
          </w:tcPr>
          <w:p w14:paraId="6147745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93</w:t>
            </w:r>
          </w:p>
        </w:tc>
        <w:tc>
          <w:tcPr>
            <w:tcW w:w="630" w:type="dxa"/>
          </w:tcPr>
          <w:p w14:paraId="0D47205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7CAFC72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489E5C52"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84F7438"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11</w:t>
            </w:r>
          </w:p>
        </w:tc>
        <w:tc>
          <w:tcPr>
            <w:tcW w:w="3122" w:type="dxa"/>
          </w:tcPr>
          <w:p w14:paraId="7B2A6F3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INT446 </w:t>
            </w:r>
            <w:r w:rsidRPr="00A304F1">
              <w:rPr>
                <w:rFonts w:ascii="Sylfaen" w:hAnsi="Sylfaen"/>
                <w:color w:val="1F3864" w:themeColor="accent1" w:themeShade="80"/>
                <w:sz w:val="20"/>
                <w:szCs w:val="20"/>
                <w:lang w:val="ka-GE"/>
              </w:rPr>
              <w:t>შესავალი საერთაშორისო ურთიერთობების თეორიაში</w:t>
            </w:r>
          </w:p>
        </w:tc>
        <w:tc>
          <w:tcPr>
            <w:tcW w:w="1648" w:type="dxa"/>
          </w:tcPr>
          <w:p w14:paraId="25F9A03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74854FC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95161C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221C26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42C97F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DCF3D7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5</w:t>
            </w:r>
          </w:p>
        </w:tc>
        <w:tc>
          <w:tcPr>
            <w:tcW w:w="445" w:type="dxa"/>
          </w:tcPr>
          <w:p w14:paraId="3276FC4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9B983D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D03AA9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0B45AB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209F6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03417CC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14</w:t>
            </w:r>
          </w:p>
        </w:tc>
        <w:tc>
          <w:tcPr>
            <w:tcW w:w="540" w:type="dxa"/>
          </w:tcPr>
          <w:p w14:paraId="025D1C8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491C94B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6882960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4C37E4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ACFAE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5C6FD0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1E033BB6"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7E489ADD"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12</w:t>
            </w:r>
          </w:p>
        </w:tc>
        <w:tc>
          <w:tcPr>
            <w:tcW w:w="3122" w:type="dxa"/>
          </w:tcPr>
          <w:p w14:paraId="426A11C3"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IRP426 </w:t>
            </w:r>
            <w:r w:rsidRPr="00A304F1">
              <w:rPr>
                <w:rFonts w:ascii="Sylfaen" w:hAnsi="Sylfaen"/>
                <w:color w:val="1F3864" w:themeColor="accent1" w:themeShade="80"/>
                <w:sz w:val="20"/>
                <w:szCs w:val="20"/>
                <w:lang w:val="ka-GE"/>
              </w:rPr>
              <w:t xml:space="preserve">საერთაშორისო ორგანიზაციები  </w:t>
            </w:r>
          </w:p>
        </w:tc>
        <w:tc>
          <w:tcPr>
            <w:tcW w:w="1648" w:type="dxa"/>
          </w:tcPr>
          <w:p w14:paraId="7A383A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5A37D02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A3989A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C621CC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AF649E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57E978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5</w:t>
            </w:r>
          </w:p>
        </w:tc>
        <w:tc>
          <w:tcPr>
            <w:tcW w:w="445" w:type="dxa"/>
          </w:tcPr>
          <w:p w14:paraId="548924F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C5BCD4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8DFFE4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42BCF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FC16150"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78BF164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540" w:type="dxa"/>
          </w:tcPr>
          <w:p w14:paraId="55C7527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5AB2F4E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1E69DD5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5E5D3EE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A42034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11845D7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69832417"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7D166A8A"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13</w:t>
            </w:r>
          </w:p>
        </w:tc>
        <w:tc>
          <w:tcPr>
            <w:tcW w:w="3122" w:type="dxa"/>
          </w:tcPr>
          <w:p w14:paraId="60021D87"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IRP416 </w:t>
            </w:r>
            <w:r w:rsidRPr="00A304F1">
              <w:rPr>
                <w:rFonts w:ascii="Sylfaen" w:hAnsi="Sylfaen"/>
                <w:color w:val="1F3864" w:themeColor="accent1" w:themeShade="80"/>
                <w:sz w:val="20"/>
                <w:szCs w:val="20"/>
                <w:lang w:val="ka-GE"/>
              </w:rPr>
              <w:t>მოლაპარაკებები და კონფლიქტების გადაწყვეტა</w:t>
            </w:r>
          </w:p>
        </w:tc>
        <w:tc>
          <w:tcPr>
            <w:tcW w:w="1648" w:type="dxa"/>
          </w:tcPr>
          <w:p w14:paraId="4C33A56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745C2BD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F0ABA6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99D355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F1522F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EBA3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42F672F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03A542A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5F9C63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A373B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3FB042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4FDAD46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1913993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1FEA6B8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7F2B5CD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D94FB7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1780FFE5"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4AE5B5F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48C0CE0C"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670C724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3122" w:type="dxa"/>
          </w:tcPr>
          <w:p w14:paraId="6387F0AB"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INT104 </w:t>
            </w:r>
            <w:r w:rsidRPr="00A304F1">
              <w:rPr>
                <w:rFonts w:ascii="Sylfaen" w:hAnsi="Sylfaen"/>
                <w:color w:val="1F3864" w:themeColor="accent1" w:themeShade="80"/>
                <w:sz w:val="20"/>
                <w:szCs w:val="20"/>
                <w:lang w:val="ka-GE"/>
              </w:rPr>
              <w:t>საერთაშორისო პოლიტიკა</w:t>
            </w:r>
          </w:p>
        </w:tc>
        <w:tc>
          <w:tcPr>
            <w:tcW w:w="1648" w:type="dxa"/>
          </w:tcPr>
          <w:p w14:paraId="7128ADC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409FAD7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8CDB58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6B9979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8FA5C3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7B19A2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374A08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4C3EBE9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E21BFF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FCECA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B4D23D9"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2965059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540" w:type="dxa"/>
          </w:tcPr>
          <w:p w14:paraId="239334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61639E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45C1AC5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1FE53C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4E1245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4C3C84D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0A46C0AA"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7AD871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w:t>
            </w:r>
          </w:p>
        </w:tc>
        <w:tc>
          <w:tcPr>
            <w:tcW w:w="3122" w:type="dxa"/>
          </w:tcPr>
          <w:p w14:paraId="47234F72"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ECO165 </w:t>
            </w:r>
            <w:r w:rsidRPr="00A304F1">
              <w:rPr>
                <w:rFonts w:ascii="Sylfaen" w:hAnsi="Sylfaen"/>
                <w:color w:val="1F3864" w:themeColor="accent1" w:themeShade="80"/>
                <w:sz w:val="20"/>
                <w:szCs w:val="20"/>
                <w:lang w:val="ka-GE"/>
              </w:rPr>
              <w:t>საერთაშორისო ეკონომიკა</w:t>
            </w:r>
          </w:p>
        </w:tc>
        <w:tc>
          <w:tcPr>
            <w:tcW w:w="1648" w:type="dxa"/>
          </w:tcPr>
          <w:p w14:paraId="30ABB21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45DAEDF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7AE935D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FC349A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1ED6FB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CE2EC4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8907B1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39CE62C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DB0C5E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1A45B8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5957F72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1EB153F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13EFA29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6B3D75F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2FE348E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D711E3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7A1CCD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553C6D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C5A401D"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5759E0F2"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16</w:t>
            </w:r>
          </w:p>
        </w:tc>
        <w:tc>
          <w:tcPr>
            <w:tcW w:w="3122" w:type="dxa"/>
          </w:tcPr>
          <w:p w14:paraId="2E177DAE"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INT437 </w:t>
            </w:r>
            <w:r w:rsidRPr="00A304F1">
              <w:rPr>
                <w:rFonts w:ascii="Sylfaen" w:hAnsi="Sylfaen"/>
                <w:color w:val="1F3864" w:themeColor="accent1" w:themeShade="80"/>
                <w:sz w:val="20"/>
                <w:szCs w:val="20"/>
                <w:lang w:val="ka-GE"/>
              </w:rPr>
              <w:t>საჯარო საერთაშორისო სამართალი</w:t>
            </w:r>
          </w:p>
        </w:tc>
        <w:tc>
          <w:tcPr>
            <w:tcW w:w="1648" w:type="dxa"/>
          </w:tcPr>
          <w:p w14:paraId="563D46E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07D65C8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5A8282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F19C8E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B3CD9C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87B5FF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01C605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3BA7CD0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5</w:t>
            </w:r>
          </w:p>
        </w:tc>
        <w:tc>
          <w:tcPr>
            <w:tcW w:w="445" w:type="dxa"/>
          </w:tcPr>
          <w:p w14:paraId="2F70877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B08B8F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8ADB1E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6A8FC02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27CB064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2</w:t>
            </w:r>
          </w:p>
        </w:tc>
        <w:tc>
          <w:tcPr>
            <w:tcW w:w="540" w:type="dxa"/>
          </w:tcPr>
          <w:p w14:paraId="32BC025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2</w:t>
            </w:r>
          </w:p>
        </w:tc>
        <w:tc>
          <w:tcPr>
            <w:tcW w:w="568" w:type="dxa"/>
          </w:tcPr>
          <w:p w14:paraId="71B3BBA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733821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2E116BD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125</w:t>
            </w:r>
          </w:p>
        </w:tc>
        <w:tc>
          <w:tcPr>
            <w:tcW w:w="1588" w:type="dxa"/>
            <w:gridSpan w:val="2"/>
          </w:tcPr>
          <w:p w14:paraId="6D63E52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71DF8EF8"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1D5A6EA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17</w:t>
            </w:r>
          </w:p>
        </w:tc>
        <w:tc>
          <w:tcPr>
            <w:tcW w:w="3122" w:type="dxa"/>
          </w:tcPr>
          <w:p w14:paraId="3152E504"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FSS005 </w:t>
            </w:r>
            <w:r w:rsidRPr="00A304F1">
              <w:rPr>
                <w:rFonts w:ascii="Sylfaen" w:hAnsi="Sylfaen"/>
                <w:color w:val="1F3864" w:themeColor="accent1" w:themeShade="80"/>
                <w:sz w:val="20"/>
                <w:szCs w:val="20"/>
                <w:lang w:val="ka-GE"/>
              </w:rPr>
              <w:t>კვლევის მეთოდები სოციალურ მეცნიერებებში</w:t>
            </w:r>
          </w:p>
        </w:tc>
        <w:tc>
          <w:tcPr>
            <w:tcW w:w="1648" w:type="dxa"/>
          </w:tcPr>
          <w:p w14:paraId="54288BB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3284CD5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BC63EA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F5D468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868ABE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297693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5ABB0C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36A9A7A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5</w:t>
            </w:r>
          </w:p>
        </w:tc>
        <w:tc>
          <w:tcPr>
            <w:tcW w:w="445" w:type="dxa"/>
          </w:tcPr>
          <w:p w14:paraId="2592421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6FEF0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D6617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29</w:t>
            </w:r>
          </w:p>
        </w:tc>
        <w:tc>
          <w:tcPr>
            <w:tcW w:w="602" w:type="dxa"/>
          </w:tcPr>
          <w:p w14:paraId="40A0036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13</w:t>
            </w:r>
          </w:p>
        </w:tc>
        <w:tc>
          <w:tcPr>
            <w:tcW w:w="540" w:type="dxa"/>
          </w:tcPr>
          <w:p w14:paraId="55B077D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2</w:t>
            </w:r>
          </w:p>
        </w:tc>
        <w:tc>
          <w:tcPr>
            <w:tcW w:w="540" w:type="dxa"/>
          </w:tcPr>
          <w:p w14:paraId="6DF1532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2</w:t>
            </w:r>
          </w:p>
        </w:tc>
        <w:tc>
          <w:tcPr>
            <w:tcW w:w="568" w:type="dxa"/>
          </w:tcPr>
          <w:p w14:paraId="5E0F20C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46</w:t>
            </w:r>
          </w:p>
        </w:tc>
        <w:tc>
          <w:tcPr>
            <w:tcW w:w="630" w:type="dxa"/>
          </w:tcPr>
          <w:p w14:paraId="0568916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79</w:t>
            </w:r>
          </w:p>
        </w:tc>
        <w:tc>
          <w:tcPr>
            <w:tcW w:w="630" w:type="dxa"/>
          </w:tcPr>
          <w:p w14:paraId="179F484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125</w:t>
            </w:r>
          </w:p>
        </w:tc>
        <w:tc>
          <w:tcPr>
            <w:tcW w:w="1588" w:type="dxa"/>
            <w:gridSpan w:val="2"/>
          </w:tcPr>
          <w:p w14:paraId="54A5A60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4D2A0C3E"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287CA8EC"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18</w:t>
            </w:r>
          </w:p>
        </w:tc>
        <w:tc>
          <w:tcPr>
            <w:tcW w:w="3122" w:type="dxa"/>
          </w:tcPr>
          <w:p w14:paraId="51691DB4"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INT108 </w:t>
            </w:r>
            <w:r w:rsidRPr="00A304F1">
              <w:rPr>
                <w:rFonts w:ascii="Sylfaen" w:hAnsi="Sylfaen"/>
                <w:color w:val="1F3864" w:themeColor="accent1" w:themeShade="80"/>
                <w:sz w:val="20"/>
                <w:szCs w:val="20"/>
                <w:lang w:val="ka-GE"/>
              </w:rPr>
              <w:t>შესავალი საერთაშორისო უსაფრთხოებაში</w:t>
            </w:r>
          </w:p>
        </w:tc>
        <w:tc>
          <w:tcPr>
            <w:tcW w:w="1648" w:type="dxa"/>
          </w:tcPr>
          <w:p w14:paraId="48A5768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0EC107B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1E51B5D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FB917E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AD7A26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D7D67C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4F03703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51F50B4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5</w:t>
            </w:r>
          </w:p>
        </w:tc>
        <w:tc>
          <w:tcPr>
            <w:tcW w:w="445" w:type="dxa"/>
          </w:tcPr>
          <w:p w14:paraId="40BDA09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5C5C05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E71293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24</w:t>
            </w:r>
          </w:p>
        </w:tc>
        <w:tc>
          <w:tcPr>
            <w:tcW w:w="602" w:type="dxa"/>
          </w:tcPr>
          <w:p w14:paraId="6646173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18</w:t>
            </w:r>
          </w:p>
        </w:tc>
        <w:tc>
          <w:tcPr>
            <w:tcW w:w="540" w:type="dxa"/>
          </w:tcPr>
          <w:p w14:paraId="29F6623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6C22B6C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0ACA4E6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46</w:t>
            </w:r>
          </w:p>
        </w:tc>
        <w:tc>
          <w:tcPr>
            <w:tcW w:w="630" w:type="dxa"/>
          </w:tcPr>
          <w:p w14:paraId="0E2F818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79</w:t>
            </w:r>
          </w:p>
        </w:tc>
        <w:tc>
          <w:tcPr>
            <w:tcW w:w="630" w:type="dxa"/>
          </w:tcPr>
          <w:p w14:paraId="4F89721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66EA7F7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52203BD1"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61248FF2"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19</w:t>
            </w:r>
          </w:p>
        </w:tc>
        <w:tc>
          <w:tcPr>
            <w:tcW w:w="3122" w:type="dxa"/>
          </w:tcPr>
          <w:p w14:paraId="52B3268E"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 xml:space="preserve">INT221 </w:t>
            </w:r>
            <w:r w:rsidRPr="00A304F1">
              <w:rPr>
                <w:rFonts w:ascii="Sylfaen" w:hAnsi="Sylfaen"/>
                <w:color w:val="1F3864" w:themeColor="accent1" w:themeShade="80"/>
                <w:sz w:val="20"/>
                <w:szCs w:val="20"/>
                <w:lang w:val="ka-GE"/>
              </w:rPr>
              <w:t>შესავალი საგარეო პოლიტიკის ანალიზში</w:t>
            </w:r>
          </w:p>
        </w:tc>
        <w:tc>
          <w:tcPr>
            <w:tcW w:w="1648" w:type="dxa"/>
          </w:tcPr>
          <w:p w14:paraId="3DDB082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16D48F9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7395825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9B773A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DDC419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5CDA7C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DAA80A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115FD6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73A637F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ABF0FA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1EC911D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1</w:t>
            </w:r>
            <w:r w:rsidRPr="00A304F1">
              <w:rPr>
                <w:rFonts w:ascii="Sylfaen" w:hAnsi="Sylfaen" w:cs="Times New Roman"/>
                <w:color w:val="1F3864" w:themeColor="accent1" w:themeShade="80"/>
                <w:sz w:val="20"/>
                <w:szCs w:val="20"/>
              </w:rPr>
              <w:t>6</w:t>
            </w:r>
          </w:p>
        </w:tc>
        <w:tc>
          <w:tcPr>
            <w:tcW w:w="602" w:type="dxa"/>
          </w:tcPr>
          <w:p w14:paraId="22BDAB6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2</w:t>
            </w:r>
            <w:r w:rsidRPr="00A304F1">
              <w:rPr>
                <w:rFonts w:ascii="Sylfaen" w:hAnsi="Sylfaen" w:cs="Times New Roman"/>
                <w:color w:val="1F3864" w:themeColor="accent1" w:themeShade="80"/>
                <w:sz w:val="20"/>
                <w:szCs w:val="20"/>
              </w:rPr>
              <w:t>6</w:t>
            </w:r>
          </w:p>
        </w:tc>
        <w:tc>
          <w:tcPr>
            <w:tcW w:w="540" w:type="dxa"/>
          </w:tcPr>
          <w:p w14:paraId="6165BA3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c>
          <w:tcPr>
            <w:tcW w:w="540" w:type="dxa"/>
          </w:tcPr>
          <w:p w14:paraId="16A6302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c>
          <w:tcPr>
            <w:tcW w:w="568" w:type="dxa"/>
          </w:tcPr>
          <w:p w14:paraId="0092A71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4</w:t>
            </w:r>
            <w:r w:rsidRPr="00A304F1">
              <w:rPr>
                <w:rFonts w:ascii="Sylfaen" w:hAnsi="Sylfaen" w:cs="Times New Roman"/>
                <w:color w:val="1F3864" w:themeColor="accent1" w:themeShade="80"/>
                <w:sz w:val="20"/>
                <w:szCs w:val="20"/>
              </w:rPr>
              <w:t>6</w:t>
            </w:r>
          </w:p>
        </w:tc>
        <w:tc>
          <w:tcPr>
            <w:tcW w:w="630" w:type="dxa"/>
          </w:tcPr>
          <w:p w14:paraId="152092B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7</w:t>
            </w:r>
            <w:r w:rsidRPr="00A304F1">
              <w:rPr>
                <w:rFonts w:ascii="Sylfaen" w:hAnsi="Sylfaen" w:cs="Times New Roman"/>
                <w:color w:val="1F3864" w:themeColor="accent1" w:themeShade="80"/>
                <w:sz w:val="20"/>
                <w:szCs w:val="20"/>
              </w:rPr>
              <w:t>9</w:t>
            </w:r>
          </w:p>
        </w:tc>
        <w:tc>
          <w:tcPr>
            <w:tcW w:w="630" w:type="dxa"/>
          </w:tcPr>
          <w:p w14:paraId="1DA9584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125</w:t>
            </w:r>
          </w:p>
        </w:tc>
        <w:tc>
          <w:tcPr>
            <w:tcW w:w="1588" w:type="dxa"/>
            <w:gridSpan w:val="2"/>
          </w:tcPr>
          <w:p w14:paraId="04ABE94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45EBA7C8"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39A390EA"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20</w:t>
            </w:r>
          </w:p>
        </w:tc>
        <w:tc>
          <w:tcPr>
            <w:tcW w:w="3122" w:type="dxa"/>
          </w:tcPr>
          <w:p w14:paraId="52FB23D8"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INT447 </w:t>
            </w:r>
            <w:r w:rsidRPr="00A304F1">
              <w:rPr>
                <w:rFonts w:ascii="Sylfaen" w:hAnsi="Sylfaen"/>
                <w:color w:val="1F3864" w:themeColor="accent1" w:themeShade="80"/>
                <w:sz w:val="20"/>
                <w:szCs w:val="20"/>
                <w:lang w:val="ka-GE"/>
              </w:rPr>
              <w:t>ევროკავშირის პოლიტიკა</w:t>
            </w:r>
          </w:p>
        </w:tc>
        <w:tc>
          <w:tcPr>
            <w:tcW w:w="1648" w:type="dxa"/>
          </w:tcPr>
          <w:p w14:paraId="079AF03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5DFDF9D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7365BB9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0DA629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5048F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B06A80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96898F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CC10AB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34C4867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5</w:t>
            </w:r>
          </w:p>
        </w:tc>
        <w:tc>
          <w:tcPr>
            <w:tcW w:w="424" w:type="dxa"/>
          </w:tcPr>
          <w:p w14:paraId="72674C5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FE94A0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33CAAC7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13</w:t>
            </w:r>
          </w:p>
        </w:tc>
        <w:tc>
          <w:tcPr>
            <w:tcW w:w="540" w:type="dxa"/>
          </w:tcPr>
          <w:p w14:paraId="01471FA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40" w:type="dxa"/>
          </w:tcPr>
          <w:p w14:paraId="209736D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2</w:t>
            </w:r>
          </w:p>
        </w:tc>
        <w:tc>
          <w:tcPr>
            <w:tcW w:w="568" w:type="dxa"/>
          </w:tcPr>
          <w:p w14:paraId="6420C8A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58BD8FA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7B3C126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125</w:t>
            </w:r>
          </w:p>
        </w:tc>
        <w:tc>
          <w:tcPr>
            <w:tcW w:w="1588" w:type="dxa"/>
            <w:gridSpan w:val="2"/>
          </w:tcPr>
          <w:p w14:paraId="4A9B612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6D2AFE1D"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7C90727A"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lastRenderedPageBreak/>
              <w:t>21</w:t>
            </w:r>
          </w:p>
        </w:tc>
        <w:tc>
          <w:tcPr>
            <w:tcW w:w="3122" w:type="dxa"/>
          </w:tcPr>
          <w:p w14:paraId="4C84B5D2"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INT106 </w:t>
            </w:r>
            <w:r w:rsidRPr="00A304F1">
              <w:rPr>
                <w:rFonts w:ascii="Sylfaen" w:hAnsi="Sylfaen"/>
                <w:color w:val="1F3864" w:themeColor="accent1" w:themeShade="80"/>
                <w:sz w:val="20"/>
                <w:szCs w:val="20"/>
                <w:lang w:val="ka-GE"/>
              </w:rPr>
              <w:t>საქართველოს საგარეო პოლიტიკა</w:t>
            </w:r>
          </w:p>
        </w:tc>
        <w:tc>
          <w:tcPr>
            <w:tcW w:w="1648" w:type="dxa"/>
          </w:tcPr>
          <w:p w14:paraId="1A400AB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25E8B92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6C139B0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72F4C8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C97FA4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D6AA1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EB0A55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9C3068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59DECE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5</w:t>
            </w:r>
          </w:p>
        </w:tc>
        <w:tc>
          <w:tcPr>
            <w:tcW w:w="424" w:type="dxa"/>
          </w:tcPr>
          <w:p w14:paraId="53A3D8D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FC284A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602" w:type="dxa"/>
          </w:tcPr>
          <w:p w14:paraId="7466C3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540" w:type="dxa"/>
          </w:tcPr>
          <w:p w14:paraId="257127A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40" w:type="dxa"/>
          </w:tcPr>
          <w:p w14:paraId="010ABF1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68" w:type="dxa"/>
          </w:tcPr>
          <w:p w14:paraId="14514FD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32</w:t>
            </w:r>
          </w:p>
        </w:tc>
        <w:tc>
          <w:tcPr>
            <w:tcW w:w="630" w:type="dxa"/>
          </w:tcPr>
          <w:p w14:paraId="0E6FA7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93</w:t>
            </w:r>
          </w:p>
        </w:tc>
        <w:tc>
          <w:tcPr>
            <w:tcW w:w="630" w:type="dxa"/>
          </w:tcPr>
          <w:p w14:paraId="6C7881D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125</w:t>
            </w:r>
          </w:p>
        </w:tc>
        <w:tc>
          <w:tcPr>
            <w:tcW w:w="1588" w:type="dxa"/>
            <w:gridSpan w:val="2"/>
          </w:tcPr>
          <w:p w14:paraId="6619219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538DAD63"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25639154"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22</w:t>
            </w:r>
          </w:p>
        </w:tc>
        <w:tc>
          <w:tcPr>
            <w:tcW w:w="3122" w:type="dxa"/>
          </w:tcPr>
          <w:p w14:paraId="77CB017A"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INT448 </w:t>
            </w:r>
            <w:r w:rsidRPr="00A304F1">
              <w:rPr>
                <w:rFonts w:ascii="Sylfaen" w:hAnsi="Sylfaen"/>
                <w:color w:val="1F3864" w:themeColor="accent1" w:themeShade="80"/>
                <w:sz w:val="20"/>
                <w:szCs w:val="20"/>
                <w:lang w:val="ka-GE"/>
              </w:rPr>
              <w:t>თეზისის წერა (პრაქტიკული კურსი)</w:t>
            </w:r>
          </w:p>
        </w:tc>
        <w:tc>
          <w:tcPr>
            <w:tcW w:w="1648" w:type="dxa"/>
          </w:tcPr>
          <w:p w14:paraId="4204ADD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488DE92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7361AB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1AAC18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ECE5D7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DE44B6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A2DE94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E5B962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A9CEB1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24" w:type="dxa"/>
          </w:tcPr>
          <w:p w14:paraId="00F42B7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234916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1</w:t>
            </w:r>
            <w:r w:rsidRPr="00A304F1">
              <w:rPr>
                <w:rFonts w:ascii="Sylfaen" w:hAnsi="Sylfaen" w:cs="Times New Roman"/>
                <w:color w:val="1F3864" w:themeColor="accent1" w:themeShade="80"/>
                <w:sz w:val="20"/>
                <w:szCs w:val="20"/>
              </w:rPr>
              <w:t>4</w:t>
            </w:r>
          </w:p>
        </w:tc>
        <w:tc>
          <w:tcPr>
            <w:tcW w:w="602" w:type="dxa"/>
          </w:tcPr>
          <w:p w14:paraId="25BC05F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14</w:t>
            </w:r>
          </w:p>
        </w:tc>
        <w:tc>
          <w:tcPr>
            <w:tcW w:w="540" w:type="dxa"/>
          </w:tcPr>
          <w:p w14:paraId="393D0A3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0</w:t>
            </w:r>
          </w:p>
        </w:tc>
        <w:tc>
          <w:tcPr>
            <w:tcW w:w="540" w:type="dxa"/>
          </w:tcPr>
          <w:p w14:paraId="75BDB46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2</w:t>
            </w:r>
          </w:p>
        </w:tc>
        <w:tc>
          <w:tcPr>
            <w:tcW w:w="568" w:type="dxa"/>
          </w:tcPr>
          <w:p w14:paraId="09BE186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30</w:t>
            </w:r>
          </w:p>
        </w:tc>
        <w:tc>
          <w:tcPr>
            <w:tcW w:w="630" w:type="dxa"/>
          </w:tcPr>
          <w:p w14:paraId="5CB9EF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95</w:t>
            </w:r>
          </w:p>
        </w:tc>
        <w:tc>
          <w:tcPr>
            <w:tcW w:w="630" w:type="dxa"/>
          </w:tcPr>
          <w:p w14:paraId="642A6AF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125</w:t>
            </w:r>
          </w:p>
        </w:tc>
        <w:tc>
          <w:tcPr>
            <w:tcW w:w="1588" w:type="dxa"/>
            <w:gridSpan w:val="2"/>
          </w:tcPr>
          <w:p w14:paraId="4A55AAF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70303A2"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7D41840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23</w:t>
            </w:r>
          </w:p>
        </w:tc>
        <w:tc>
          <w:tcPr>
            <w:tcW w:w="3122" w:type="dxa"/>
          </w:tcPr>
          <w:p w14:paraId="557220C9"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olor w:val="1F3864" w:themeColor="accent1" w:themeShade="80"/>
                <w:sz w:val="20"/>
                <w:szCs w:val="20"/>
              </w:rPr>
              <w:t xml:space="preserve">INT300 </w:t>
            </w:r>
            <w:r w:rsidRPr="00A304F1">
              <w:rPr>
                <w:rFonts w:ascii="Sylfaen" w:hAnsi="Sylfaen"/>
                <w:color w:val="1F3864" w:themeColor="accent1" w:themeShade="80"/>
                <w:sz w:val="20"/>
                <w:szCs w:val="20"/>
                <w:lang w:val="ka-GE"/>
              </w:rPr>
              <w:t>საბაკალავრო ნაშრომი</w:t>
            </w:r>
          </w:p>
        </w:tc>
        <w:tc>
          <w:tcPr>
            <w:tcW w:w="1648" w:type="dxa"/>
          </w:tcPr>
          <w:p w14:paraId="166093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color w:val="1F3864" w:themeColor="accent1" w:themeShade="80"/>
                <w:sz w:val="20"/>
                <w:szCs w:val="20"/>
                <w:lang w:val="ka-GE"/>
              </w:rPr>
              <w:t>სავალდებულო</w:t>
            </w:r>
          </w:p>
        </w:tc>
        <w:tc>
          <w:tcPr>
            <w:tcW w:w="601" w:type="dxa"/>
          </w:tcPr>
          <w:p w14:paraId="12118A6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10</w:t>
            </w:r>
          </w:p>
        </w:tc>
        <w:tc>
          <w:tcPr>
            <w:tcW w:w="445" w:type="dxa"/>
          </w:tcPr>
          <w:p w14:paraId="45F6DD0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A8ACA1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978693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B69430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03DAB3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DEACA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1937C8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24" w:type="dxa"/>
          </w:tcPr>
          <w:p w14:paraId="221D47C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ka-GE"/>
              </w:rPr>
              <w:t>10</w:t>
            </w:r>
          </w:p>
        </w:tc>
        <w:tc>
          <w:tcPr>
            <w:tcW w:w="1142" w:type="dxa"/>
            <w:gridSpan w:val="2"/>
          </w:tcPr>
          <w:p w14:paraId="58572CA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29</w:t>
            </w:r>
          </w:p>
        </w:tc>
        <w:tc>
          <w:tcPr>
            <w:tcW w:w="540" w:type="dxa"/>
          </w:tcPr>
          <w:p w14:paraId="2358E59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0,5</w:t>
            </w:r>
          </w:p>
        </w:tc>
        <w:tc>
          <w:tcPr>
            <w:tcW w:w="540" w:type="dxa"/>
          </w:tcPr>
          <w:p w14:paraId="246C094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0,5</w:t>
            </w:r>
          </w:p>
        </w:tc>
        <w:tc>
          <w:tcPr>
            <w:tcW w:w="568" w:type="dxa"/>
          </w:tcPr>
          <w:p w14:paraId="5FABB5B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30</w:t>
            </w:r>
          </w:p>
        </w:tc>
        <w:tc>
          <w:tcPr>
            <w:tcW w:w="630" w:type="dxa"/>
          </w:tcPr>
          <w:p w14:paraId="596702A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220</w:t>
            </w:r>
          </w:p>
        </w:tc>
        <w:tc>
          <w:tcPr>
            <w:tcW w:w="630" w:type="dxa"/>
          </w:tcPr>
          <w:p w14:paraId="5FDE6E7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250</w:t>
            </w:r>
          </w:p>
        </w:tc>
        <w:tc>
          <w:tcPr>
            <w:tcW w:w="1588" w:type="dxa"/>
            <w:gridSpan w:val="2"/>
          </w:tcPr>
          <w:p w14:paraId="734131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საშუალოდ2 სთ.</w:t>
            </w:r>
          </w:p>
        </w:tc>
      </w:tr>
      <w:tr w:rsidR="00A304F1" w:rsidRPr="00A304F1" w14:paraId="2649E67B"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39AF1DEA" w14:textId="77777777" w:rsidR="000024D4" w:rsidRPr="00A304F1" w:rsidRDefault="000024D4" w:rsidP="000024D4">
            <w:pPr>
              <w:jc w:val="center"/>
              <w:rPr>
                <w:rFonts w:ascii="Sylfaen" w:hAnsi="Sylfaen" w:cs="Times New Roman"/>
                <w:bCs w:val="0"/>
                <w:color w:val="1F3864" w:themeColor="accent1" w:themeShade="80"/>
                <w:sz w:val="20"/>
                <w:szCs w:val="20"/>
                <w:lang w:val="en-GB"/>
              </w:rPr>
            </w:pPr>
            <w:r w:rsidRPr="00A304F1">
              <w:rPr>
                <w:rFonts w:ascii="Sylfaen" w:hAnsi="Sylfaen" w:cs="Times New Roman"/>
                <w:color w:val="1F3864" w:themeColor="accent1" w:themeShade="80"/>
                <w:sz w:val="20"/>
                <w:szCs w:val="20"/>
              </w:rPr>
              <w:t>ბ)</w:t>
            </w:r>
          </w:p>
        </w:tc>
        <w:tc>
          <w:tcPr>
            <w:tcW w:w="3122" w:type="dxa"/>
          </w:tcPr>
          <w:p w14:paraId="0E1B7F77"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r w:rsidRPr="00A304F1">
              <w:rPr>
                <w:rFonts w:ascii="Sylfaen" w:hAnsi="Sylfaen" w:cs="Times New Roman"/>
                <w:b/>
                <w:bCs/>
                <w:color w:val="1F3864" w:themeColor="accent1" w:themeShade="80"/>
                <w:sz w:val="20"/>
                <w:szCs w:val="20"/>
                <w:lang w:val="ka-GE"/>
              </w:rPr>
              <w:t>ძირითადი სპეციალობის არჩევითი კომპონენტი**</w:t>
            </w:r>
          </w:p>
        </w:tc>
        <w:tc>
          <w:tcPr>
            <w:tcW w:w="1648" w:type="dxa"/>
          </w:tcPr>
          <w:p w14:paraId="4FF5A97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01" w:type="dxa"/>
          </w:tcPr>
          <w:p w14:paraId="1E72D44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20</w:t>
            </w:r>
          </w:p>
        </w:tc>
        <w:tc>
          <w:tcPr>
            <w:tcW w:w="445" w:type="dxa"/>
          </w:tcPr>
          <w:p w14:paraId="3647964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r w:rsidRPr="00A304F1">
              <w:rPr>
                <w:rFonts w:ascii="Sylfaen" w:hAnsi="Sylfaen" w:cs="Times New Roman"/>
                <w:bCs/>
                <w:color w:val="1F3864" w:themeColor="accent1" w:themeShade="80"/>
                <w:sz w:val="20"/>
                <w:szCs w:val="20"/>
                <w:lang w:val="en-GB"/>
              </w:rPr>
              <w:t>5</w:t>
            </w:r>
          </w:p>
        </w:tc>
        <w:tc>
          <w:tcPr>
            <w:tcW w:w="445" w:type="dxa"/>
          </w:tcPr>
          <w:p w14:paraId="735C980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45" w:type="dxa"/>
          </w:tcPr>
          <w:p w14:paraId="4242136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7BEF007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AF1382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304447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p>
        </w:tc>
        <w:tc>
          <w:tcPr>
            <w:tcW w:w="445" w:type="dxa"/>
          </w:tcPr>
          <w:p w14:paraId="45C2DB8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424" w:type="dxa"/>
          </w:tcPr>
          <w:p w14:paraId="5F6C852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5</w:t>
            </w:r>
          </w:p>
        </w:tc>
        <w:tc>
          <w:tcPr>
            <w:tcW w:w="540" w:type="dxa"/>
          </w:tcPr>
          <w:p w14:paraId="613D5BC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02" w:type="dxa"/>
          </w:tcPr>
          <w:p w14:paraId="09F77C2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40" w:type="dxa"/>
          </w:tcPr>
          <w:p w14:paraId="76628B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40" w:type="dxa"/>
          </w:tcPr>
          <w:p w14:paraId="3D9D1AE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568" w:type="dxa"/>
          </w:tcPr>
          <w:p w14:paraId="4F1E7DA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30" w:type="dxa"/>
          </w:tcPr>
          <w:p w14:paraId="5FC7C9D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30" w:type="dxa"/>
          </w:tcPr>
          <w:p w14:paraId="0E97D45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1588" w:type="dxa"/>
            <w:gridSpan w:val="2"/>
          </w:tcPr>
          <w:p w14:paraId="71BACCA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p>
        </w:tc>
      </w:tr>
      <w:tr w:rsidR="00A304F1" w:rsidRPr="00A304F1" w14:paraId="38BE9861"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7C1BBEFE"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w:t>
            </w:r>
          </w:p>
        </w:tc>
        <w:tc>
          <w:tcPr>
            <w:tcW w:w="3122" w:type="dxa"/>
          </w:tcPr>
          <w:p w14:paraId="4F7B0CF6"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INT218 </w:t>
            </w:r>
            <w:r w:rsidRPr="00A304F1">
              <w:rPr>
                <w:rFonts w:ascii="Sylfaen" w:hAnsi="Sylfaen"/>
                <w:color w:val="1F3864" w:themeColor="accent1" w:themeShade="80"/>
                <w:sz w:val="20"/>
                <w:szCs w:val="20"/>
                <w:lang w:val="ka-GE"/>
              </w:rPr>
              <w:t>ფილოსოფიის საფუძვლები</w:t>
            </w:r>
          </w:p>
        </w:tc>
        <w:tc>
          <w:tcPr>
            <w:tcW w:w="1648" w:type="dxa"/>
          </w:tcPr>
          <w:p w14:paraId="3EAD086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F28BC8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8D6323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C51E67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D022AD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732068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531E22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5BED6D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5444DD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686C291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187169B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51F07B5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11B7F8B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59CC7A7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1482EAB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D7447B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70F16A9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7892F49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5B77C8F9"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02E89264"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c>
          <w:tcPr>
            <w:tcW w:w="3122" w:type="dxa"/>
          </w:tcPr>
          <w:p w14:paraId="2F44AEF1"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INT345 </w:t>
            </w:r>
            <w:r w:rsidRPr="00A304F1">
              <w:rPr>
                <w:rFonts w:ascii="Sylfaen" w:hAnsi="Sylfaen"/>
                <w:color w:val="1F3864" w:themeColor="accent1" w:themeShade="80"/>
                <w:sz w:val="20"/>
                <w:szCs w:val="20"/>
                <w:lang w:val="ka-GE"/>
              </w:rPr>
              <w:t>საზოგადოება და კულტურა</w:t>
            </w:r>
          </w:p>
        </w:tc>
        <w:tc>
          <w:tcPr>
            <w:tcW w:w="1648" w:type="dxa"/>
          </w:tcPr>
          <w:p w14:paraId="78F8184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60C7A27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65B0D79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C4BC1A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151F3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FF44D7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A4C1F1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551F8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4BBACD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5EE3E14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746E4D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25C704B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13</w:t>
            </w:r>
          </w:p>
        </w:tc>
        <w:tc>
          <w:tcPr>
            <w:tcW w:w="540" w:type="dxa"/>
          </w:tcPr>
          <w:p w14:paraId="5F0BF7A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928BD7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AF8C15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41D006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7A5C0F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6CE9ABF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7060625"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1D65DDFD"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c>
          <w:tcPr>
            <w:tcW w:w="3122" w:type="dxa"/>
          </w:tcPr>
          <w:p w14:paraId="6801EB1B"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INT303 </w:t>
            </w:r>
            <w:hyperlink r:id="rId11" w:history="1">
              <w:r w:rsidRPr="00A304F1">
                <w:rPr>
                  <w:rFonts w:ascii="Sylfaen" w:hAnsi="Sylfaen"/>
                  <w:color w:val="1F3864" w:themeColor="accent1" w:themeShade="80"/>
                  <w:sz w:val="20"/>
                  <w:szCs w:val="20"/>
                  <w:lang w:val="ka-GE"/>
                </w:rPr>
                <w:t>ადამაიანის უფლებების თეორია და პრაქტიკა</w:t>
              </w:r>
            </w:hyperlink>
          </w:p>
        </w:tc>
        <w:tc>
          <w:tcPr>
            <w:tcW w:w="1648" w:type="dxa"/>
          </w:tcPr>
          <w:p w14:paraId="2CA54D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5C9A96B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194D04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5083AC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7C369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EBD41A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D8C2EA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5E7BDF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66EED1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88B699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75DDF6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17514D3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250AF63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09381C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25E6902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935E2D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34D344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3DBEC5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37874AC7"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2D2672B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4</w:t>
            </w:r>
          </w:p>
        </w:tc>
        <w:tc>
          <w:tcPr>
            <w:tcW w:w="3122" w:type="dxa"/>
          </w:tcPr>
          <w:p w14:paraId="370A9B16"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INT311 </w:t>
            </w:r>
            <w:r w:rsidRPr="00A304F1">
              <w:rPr>
                <w:rFonts w:ascii="Sylfaen" w:hAnsi="Sylfaen"/>
                <w:color w:val="1F3864" w:themeColor="accent1" w:themeShade="80"/>
                <w:sz w:val="20"/>
                <w:szCs w:val="20"/>
                <w:lang w:val="ka-GE"/>
              </w:rPr>
              <w:t>საქართველოს</w:t>
            </w:r>
            <w:r w:rsidRPr="00A304F1">
              <w:rPr>
                <w:rFonts w:ascii="Sylfaen" w:hAnsi="Sylfaen" w:cs="Times New Roman"/>
                <w:color w:val="1F3864" w:themeColor="accent1" w:themeShade="80"/>
                <w:sz w:val="20"/>
                <w:szCs w:val="20"/>
                <w:lang w:val="ka-GE"/>
              </w:rPr>
              <w:t xml:space="preserve"> </w:t>
            </w:r>
            <w:r w:rsidRPr="00A304F1">
              <w:rPr>
                <w:rFonts w:ascii="Sylfaen" w:hAnsi="Sylfaen"/>
                <w:color w:val="1F3864" w:themeColor="accent1" w:themeShade="80"/>
                <w:sz w:val="20"/>
                <w:szCs w:val="20"/>
                <w:lang w:val="ka-GE"/>
              </w:rPr>
              <w:t>ისტორია</w:t>
            </w:r>
          </w:p>
        </w:tc>
        <w:tc>
          <w:tcPr>
            <w:tcW w:w="1648" w:type="dxa"/>
          </w:tcPr>
          <w:p w14:paraId="2CEC69F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4AA13C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BC68EF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B677E5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C67671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5EAA4C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5BFAAA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5028C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DC2CDB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55A07B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9E7FB5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43A0E62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0EA977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657589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2FEEFB2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E255CD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7A673F8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65FD0A7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471178F6"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C4C7C13"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5</w:t>
            </w:r>
          </w:p>
        </w:tc>
        <w:tc>
          <w:tcPr>
            <w:tcW w:w="3122" w:type="dxa"/>
          </w:tcPr>
          <w:p w14:paraId="7D40BF30"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INT</w:t>
            </w:r>
            <w:r w:rsidRPr="00A304F1">
              <w:rPr>
                <w:rFonts w:ascii="Sylfaen" w:hAnsi="Sylfaen"/>
                <w:color w:val="1F3864" w:themeColor="accent1" w:themeShade="80"/>
                <w:sz w:val="20"/>
                <w:szCs w:val="20"/>
                <w:lang w:val="ka-GE"/>
              </w:rPr>
              <w:t>449 შესავალი</w:t>
            </w:r>
            <w:r w:rsidRPr="00A304F1">
              <w:rPr>
                <w:rFonts w:ascii="Sylfaen" w:hAnsi="Sylfaen"/>
                <w:color w:val="1F3864" w:themeColor="accent1" w:themeShade="80"/>
                <w:sz w:val="20"/>
                <w:szCs w:val="20"/>
              </w:rPr>
              <w:t xml:space="preserve"> </w:t>
            </w:r>
            <w:r w:rsidRPr="00A304F1">
              <w:rPr>
                <w:rFonts w:ascii="Sylfaen" w:hAnsi="Sylfaen"/>
                <w:color w:val="1F3864" w:themeColor="accent1" w:themeShade="80"/>
                <w:sz w:val="20"/>
                <w:szCs w:val="20"/>
                <w:lang w:val="ka-GE"/>
              </w:rPr>
              <w:t>ფსიქოლოგიაში</w:t>
            </w:r>
          </w:p>
        </w:tc>
        <w:tc>
          <w:tcPr>
            <w:tcW w:w="1648" w:type="dxa"/>
          </w:tcPr>
          <w:p w14:paraId="37F38FE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15E5116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FD9468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D7386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3E9A45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55289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A7A829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F14C9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C137C3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290470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400DE1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602" w:type="dxa"/>
          </w:tcPr>
          <w:p w14:paraId="1054BAF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1D95B92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3ECC6B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7D90212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D5420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F72476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E29DD0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38EDCA9E"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045A5548"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6</w:t>
            </w:r>
          </w:p>
        </w:tc>
        <w:tc>
          <w:tcPr>
            <w:tcW w:w="3122" w:type="dxa"/>
          </w:tcPr>
          <w:p w14:paraId="18864B74"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INT362 </w:t>
            </w:r>
            <w:r w:rsidRPr="00A304F1">
              <w:rPr>
                <w:rFonts w:ascii="Sylfaen" w:hAnsi="Sylfaen"/>
                <w:color w:val="1F3864" w:themeColor="accent1" w:themeShade="80"/>
                <w:sz w:val="20"/>
                <w:szCs w:val="20"/>
                <w:lang w:val="ka-GE"/>
              </w:rPr>
              <w:t>საქართველოს პოლიტიკური სისტემა</w:t>
            </w:r>
          </w:p>
        </w:tc>
        <w:tc>
          <w:tcPr>
            <w:tcW w:w="1648" w:type="dxa"/>
          </w:tcPr>
          <w:p w14:paraId="73095FA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9A6900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15F170E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A86405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B600AD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E8C0EB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E1DD9C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A376F0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BABE01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BC0F68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4BE4B8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602" w:type="dxa"/>
          </w:tcPr>
          <w:p w14:paraId="0364FDD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540" w:type="dxa"/>
          </w:tcPr>
          <w:p w14:paraId="546A317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08F8635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3C07FAE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32</w:t>
            </w:r>
          </w:p>
        </w:tc>
        <w:tc>
          <w:tcPr>
            <w:tcW w:w="630" w:type="dxa"/>
          </w:tcPr>
          <w:p w14:paraId="1930C11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93</w:t>
            </w:r>
          </w:p>
        </w:tc>
        <w:tc>
          <w:tcPr>
            <w:tcW w:w="630" w:type="dxa"/>
          </w:tcPr>
          <w:p w14:paraId="7E6C550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D0737A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60DC0A3D"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1582F2E8"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7</w:t>
            </w:r>
          </w:p>
        </w:tc>
        <w:tc>
          <w:tcPr>
            <w:tcW w:w="3122" w:type="dxa"/>
          </w:tcPr>
          <w:p w14:paraId="5BAD6A26"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INT439 </w:t>
            </w:r>
            <w:r w:rsidRPr="00A304F1">
              <w:rPr>
                <w:rFonts w:ascii="Sylfaen" w:hAnsi="Sylfaen"/>
                <w:color w:val="1F3864" w:themeColor="accent1" w:themeShade="80"/>
                <w:sz w:val="20"/>
                <w:szCs w:val="20"/>
                <w:lang w:val="ka-GE"/>
              </w:rPr>
              <w:t>იმპერიები და იმპერიალიზმი</w:t>
            </w:r>
          </w:p>
        </w:tc>
        <w:tc>
          <w:tcPr>
            <w:tcW w:w="1648" w:type="dxa"/>
          </w:tcPr>
          <w:p w14:paraId="26CE12A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AAEDBF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138CB1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AD4656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143332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A0D45A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A35778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0372C7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FB0BFF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AC079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4F02B1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4CB286B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77E8225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F7AD62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4676489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42CBD26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205465F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60D830F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056A7261"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7481A61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8</w:t>
            </w:r>
          </w:p>
        </w:tc>
        <w:tc>
          <w:tcPr>
            <w:tcW w:w="3122" w:type="dxa"/>
          </w:tcPr>
          <w:p w14:paraId="2CCCC733"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INT318 </w:t>
            </w:r>
            <w:r w:rsidRPr="00A304F1">
              <w:rPr>
                <w:rFonts w:ascii="Sylfaen" w:hAnsi="Sylfaen"/>
                <w:color w:val="1F3864" w:themeColor="accent1" w:themeShade="80"/>
                <w:sz w:val="20"/>
                <w:szCs w:val="20"/>
                <w:lang w:val="ka-GE"/>
              </w:rPr>
              <w:t>აშშ-ის საგარეო პოლიტიკა</w:t>
            </w:r>
          </w:p>
        </w:tc>
        <w:tc>
          <w:tcPr>
            <w:tcW w:w="1648" w:type="dxa"/>
          </w:tcPr>
          <w:p w14:paraId="4702AE1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CDD9BE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6CB27D7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68490A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6AD4C1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14E471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309DA5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C0A93E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CD9ADC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5ECC4D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7478D1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4EFCC5A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5236B19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748C51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DBE53F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69A7ABD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6078BFD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3642E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67C737E0"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FB2B30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9</w:t>
            </w:r>
          </w:p>
        </w:tc>
        <w:tc>
          <w:tcPr>
            <w:tcW w:w="3122" w:type="dxa"/>
          </w:tcPr>
          <w:p w14:paraId="6589F6F1"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INT350 </w:t>
            </w:r>
            <w:r w:rsidRPr="00A304F1">
              <w:rPr>
                <w:rFonts w:ascii="Sylfaen" w:hAnsi="Sylfaen"/>
                <w:color w:val="1F3864" w:themeColor="accent1" w:themeShade="80"/>
                <w:sz w:val="20"/>
                <w:szCs w:val="20"/>
                <w:lang w:val="ka-GE"/>
              </w:rPr>
              <w:t>რუსეთის საგარეო პოლიტიკა</w:t>
            </w:r>
          </w:p>
        </w:tc>
        <w:tc>
          <w:tcPr>
            <w:tcW w:w="1648" w:type="dxa"/>
          </w:tcPr>
          <w:p w14:paraId="78D3639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60A1D66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BAC039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1138D1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618197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5951AC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4323C5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64261F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BB665E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F7028D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CDB4C0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1400311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13</w:t>
            </w:r>
          </w:p>
        </w:tc>
        <w:tc>
          <w:tcPr>
            <w:tcW w:w="540" w:type="dxa"/>
          </w:tcPr>
          <w:p w14:paraId="6667E79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B2C7A7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34626B8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EC3635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68C7103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7C6FC3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5561B296"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60B78169"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10</w:t>
            </w:r>
          </w:p>
        </w:tc>
        <w:tc>
          <w:tcPr>
            <w:tcW w:w="3122" w:type="dxa"/>
          </w:tcPr>
          <w:p w14:paraId="7AEC8EB4"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INT431 </w:t>
            </w:r>
            <w:r w:rsidRPr="00A304F1">
              <w:rPr>
                <w:rFonts w:ascii="Sylfaen" w:hAnsi="Sylfaen"/>
                <w:color w:val="1F3864" w:themeColor="accent1" w:themeShade="80"/>
                <w:sz w:val="20"/>
                <w:szCs w:val="20"/>
                <w:lang w:val="ka-GE"/>
              </w:rPr>
              <w:t>ჩინეთის საგარეო პოლიტიკა</w:t>
            </w:r>
          </w:p>
        </w:tc>
        <w:tc>
          <w:tcPr>
            <w:tcW w:w="1648" w:type="dxa"/>
          </w:tcPr>
          <w:p w14:paraId="602B8F5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227EC4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0A0458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F98D8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5C842B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EB3344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BEA4A0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628045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83BE7E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D3C88C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656DC9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30</w:t>
            </w:r>
          </w:p>
        </w:tc>
        <w:tc>
          <w:tcPr>
            <w:tcW w:w="602" w:type="dxa"/>
          </w:tcPr>
          <w:p w14:paraId="3D5907C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w:t>
            </w:r>
          </w:p>
        </w:tc>
        <w:tc>
          <w:tcPr>
            <w:tcW w:w="540" w:type="dxa"/>
          </w:tcPr>
          <w:p w14:paraId="1B8B903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5427852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B2C5C2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46</w:t>
            </w:r>
          </w:p>
        </w:tc>
        <w:tc>
          <w:tcPr>
            <w:tcW w:w="630" w:type="dxa"/>
          </w:tcPr>
          <w:p w14:paraId="3FD8DB8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79</w:t>
            </w:r>
          </w:p>
        </w:tc>
        <w:tc>
          <w:tcPr>
            <w:tcW w:w="630" w:type="dxa"/>
          </w:tcPr>
          <w:p w14:paraId="7D699D5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7C5ABE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3696FAC8"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00CF844"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11</w:t>
            </w:r>
          </w:p>
        </w:tc>
        <w:tc>
          <w:tcPr>
            <w:tcW w:w="3122" w:type="dxa"/>
          </w:tcPr>
          <w:p w14:paraId="2C9CFF07"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INT224 </w:t>
            </w:r>
            <w:r w:rsidRPr="00A304F1">
              <w:rPr>
                <w:rFonts w:ascii="Sylfaen" w:hAnsi="Sylfaen"/>
                <w:color w:val="1F3864" w:themeColor="accent1" w:themeShade="80"/>
                <w:sz w:val="20"/>
                <w:szCs w:val="20"/>
                <w:lang w:val="ka-GE"/>
              </w:rPr>
              <w:t>თურქეთის საგარეო პოლიტიკა</w:t>
            </w:r>
          </w:p>
        </w:tc>
        <w:tc>
          <w:tcPr>
            <w:tcW w:w="1648" w:type="dxa"/>
          </w:tcPr>
          <w:p w14:paraId="1DF07D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2E0A3AD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980003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E94AA4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855220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5078E9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DF6BA4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D5449A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59B213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B5599F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DFF620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0961931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7F53E72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50D816F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CF6D4E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453935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54750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BED385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1D36A80C"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591FA5B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12</w:t>
            </w:r>
          </w:p>
        </w:tc>
        <w:tc>
          <w:tcPr>
            <w:tcW w:w="3122" w:type="dxa"/>
          </w:tcPr>
          <w:p w14:paraId="2E246BBE"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INT</w:t>
            </w:r>
            <w:r w:rsidRPr="00A304F1">
              <w:rPr>
                <w:rFonts w:ascii="Sylfaen" w:hAnsi="Sylfaen"/>
                <w:color w:val="1F3864" w:themeColor="accent1" w:themeShade="80"/>
                <w:sz w:val="20"/>
                <w:szCs w:val="20"/>
                <w:lang w:val="ka-GE"/>
              </w:rPr>
              <w:t>444</w:t>
            </w:r>
            <w:r w:rsidRPr="00A304F1">
              <w:rPr>
                <w:rFonts w:ascii="Sylfaen" w:hAnsi="Sylfaen"/>
                <w:color w:val="1F3864" w:themeColor="accent1" w:themeShade="80"/>
                <w:sz w:val="20"/>
                <w:szCs w:val="20"/>
              </w:rPr>
              <w:t xml:space="preserve"> </w:t>
            </w:r>
            <w:r w:rsidRPr="00A304F1">
              <w:rPr>
                <w:rFonts w:ascii="Sylfaen" w:hAnsi="Sylfaen"/>
                <w:color w:val="1F3864" w:themeColor="accent1" w:themeShade="80"/>
                <w:sz w:val="20"/>
                <w:szCs w:val="20"/>
                <w:lang w:val="ka-GE"/>
              </w:rPr>
              <w:t>კავკასიის რეგიონი საერთაშორისო ურთიერთობებში</w:t>
            </w:r>
          </w:p>
        </w:tc>
        <w:tc>
          <w:tcPr>
            <w:tcW w:w="1648" w:type="dxa"/>
          </w:tcPr>
          <w:p w14:paraId="464615D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9C0AD5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3FC6294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02AB11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0D84B1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4C6AB9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44B1BD1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1AED64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B5FE00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8222BD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1F95D0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27</w:t>
            </w:r>
          </w:p>
        </w:tc>
        <w:tc>
          <w:tcPr>
            <w:tcW w:w="602" w:type="dxa"/>
          </w:tcPr>
          <w:p w14:paraId="7673BC8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15</w:t>
            </w:r>
          </w:p>
        </w:tc>
        <w:tc>
          <w:tcPr>
            <w:tcW w:w="540" w:type="dxa"/>
          </w:tcPr>
          <w:p w14:paraId="511443B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177623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w:t>
            </w:r>
          </w:p>
        </w:tc>
        <w:tc>
          <w:tcPr>
            <w:tcW w:w="568" w:type="dxa"/>
          </w:tcPr>
          <w:p w14:paraId="2C00509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44</w:t>
            </w:r>
          </w:p>
        </w:tc>
        <w:tc>
          <w:tcPr>
            <w:tcW w:w="630" w:type="dxa"/>
          </w:tcPr>
          <w:p w14:paraId="2320A4E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81</w:t>
            </w:r>
          </w:p>
        </w:tc>
        <w:tc>
          <w:tcPr>
            <w:tcW w:w="630" w:type="dxa"/>
          </w:tcPr>
          <w:p w14:paraId="3663B31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29D9A25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6D587926"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4D99B2A"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lastRenderedPageBreak/>
              <w:t>13</w:t>
            </w:r>
          </w:p>
        </w:tc>
        <w:tc>
          <w:tcPr>
            <w:tcW w:w="3122" w:type="dxa"/>
          </w:tcPr>
          <w:p w14:paraId="3B228D0C"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INT225 </w:t>
            </w:r>
            <w:r w:rsidRPr="00A304F1">
              <w:rPr>
                <w:rFonts w:ascii="Sylfaen" w:hAnsi="Sylfaen"/>
                <w:color w:val="1F3864" w:themeColor="accent1" w:themeShade="80"/>
                <w:sz w:val="20"/>
                <w:szCs w:val="20"/>
                <w:lang w:val="ka-GE"/>
              </w:rPr>
              <w:t>აზია-წყნარი ოკეანის რეგიონი მსოფლიო პოლიტიკაში</w:t>
            </w:r>
          </w:p>
        </w:tc>
        <w:tc>
          <w:tcPr>
            <w:tcW w:w="1648" w:type="dxa"/>
          </w:tcPr>
          <w:p w14:paraId="3789E9B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0D6E71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F6C5B9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B034BF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886D3F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77FA21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67B59D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532CAD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89BD73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D9B6B2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E69EC9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30</w:t>
            </w:r>
          </w:p>
        </w:tc>
        <w:tc>
          <w:tcPr>
            <w:tcW w:w="602" w:type="dxa"/>
          </w:tcPr>
          <w:p w14:paraId="70A7272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1</w:t>
            </w:r>
            <w:r w:rsidRPr="00A304F1">
              <w:rPr>
                <w:rFonts w:ascii="Sylfaen" w:hAnsi="Sylfaen"/>
                <w:color w:val="1F3864" w:themeColor="accent1" w:themeShade="80"/>
                <w:sz w:val="20"/>
                <w:szCs w:val="20"/>
                <w:lang w:val="ka-GE"/>
              </w:rPr>
              <w:t>2</w:t>
            </w:r>
          </w:p>
        </w:tc>
        <w:tc>
          <w:tcPr>
            <w:tcW w:w="540" w:type="dxa"/>
          </w:tcPr>
          <w:p w14:paraId="57955D5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82A43D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287997A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4</w:t>
            </w:r>
            <w:r w:rsidRPr="00A304F1">
              <w:rPr>
                <w:rFonts w:ascii="Sylfaen" w:hAnsi="Sylfaen"/>
                <w:color w:val="1F3864" w:themeColor="accent1" w:themeShade="80"/>
                <w:sz w:val="20"/>
                <w:szCs w:val="20"/>
                <w:lang w:val="ka-GE"/>
              </w:rPr>
              <w:t>6</w:t>
            </w:r>
          </w:p>
        </w:tc>
        <w:tc>
          <w:tcPr>
            <w:tcW w:w="630" w:type="dxa"/>
          </w:tcPr>
          <w:p w14:paraId="5BBAAD0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rPr>
              <w:t>7</w:t>
            </w:r>
            <w:r w:rsidRPr="00A304F1">
              <w:rPr>
                <w:rFonts w:ascii="Sylfaen" w:hAnsi="Sylfaen"/>
                <w:color w:val="1F3864" w:themeColor="accent1" w:themeShade="80"/>
                <w:sz w:val="20"/>
                <w:szCs w:val="20"/>
                <w:lang w:val="ka-GE"/>
              </w:rPr>
              <w:t>9</w:t>
            </w:r>
          </w:p>
        </w:tc>
        <w:tc>
          <w:tcPr>
            <w:tcW w:w="630" w:type="dxa"/>
          </w:tcPr>
          <w:p w14:paraId="238C4E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8B686A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3A551AD0"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762CA7C1"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14</w:t>
            </w:r>
          </w:p>
        </w:tc>
        <w:tc>
          <w:tcPr>
            <w:tcW w:w="3122" w:type="dxa"/>
          </w:tcPr>
          <w:p w14:paraId="2A2C882F"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INT316 </w:t>
            </w:r>
            <w:r w:rsidRPr="00A304F1">
              <w:rPr>
                <w:rFonts w:ascii="Sylfaen" w:hAnsi="Sylfaen"/>
                <w:color w:val="1F3864" w:themeColor="accent1" w:themeShade="80"/>
                <w:sz w:val="20"/>
                <w:szCs w:val="20"/>
                <w:lang w:val="ka-GE"/>
              </w:rPr>
              <w:t>პოსტ-საბჭოთა სივრცე საერთაშორისო პოლიტიკაში</w:t>
            </w:r>
          </w:p>
        </w:tc>
        <w:tc>
          <w:tcPr>
            <w:tcW w:w="1648" w:type="dxa"/>
          </w:tcPr>
          <w:p w14:paraId="09712A4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55707A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715991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29FCE7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7C1934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83B42F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483C3A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DF6E9E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477971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AEBF6F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96D4E1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015ADBB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13</w:t>
            </w:r>
          </w:p>
        </w:tc>
        <w:tc>
          <w:tcPr>
            <w:tcW w:w="540" w:type="dxa"/>
          </w:tcPr>
          <w:p w14:paraId="15AB0CB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5E1476A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219527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07D038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6FC642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B99E78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77758080"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6DF26A70"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w:t>
            </w:r>
          </w:p>
        </w:tc>
        <w:tc>
          <w:tcPr>
            <w:tcW w:w="3122" w:type="dxa"/>
          </w:tcPr>
          <w:p w14:paraId="07EA327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INT302 </w:t>
            </w:r>
            <w:r w:rsidRPr="00A304F1">
              <w:rPr>
                <w:rFonts w:ascii="Sylfaen" w:hAnsi="Sylfaen"/>
                <w:color w:val="1F3864" w:themeColor="accent1" w:themeShade="80"/>
                <w:sz w:val="20"/>
                <w:szCs w:val="20"/>
                <w:lang w:val="ka-GE"/>
              </w:rPr>
              <w:t>ახლო აღმოსავლეთისა და ჩრდილოეთ აფრიკის რეგიონის პოლიტიკა</w:t>
            </w:r>
          </w:p>
        </w:tc>
        <w:tc>
          <w:tcPr>
            <w:tcW w:w="1648" w:type="dxa"/>
          </w:tcPr>
          <w:p w14:paraId="3E9EC8B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6C87B56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D4719D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BB73CD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FA53DD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14192F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BAF898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83C200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5A50B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7BFA2F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DDC4AC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lang w:val="ka-GE"/>
              </w:rPr>
              <w:t>15</w:t>
            </w:r>
          </w:p>
        </w:tc>
        <w:tc>
          <w:tcPr>
            <w:tcW w:w="602" w:type="dxa"/>
          </w:tcPr>
          <w:p w14:paraId="072E8F9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lang w:val="ka-GE"/>
              </w:rPr>
              <w:t>13</w:t>
            </w:r>
          </w:p>
        </w:tc>
        <w:tc>
          <w:tcPr>
            <w:tcW w:w="540" w:type="dxa"/>
          </w:tcPr>
          <w:p w14:paraId="204743B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8FE5FC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1AC74D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lang w:val="ka-GE"/>
              </w:rPr>
              <w:t>32</w:t>
            </w:r>
          </w:p>
        </w:tc>
        <w:tc>
          <w:tcPr>
            <w:tcW w:w="630" w:type="dxa"/>
          </w:tcPr>
          <w:p w14:paraId="500BFE8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lang w:val="ka-GE"/>
              </w:rPr>
              <w:t>93</w:t>
            </w:r>
          </w:p>
        </w:tc>
        <w:tc>
          <w:tcPr>
            <w:tcW w:w="630" w:type="dxa"/>
          </w:tcPr>
          <w:p w14:paraId="77305C6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554F63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67EA47F4"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71CFB25F"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16</w:t>
            </w:r>
          </w:p>
        </w:tc>
        <w:tc>
          <w:tcPr>
            <w:tcW w:w="3122" w:type="dxa"/>
          </w:tcPr>
          <w:p w14:paraId="47FADABA"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INT306 </w:t>
            </w:r>
            <w:r w:rsidRPr="00A304F1">
              <w:rPr>
                <w:rFonts w:ascii="Sylfaen" w:hAnsi="Sylfaen"/>
                <w:color w:val="1F3864" w:themeColor="accent1" w:themeShade="80"/>
                <w:sz w:val="20"/>
                <w:szCs w:val="20"/>
                <w:lang w:val="ka-GE"/>
              </w:rPr>
              <w:t>ლათინური ამერიკა მსოფლიო პოლიტიკაში</w:t>
            </w:r>
          </w:p>
        </w:tc>
        <w:tc>
          <w:tcPr>
            <w:tcW w:w="1648" w:type="dxa"/>
          </w:tcPr>
          <w:p w14:paraId="7DA5E0E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5FB27EE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DBBFEC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029C00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CB7CA8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1E20AB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7C1EE9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5EBD89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3E13E3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31CE5F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56AF766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31</w:t>
            </w:r>
          </w:p>
        </w:tc>
        <w:tc>
          <w:tcPr>
            <w:tcW w:w="602" w:type="dxa"/>
          </w:tcPr>
          <w:p w14:paraId="245ED57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11</w:t>
            </w:r>
          </w:p>
        </w:tc>
        <w:tc>
          <w:tcPr>
            <w:tcW w:w="540" w:type="dxa"/>
          </w:tcPr>
          <w:p w14:paraId="653013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007ACD7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229F75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46</w:t>
            </w:r>
          </w:p>
        </w:tc>
        <w:tc>
          <w:tcPr>
            <w:tcW w:w="630" w:type="dxa"/>
          </w:tcPr>
          <w:p w14:paraId="1F01E68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79</w:t>
            </w:r>
          </w:p>
        </w:tc>
        <w:tc>
          <w:tcPr>
            <w:tcW w:w="630" w:type="dxa"/>
          </w:tcPr>
          <w:p w14:paraId="26F4761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B62C9F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26CA192E"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1D74794"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17</w:t>
            </w:r>
          </w:p>
        </w:tc>
        <w:tc>
          <w:tcPr>
            <w:tcW w:w="3122" w:type="dxa"/>
          </w:tcPr>
          <w:p w14:paraId="5AE1B229" w14:textId="77777777" w:rsidR="000024D4" w:rsidRPr="00A304F1" w:rsidRDefault="000024D4" w:rsidP="000024D4">
            <w:pPr>
              <w:shd w:val="clear" w:color="auto" w:fill="FFFFFF" w:themeFill="background1"/>
              <w:contextualSpacing/>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rPr>
              <w:t xml:space="preserve">INT351 </w:t>
            </w:r>
            <w:r w:rsidRPr="00A304F1">
              <w:rPr>
                <w:rFonts w:ascii="Sylfaen" w:hAnsi="Sylfaen"/>
                <w:color w:val="1F3864" w:themeColor="accent1" w:themeShade="80"/>
                <w:sz w:val="20"/>
                <w:szCs w:val="20"/>
                <w:lang w:val="ka-GE"/>
              </w:rPr>
              <w:t>შესავალი კონფლიქტების</w:t>
            </w:r>
            <w:r w:rsidRPr="00A304F1">
              <w:rPr>
                <w:rFonts w:ascii="Sylfaen" w:hAnsi="Sylfaen" w:cs="Times New Roman"/>
                <w:color w:val="1F3864" w:themeColor="accent1" w:themeShade="80"/>
                <w:sz w:val="20"/>
                <w:szCs w:val="20"/>
                <w:lang w:val="ka-GE"/>
              </w:rPr>
              <w:t xml:space="preserve"> </w:t>
            </w:r>
            <w:r w:rsidRPr="00A304F1">
              <w:rPr>
                <w:rFonts w:ascii="Sylfaen" w:hAnsi="Sylfaen"/>
                <w:color w:val="1F3864" w:themeColor="accent1" w:themeShade="80"/>
                <w:sz w:val="20"/>
                <w:szCs w:val="20"/>
                <w:lang w:val="ka-GE"/>
              </w:rPr>
              <w:t>კვლევაში</w:t>
            </w:r>
          </w:p>
        </w:tc>
        <w:tc>
          <w:tcPr>
            <w:tcW w:w="1648" w:type="dxa"/>
          </w:tcPr>
          <w:p w14:paraId="1F7CADF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D2B3CE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ECCC8D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141557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278980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76C868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970CD6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785517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092588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95A41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6994A6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21C7323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13</w:t>
            </w:r>
          </w:p>
        </w:tc>
        <w:tc>
          <w:tcPr>
            <w:tcW w:w="540" w:type="dxa"/>
          </w:tcPr>
          <w:p w14:paraId="71DEF26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107162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7E9352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28A7E27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BA8DBC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28036F1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F79182C"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3234C04B"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18</w:t>
            </w:r>
          </w:p>
        </w:tc>
        <w:tc>
          <w:tcPr>
            <w:tcW w:w="3122" w:type="dxa"/>
          </w:tcPr>
          <w:p w14:paraId="2CC1DB22"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INT403 </w:t>
            </w:r>
            <w:r w:rsidRPr="00A304F1">
              <w:rPr>
                <w:rFonts w:ascii="Sylfaen" w:hAnsi="Sylfaen"/>
                <w:color w:val="1F3864" w:themeColor="accent1" w:themeShade="80"/>
                <w:sz w:val="20"/>
                <w:szCs w:val="20"/>
                <w:lang w:val="ka-GE"/>
              </w:rPr>
              <w:t>შედარებითი პოლიტიკა</w:t>
            </w:r>
          </w:p>
        </w:tc>
        <w:tc>
          <w:tcPr>
            <w:tcW w:w="1648" w:type="dxa"/>
          </w:tcPr>
          <w:p w14:paraId="240071A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016013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73A89F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BCC2F9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34A595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65171B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3D85160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5AC125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5488C1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6B332B3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50CD2A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602" w:type="dxa"/>
          </w:tcPr>
          <w:p w14:paraId="77FA91E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540" w:type="dxa"/>
          </w:tcPr>
          <w:p w14:paraId="62BC5C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F32B83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07D1B7B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32</w:t>
            </w:r>
          </w:p>
        </w:tc>
        <w:tc>
          <w:tcPr>
            <w:tcW w:w="630" w:type="dxa"/>
          </w:tcPr>
          <w:p w14:paraId="13811DF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93</w:t>
            </w:r>
          </w:p>
        </w:tc>
        <w:tc>
          <w:tcPr>
            <w:tcW w:w="630" w:type="dxa"/>
          </w:tcPr>
          <w:p w14:paraId="5B67D26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8FF269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4AA6B618"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3A1203B"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19</w:t>
            </w:r>
          </w:p>
        </w:tc>
        <w:tc>
          <w:tcPr>
            <w:tcW w:w="3122" w:type="dxa"/>
          </w:tcPr>
          <w:p w14:paraId="675E65E0"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INT232 </w:t>
            </w:r>
            <w:r w:rsidRPr="00A304F1">
              <w:rPr>
                <w:rFonts w:ascii="Sylfaen" w:hAnsi="Sylfaen"/>
                <w:color w:val="1F3864" w:themeColor="accent1" w:themeShade="80"/>
                <w:sz w:val="20"/>
                <w:szCs w:val="20"/>
                <w:lang w:val="ka-GE"/>
              </w:rPr>
              <w:t>სოციალური მოძრაობები საერთაშორისო ურთიერთობებში</w:t>
            </w:r>
          </w:p>
        </w:tc>
        <w:tc>
          <w:tcPr>
            <w:tcW w:w="1648" w:type="dxa"/>
          </w:tcPr>
          <w:p w14:paraId="2B77388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17C0CAC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5A2FA9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18F2D5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CCA7A1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EBA42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A9B13D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A5635B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588AC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7D1869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C25C19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4F81DE6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443D258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78D664C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3E5A00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2B39161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812541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231C6D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6D4C94DC"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78A49E32"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20</w:t>
            </w:r>
          </w:p>
        </w:tc>
        <w:tc>
          <w:tcPr>
            <w:tcW w:w="3122" w:type="dxa"/>
          </w:tcPr>
          <w:p w14:paraId="5E55CF16"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INT442 </w:t>
            </w:r>
            <w:r w:rsidRPr="00A304F1">
              <w:rPr>
                <w:rFonts w:ascii="Sylfaen" w:hAnsi="Sylfaen"/>
                <w:color w:val="1F3864" w:themeColor="accent1" w:themeShade="80"/>
                <w:sz w:val="20"/>
                <w:szCs w:val="20"/>
                <w:lang w:val="ka-GE"/>
              </w:rPr>
              <w:t>შესავალი ეროვნული უსაფრთხოების პოლიტიკაში</w:t>
            </w:r>
          </w:p>
        </w:tc>
        <w:tc>
          <w:tcPr>
            <w:tcW w:w="1648" w:type="dxa"/>
          </w:tcPr>
          <w:p w14:paraId="1CF660A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32E5A79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F5B91B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6F2F4D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1A805F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5F9CC7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B25D51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56D71F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2B9953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49EA80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5A0620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27</w:t>
            </w:r>
          </w:p>
        </w:tc>
        <w:tc>
          <w:tcPr>
            <w:tcW w:w="602" w:type="dxa"/>
          </w:tcPr>
          <w:p w14:paraId="74DE09A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15</w:t>
            </w:r>
          </w:p>
        </w:tc>
        <w:tc>
          <w:tcPr>
            <w:tcW w:w="540" w:type="dxa"/>
          </w:tcPr>
          <w:p w14:paraId="0525145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7A8A7BA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2DB700B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46</w:t>
            </w:r>
          </w:p>
        </w:tc>
        <w:tc>
          <w:tcPr>
            <w:tcW w:w="630" w:type="dxa"/>
          </w:tcPr>
          <w:p w14:paraId="60A39CA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79</w:t>
            </w:r>
          </w:p>
        </w:tc>
        <w:tc>
          <w:tcPr>
            <w:tcW w:w="630" w:type="dxa"/>
          </w:tcPr>
          <w:p w14:paraId="7FBCF47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EFBCF4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w:t>
            </w:r>
          </w:p>
        </w:tc>
      </w:tr>
      <w:tr w:rsidR="00A304F1" w:rsidRPr="00A304F1" w14:paraId="74492563"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DF7BE99"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21</w:t>
            </w:r>
          </w:p>
        </w:tc>
        <w:tc>
          <w:tcPr>
            <w:tcW w:w="3122" w:type="dxa"/>
          </w:tcPr>
          <w:p w14:paraId="1457C50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INT450 </w:t>
            </w:r>
            <w:r w:rsidRPr="00A304F1">
              <w:rPr>
                <w:rFonts w:ascii="Sylfaen" w:hAnsi="Sylfaen"/>
                <w:color w:val="1F3864" w:themeColor="accent1" w:themeShade="80"/>
                <w:sz w:val="20"/>
                <w:szCs w:val="20"/>
                <w:lang w:val="ka-GE"/>
              </w:rPr>
              <w:t>შესავალი</w:t>
            </w:r>
            <w:r w:rsidRPr="00A304F1">
              <w:rPr>
                <w:rFonts w:ascii="Sylfaen" w:hAnsi="Sylfaen"/>
                <w:color w:val="1F3864" w:themeColor="accent1" w:themeShade="80"/>
                <w:sz w:val="20"/>
                <w:szCs w:val="20"/>
              </w:rPr>
              <w:t xml:space="preserve"> </w:t>
            </w:r>
            <w:r w:rsidRPr="00A304F1">
              <w:rPr>
                <w:rFonts w:ascii="Sylfaen" w:hAnsi="Sylfaen"/>
                <w:color w:val="1F3864" w:themeColor="accent1" w:themeShade="80"/>
                <w:sz w:val="20"/>
                <w:szCs w:val="20"/>
                <w:lang w:val="ka-GE"/>
              </w:rPr>
              <w:t>საერთაშორისო პოლიტიკურ ეკონომიაში</w:t>
            </w:r>
          </w:p>
        </w:tc>
        <w:tc>
          <w:tcPr>
            <w:tcW w:w="1648" w:type="dxa"/>
          </w:tcPr>
          <w:p w14:paraId="062E886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2333EE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4301880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CCB3E8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C2B2C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F55C6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48ACB3E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47D8BF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F704D2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24D1F7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3BC348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5636F56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540" w:type="dxa"/>
          </w:tcPr>
          <w:p w14:paraId="157167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AA164F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5CAAB9D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1CA80E6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763C453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1389F6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7CCB8173"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352C2C6B"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22</w:t>
            </w:r>
          </w:p>
        </w:tc>
        <w:tc>
          <w:tcPr>
            <w:tcW w:w="3122" w:type="dxa"/>
          </w:tcPr>
          <w:p w14:paraId="7AB0E7FF"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INT309 </w:t>
            </w:r>
            <w:r w:rsidRPr="00A304F1">
              <w:rPr>
                <w:rFonts w:ascii="Sylfaen" w:hAnsi="Sylfaen"/>
                <w:color w:val="1F3864" w:themeColor="accent1" w:themeShade="80"/>
                <w:sz w:val="20"/>
                <w:szCs w:val="20"/>
                <w:lang w:val="ka-GE"/>
              </w:rPr>
              <w:t xml:space="preserve">ნაციონალიზმი საერთაშორისო ურთიერთობებში </w:t>
            </w:r>
          </w:p>
        </w:tc>
        <w:tc>
          <w:tcPr>
            <w:tcW w:w="1648" w:type="dxa"/>
          </w:tcPr>
          <w:p w14:paraId="6FC12DC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6105125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1A9E5E1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88D60B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2C33E3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735BA1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331BBF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60577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AB448A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6153BA8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426DB8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41C09CC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154AD31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728FC7B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10ED3BC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81A1C3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1CB9B0F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AC7C48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18FFB694"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6321622"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23</w:t>
            </w:r>
          </w:p>
        </w:tc>
        <w:tc>
          <w:tcPr>
            <w:tcW w:w="3122" w:type="dxa"/>
          </w:tcPr>
          <w:p w14:paraId="6A87EBD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IRP102 </w:t>
            </w:r>
            <w:r w:rsidRPr="00A304F1">
              <w:rPr>
                <w:rFonts w:ascii="Sylfaen" w:hAnsi="Sylfaen"/>
                <w:color w:val="1F3864" w:themeColor="accent1" w:themeShade="80"/>
                <w:sz w:val="20"/>
                <w:szCs w:val="20"/>
                <w:lang w:val="ka-GE"/>
              </w:rPr>
              <w:t>გეოპოლიტიკა</w:t>
            </w:r>
          </w:p>
        </w:tc>
        <w:tc>
          <w:tcPr>
            <w:tcW w:w="1648" w:type="dxa"/>
          </w:tcPr>
          <w:p w14:paraId="7B6FA0F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47F52B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239408E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125322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B028FB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C4F144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0C9B5C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54E9A2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37BEF3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49495E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53487E7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1F294FA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13</w:t>
            </w:r>
          </w:p>
        </w:tc>
        <w:tc>
          <w:tcPr>
            <w:tcW w:w="540" w:type="dxa"/>
          </w:tcPr>
          <w:p w14:paraId="0EE0EBF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5C9551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77D1746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96C27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53DECC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3B0998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59758CEA"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250C0503"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24</w:t>
            </w:r>
          </w:p>
        </w:tc>
        <w:tc>
          <w:tcPr>
            <w:tcW w:w="3122" w:type="dxa"/>
          </w:tcPr>
          <w:p w14:paraId="5929153C"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INT205 </w:t>
            </w:r>
            <w:r w:rsidRPr="00A304F1">
              <w:rPr>
                <w:rFonts w:ascii="Sylfaen" w:hAnsi="Sylfaen"/>
                <w:color w:val="1F3864" w:themeColor="accent1" w:themeShade="80"/>
                <w:sz w:val="20"/>
                <w:szCs w:val="20"/>
                <w:lang w:val="ka-GE"/>
              </w:rPr>
              <w:t>მსოფლიო დიპლომატია: თეორია და პრაქტიკა</w:t>
            </w:r>
          </w:p>
        </w:tc>
        <w:tc>
          <w:tcPr>
            <w:tcW w:w="1648" w:type="dxa"/>
          </w:tcPr>
          <w:p w14:paraId="1820942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34DFC76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07F269B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9CEE93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1D5213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86742B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C77789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E5A1A5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1B13B3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2739B55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BEF07A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14</w:t>
            </w:r>
          </w:p>
        </w:tc>
        <w:tc>
          <w:tcPr>
            <w:tcW w:w="602" w:type="dxa"/>
          </w:tcPr>
          <w:p w14:paraId="4C054FD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14</w:t>
            </w:r>
          </w:p>
        </w:tc>
        <w:tc>
          <w:tcPr>
            <w:tcW w:w="540" w:type="dxa"/>
          </w:tcPr>
          <w:p w14:paraId="02D57BC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40" w:type="dxa"/>
          </w:tcPr>
          <w:p w14:paraId="52FA0E0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c>
          <w:tcPr>
            <w:tcW w:w="568" w:type="dxa"/>
          </w:tcPr>
          <w:p w14:paraId="5DF91E1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32</w:t>
            </w:r>
          </w:p>
        </w:tc>
        <w:tc>
          <w:tcPr>
            <w:tcW w:w="630" w:type="dxa"/>
          </w:tcPr>
          <w:p w14:paraId="3904AA1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93</w:t>
            </w:r>
          </w:p>
        </w:tc>
        <w:tc>
          <w:tcPr>
            <w:tcW w:w="630" w:type="dxa"/>
          </w:tcPr>
          <w:p w14:paraId="02FDAAE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125</w:t>
            </w:r>
          </w:p>
        </w:tc>
        <w:tc>
          <w:tcPr>
            <w:tcW w:w="1588" w:type="dxa"/>
            <w:gridSpan w:val="2"/>
          </w:tcPr>
          <w:p w14:paraId="5892B13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p>
          <w:p w14:paraId="0EA48B0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rPr>
              <w:t>2</w:t>
            </w:r>
          </w:p>
        </w:tc>
      </w:tr>
      <w:tr w:rsidR="00A304F1" w:rsidRPr="00A304F1" w14:paraId="4A378FD3"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0DABC7E6"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25</w:t>
            </w:r>
          </w:p>
        </w:tc>
        <w:tc>
          <w:tcPr>
            <w:tcW w:w="3122" w:type="dxa"/>
          </w:tcPr>
          <w:p w14:paraId="122082B2"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INT440 </w:t>
            </w:r>
            <w:r w:rsidRPr="00A304F1">
              <w:rPr>
                <w:rFonts w:ascii="Sylfaen" w:hAnsi="Sylfaen"/>
                <w:color w:val="1F3864" w:themeColor="accent1" w:themeShade="80"/>
                <w:sz w:val="20"/>
                <w:szCs w:val="20"/>
                <w:lang w:val="ka-GE"/>
              </w:rPr>
              <w:t>გენდერი და საერთაშორისო ურთიერთობები</w:t>
            </w:r>
          </w:p>
        </w:tc>
        <w:tc>
          <w:tcPr>
            <w:tcW w:w="1648" w:type="dxa"/>
          </w:tcPr>
          <w:p w14:paraId="0442ACB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CE908A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5</w:t>
            </w:r>
          </w:p>
        </w:tc>
        <w:tc>
          <w:tcPr>
            <w:tcW w:w="445" w:type="dxa"/>
          </w:tcPr>
          <w:p w14:paraId="62FEBC0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180109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909459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3BFE92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345F7C1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E27734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A7EB2E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9A30E2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F62E92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14</w:t>
            </w:r>
          </w:p>
        </w:tc>
        <w:tc>
          <w:tcPr>
            <w:tcW w:w="602" w:type="dxa"/>
          </w:tcPr>
          <w:p w14:paraId="60964D3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14</w:t>
            </w:r>
          </w:p>
        </w:tc>
        <w:tc>
          <w:tcPr>
            <w:tcW w:w="540" w:type="dxa"/>
          </w:tcPr>
          <w:p w14:paraId="011DE41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72C52D4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11663F6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32</w:t>
            </w:r>
          </w:p>
        </w:tc>
        <w:tc>
          <w:tcPr>
            <w:tcW w:w="630" w:type="dxa"/>
          </w:tcPr>
          <w:p w14:paraId="1A9C271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93</w:t>
            </w:r>
          </w:p>
        </w:tc>
        <w:tc>
          <w:tcPr>
            <w:tcW w:w="630" w:type="dxa"/>
          </w:tcPr>
          <w:p w14:paraId="739580A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4975E0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2</w:t>
            </w:r>
          </w:p>
        </w:tc>
      </w:tr>
      <w:tr w:rsidR="00A304F1" w:rsidRPr="00A304F1" w14:paraId="044E1BBD"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50957DD9"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lastRenderedPageBreak/>
              <w:t>26</w:t>
            </w:r>
          </w:p>
        </w:tc>
        <w:tc>
          <w:tcPr>
            <w:tcW w:w="3122" w:type="dxa"/>
          </w:tcPr>
          <w:p w14:paraId="1209D2C3"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INT310 მსოფლიოს სოციალური და  პოლიტიკური გეოგრაფია</w:t>
            </w:r>
          </w:p>
        </w:tc>
        <w:tc>
          <w:tcPr>
            <w:tcW w:w="1648" w:type="dxa"/>
          </w:tcPr>
          <w:p w14:paraId="1DE7500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DF586B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5F3EDFF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A2308B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D12CD6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55E5EE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06B9B3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B2E318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62F93E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A4A397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C8C8D8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471E96C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lang w:val="ka-GE"/>
              </w:rPr>
              <w:t>14</w:t>
            </w:r>
          </w:p>
        </w:tc>
        <w:tc>
          <w:tcPr>
            <w:tcW w:w="540" w:type="dxa"/>
          </w:tcPr>
          <w:p w14:paraId="7B8B8AF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35E04E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38F0267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00023F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507126F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FF13A1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lang w:val="ka-GE"/>
              </w:rPr>
              <w:t>2</w:t>
            </w:r>
          </w:p>
        </w:tc>
      </w:tr>
      <w:tr w:rsidR="00A304F1" w:rsidRPr="00A304F1" w14:paraId="2FF64ADA"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438AC88C"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27</w:t>
            </w:r>
          </w:p>
        </w:tc>
        <w:tc>
          <w:tcPr>
            <w:tcW w:w="3122" w:type="dxa"/>
          </w:tcPr>
          <w:p w14:paraId="3E3C871D"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INT455 საქართველო-რუსეთის ურთიერთობები, ზოგადი კურსი</w:t>
            </w:r>
          </w:p>
        </w:tc>
        <w:tc>
          <w:tcPr>
            <w:tcW w:w="1648" w:type="dxa"/>
          </w:tcPr>
          <w:p w14:paraId="33183EB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42B1B3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44C00F4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717122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B1F2EB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64FFB3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564896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CF7FEE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0FA862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5F9AD1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672D95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1F0809F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lang w:val="ka-GE"/>
              </w:rPr>
              <w:t>14</w:t>
            </w:r>
          </w:p>
        </w:tc>
        <w:tc>
          <w:tcPr>
            <w:tcW w:w="540" w:type="dxa"/>
          </w:tcPr>
          <w:p w14:paraId="12720C4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3C4E2D0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1E223D9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22A1676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2507BD7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4FB83A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5AB52569"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16A254FB"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28</w:t>
            </w:r>
          </w:p>
        </w:tc>
        <w:tc>
          <w:tcPr>
            <w:tcW w:w="3122" w:type="dxa"/>
          </w:tcPr>
          <w:p w14:paraId="6CA2D51B"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INT454 ენერგოპოლიტიკა და ენერგოუსაფრთხოება</w:t>
            </w:r>
          </w:p>
        </w:tc>
        <w:tc>
          <w:tcPr>
            <w:tcW w:w="1648" w:type="dxa"/>
          </w:tcPr>
          <w:p w14:paraId="3DD6684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656BC5E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72944C1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E38F7E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A8A82F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ECF7D8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19103DB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F1BCDB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8AF256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23B481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7749B2D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615E87B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lang w:val="ka-GE"/>
              </w:rPr>
              <w:t>14</w:t>
            </w:r>
          </w:p>
        </w:tc>
        <w:tc>
          <w:tcPr>
            <w:tcW w:w="540" w:type="dxa"/>
          </w:tcPr>
          <w:p w14:paraId="02897E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FD539D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62186DC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5E38747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6D9A94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740597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532F42B9"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72691EA8"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29</w:t>
            </w:r>
          </w:p>
        </w:tc>
        <w:tc>
          <w:tcPr>
            <w:tcW w:w="3122" w:type="dxa"/>
          </w:tcPr>
          <w:p w14:paraId="45CA1A5A"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INT458 საქართველოს ახალი და უახლესი ისტორია (XIX საუკუნიდან დღემდე)</w:t>
            </w:r>
          </w:p>
        </w:tc>
        <w:tc>
          <w:tcPr>
            <w:tcW w:w="1648" w:type="dxa"/>
          </w:tcPr>
          <w:p w14:paraId="7561CA5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439BFE5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527912F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9D972E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6192A2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3E741DF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7AFA01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79CA39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F3D860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64C1CE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0FD99A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0BFC0C9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5F7C82F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46B8B30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68" w:type="dxa"/>
          </w:tcPr>
          <w:p w14:paraId="36B87B4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5E5DBF3C"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4D7E515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020349B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411B5D23"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571FA639" w14:textId="77777777" w:rsidR="000024D4" w:rsidRPr="00A304F1" w:rsidRDefault="000024D4" w:rsidP="000024D4">
            <w:pPr>
              <w:jc w:val="center"/>
              <w:rPr>
                <w:rFonts w:ascii="Sylfaen" w:hAnsi="Sylfaen" w:cs="Times New Roman"/>
                <w:bCs w:val="0"/>
                <w:color w:val="1F3864" w:themeColor="accent1" w:themeShade="80"/>
                <w:sz w:val="20"/>
                <w:szCs w:val="20"/>
                <w:lang w:val="ka-GE"/>
              </w:rPr>
            </w:pPr>
            <w:r w:rsidRPr="00A304F1">
              <w:rPr>
                <w:rFonts w:ascii="Sylfaen" w:hAnsi="Sylfaen" w:cs="Times New Roman"/>
                <w:color w:val="1F3864" w:themeColor="accent1" w:themeShade="80"/>
                <w:sz w:val="20"/>
                <w:szCs w:val="20"/>
                <w:lang w:val="ka-GE"/>
              </w:rPr>
              <w:t>30</w:t>
            </w:r>
          </w:p>
        </w:tc>
        <w:tc>
          <w:tcPr>
            <w:tcW w:w="3122" w:type="dxa"/>
          </w:tcPr>
          <w:p w14:paraId="7438C294"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INT457 პატარა ქვეყნები საერთაშორისო ურთიერთობებში</w:t>
            </w:r>
          </w:p>
        </w:tc>
        <w:tc>
          <w:tcPr>
            <w:tcW w:w="1648" w:type="dxa"/>
          </w:tcPr>
          <w:p w14:paraId="408D9AD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137A9D6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5</w:t>
            </w:r>
          </w:p>
        </w:tc>
        <w:tc>
          <w:tcPr>
            <w:tcW w:w="445" w:type="dxa"/>
          </w:tcPr>
          <w:p w14:paraId="61F523B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4686FF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59BFE9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C82D8F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2CA946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0AD473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29190C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56BD19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0453BF7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1BE5ABA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54F7C51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4050FAD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w:t>
            </w:r>
          </w:p>
        </w:tc>
        <w:tc>
          <w:tcPr>
            <w:tcW w:w="568" w:type="dxa"/>
          </w:tcPr>
          <w:p w14:paraId="7DB4E59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30</w:t>
            </w:r>
          </w:p>
        </w:tc>
        <w:tc>
          <w:tcPr>
            <w:tcW w:w="630" w:type="dxa"/>
          </w:tcPr>
          <w:p w14:paraId="1FD9EFD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95</w:t>
            </w:r>
          </w:p>
        </w:tc>
        <w:tc>
          <w:tcPr>
            <w:tcW w:w="630" w:type="dxa"/>
          </w:tcPr>
          <w:p w14:paraId="06D2ADF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B68088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17353D8"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1D0CF7F"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31</w:t>
            </w:r>
          </w:p>
        </w:tc>
        <w:tc>
          <w:tcPr>
            <w:tcW w:w="3122" w:type="dxa"/>
          </w:tcPr>
          <w:p w14:paraId="52B5156D"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INT451 ნატო: საერთაშორისო უსაფრთხოება და ატლანტიკური ალიანსი</w:t>
            </w:r>
          </w:p>
        </w:tc>
        <w:tc>
          <w:tcPr>
            <w:tcW w:w="1648" w:type="dxa"/>
          </w:tcPr>
          <w:p w14:paraId="0803CBB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14AB128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01F1D5B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5A0110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8B989E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0EBCC9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11491C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D2844E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CE6FBD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4588FB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48D6DA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00B4EFF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3866D56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40" w:type="dxa"/>
          </w:tcPr>
          <w:p w14:paraId="5C16E31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7512872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62D8AE6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2DA866C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07C090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4DEEDA21"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60645A70"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32</w:t>
            </w:r>
          </w:p>
        </w:tc>
        <w:tc>
          <w:tcPr>
            <w:tcW w:w="3122" w:type="dxa"/>
          </w:tcPr>
          <w:p w14:paraId="04EE53C8"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INT460 მიგრაცია და საერთაშორისო ურთიერთობები</w:t>
            </w:r>
          </w:p>
        </w:tc>
        <w:tc>
          <w:tcPr>
            <w:tcW w:w="1648" w:type="dxa"/>
          </w:tcPr>
          <w:p w14:paraId="4610D20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0E5572F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7F28383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501383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AD6BCF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B1D57C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2FBC6E2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ADA2BA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EC87D1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7C734E1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6E87C2C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15</w:t>
            </w:r>
          </w:p>
        </w:tc>
        <w:tc>
          <w:tcPr>
            <w:tcW w:w="602" w:type="dxa"/>
          </w:tcPr>
          <w:p w14:paraId="694891B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200B7E6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40" w:type="dxa"/>
          </w:tcPr>
          <w:p w14:paraId="73FC726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36BED75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32</w:t>
            </w:r>
          </w:p>
        </w:tc>
        <w:tc>
          <w:tcPr>
            <w:tcW w:w="630" w:type="dxa"/>
          </w:tcPr>
          <w:p w14:paraId="5257849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93</w:t>
            </w:r>
          </w:p>
        </w:tc>
        <w:tc>
          <w:tcPr>
            <w:tcW w:w="630" w:type="dxa"/>
          </w:tcPr>
          <w:p w14:paraId="02873F6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1996EC2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r w:rsidRPr="00A304F1">
              <w:rPr>
                <w:rFonts w:ascii="Sylfaen" w:hAnsi="Sylfaen" w:cs="Times New Roman"/>
                <w:color w:val="1F3864" w:themeColor="accent1" w:themeShade="80"/>
                <w:sz w:val="20"/>
                <w:szCs w:val="20"/>
              </w:rPr>
              <w:t>2</w:t>
            </w:r>
          </w:p>
        </w:tc>
      </w:tr>
      <w:tr w:rsidR="00A304F1" w:rsidRPr="00A304F1" w14:paraId="70220D21"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5F3310C8"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33</w:t>
            </w:r>
          </w:p>
        </w:tc>
        <w:tc>
          <w:tcPr>
            <w:tcW w:w="3122" w:type="dxa"/>
          </w:tcPr>
          <w:p w14:paraId="4517BEF8"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INT461 სოციალური ცვლილებების სოციოლოგია</w:t>
            </w:r>
          </w:p>
        </w:tc>
        <w:tc>
          <w:tcPr>
            <w:tcW w:w="1648" w:type="dxa"/>
          </w:tcPr>
          <w:p w14:paraId="3B0602A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70A1140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6E8AAD2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920C19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8AFF91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1F4313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4010CB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F5B89B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5C0509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DE0490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05F91A0"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5D62846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277E8F7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40" w:type="dxa"/>
          </w:tcPr>
          <w:p w14:paraId="3D5230C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152621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72E9AC5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0984C35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4547D77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1A182F20"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655E9276"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lang w:val="ka-GE"/>
              </w:rPr>
              <w:t>3</w:t>
            </w:r>
            <w:r w:rsidRPr="00A304F1">
              <w:rPr>
                <w:rFonts w:ascii="Sylfaen" w:hAnsi="Sylfaen" w:cs="Times New Roman"/>
                <w:color w:val="1F3864" w:themeColor="accent1" w:themeShade="80"/>
                <w:sz w:val="20"/>
                <w:szCs w:val="20"/>
              </w:rPr>
              <w:t>4</w:t>
            </w:r>
          </w:p>
        </w:tc>
        <w:tc>
          <w:tcPr>
            <w:tcW w:w="3122" w:type="dxa"/>
          </w:tcPr>
          <w:p w14:paraId="7825B339"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rPr>
              <w:t>INT099</w:t>
            </w:r>
            <w:r w:rsidRPr="00A304F1">
              <w:rPr>
                <w:rFonts w:ascii="Sylfaen" w:hAnsi="Sylfaen"/>
                <w:color w:val="1F3864" w:themeColor="accent1" w:themeShade="80"/>
                <w:sz w:val="20"/>
                <w:szCs w:val="20"/>
                <w:lang w:val="ka-GE"/>
              </w:rPr>
              <w:t xml:space="preserve"> სკანდინავიის ქვეყნების საგარეო და უსაფრთხოების პოლიტიკა</w:t>
            </w:r>
          </w:p>
        </w:tc>
        <w:tc>
          <w:tcPr>
            <w:tcW w:w="1648" w:type="dxa"/>
          </w:tcPr>
          <w:p w14:paraId="5959834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5A0EE28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0815792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3AD5059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9451FF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BE82EF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55E39E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ADF548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4BA156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41D32AB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5D1B823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035EF42A"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6CC998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w:t>
            </w:r>
          </w:p>
        </w:tc>
        <w:tc>
          <w:tcPr>
            <w:tcW w:w="540" w:type="dxa"/>
          </w:tcPr>
          <w:p w14:paraId="0CF0C96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0C6C475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0F8DDC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5660A54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54B0B4E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49044EA"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2CD49D1E"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35</w:t>
            </w:r>
          </w:p>
        </w:tc>
        <w:tc>
          <w:tcPr>
            <w:tcW w:w="3122" w:type="dxa"/>
          </w:tcPr>
          <w:p w14:paraId="739C4E1A"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INT462 სტატისტიკა სოციალურ</w:t>
            </w:r>
            <w:r w:rsidRPr="00A304F1">
              <w:rPr>
                <w:rFonts w:ascii="Sylfaen" w:hAnsi="Sylfaen"/>
                <w:color w:val="1F3864" w:themeColor="accent1" w:themeShade="80"/>
                <w:sz w:val="20"/>
                <w:szCs w:val="20"/>
                <w:lang w:val="ka-GE"/>
              </w:rPr>
              <w:t xml:space="preserve">ი </w:t>
            </w:r>
            <w:r w:rsidRPr="00A304F1">
              <w:rPr>
                <w:rFonts w:ascii="Sylfaen" w:hAnsi="Sylfaen"/>
                <w:color w:val="1F3864" w:themeColor="accent1" w:themeShade="80"/>
                <w:sz w:val="20"/>
                <w:szCs w:val="20"/>
              </w:rPr>
              <w:t>მეცნიერებებისათვის I</w:t>
            </w:r>
          </w:p>
        </w:tc>
        <w:tc>
          <w:tcPr>
            <w:tcW w:w="1648" w:type="dxa"/>
          </w:tcPr>
          <w:p w14:paraId="4E6D433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50B873E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4F43B72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73D6BA5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0FB6C3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71767B3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69628B0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047D856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E73C12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19C5848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97A11F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602" w:type="dxa"/>
          </w:tcPr>
          <w:p w14:paraId="6B0F681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14</w:t>
            </w:r>
          </w:p>
        </w:tc>
        <w:tc>
          <w:tcPr>
            <w:tcW w:w="540" w:type="dxa"/>
          </w:tcPr>
          <w:p w14:paraId="491A6D17"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15D7E0B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15D4089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025A99B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68C6F96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345B106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32F2DD5"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4DB07928"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36</w:t>
            </w:r>
          </w:p>
        </w:tc>
        <w:tc>
          <w:tcPr>
            <w:tcW w:w="3122" w:type="dxa"/>
          </w:tcPr>
          <w:p w14:paraId="0624DD8F"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INT463 სტატისტიკა სოციალური მეცნიერებებისათვის II</w:t>
            </w:r>
          </w:p>
        </w:tc>
        <w:tc>
          <w:tcPr>
            <w:tcW w:w="1648" w:type="dxa"/>
          </w:tcPr>
          <w:p w14:paraId="4F546B4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74A347D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3708224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4E16E9F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01A4DB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C2567E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720F3E9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DE0F98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4AD08AD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3D6AAD00"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407BA58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14</w:t>
            </w:r>
          </w:p>
        </w:tc>
        <w:tc>
          <w:tcPr>
            <w:tcW w:w="602" w:type="dxa"/>
          </w:tcPr>
          <w:p w14:paraId="62890ACC"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lang w:val="ka-GE"/>
              </w:rPr>
              <w:t>1</w:t>
            </w:r>
            <w:r w:rsidRPr="00A304F1">
              <w:rPr>
                <w:rFonts w:ascii="Sylfaen" w:hAnsi="Sylfaen"/>
                <w:color w:val="1F3864" w:themeColor="accent1" w:themeShade="80"/>
                <w:sz w:val="20"/>
                <w:szCs w:val="20"/>
              </w:rPr>
              <w:t>4</w:t>
            </w:r>
          </w:p>
        </w:tc>
        <w:tc>
          <w:tcPr>
            <w:tcW w:w="540" w:type="dxa"/>
          </w:tcPr>
          <w:p w14:paraId="3E701225"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6C74EDB4"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5CD0118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353DE4C7"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227E739F"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68265F9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213D12C0"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63FDFA66" w14:textId="77777777" w:rsidR="000024D4" w:rsidRPr="00A304F1" w:rsidRDefault="000024D4" w:rsidP="000024D4">
            <w:pPr>
              <w:jc w:val="cente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t>37</w:t>
            </w:r>
          </w:p>
        </w:tc>
        <w:tc>
          <w:tcPr>
            <w:tcW w:w="3122" w:type="dxa"/>
          </w:tcPr>
          <w:p w14:paraId="217C19D6" w14:textId="77777777" w:rsidR="000024D4" w:rsidRPr="00A304F1" w:rsidRDefault="000024D4" w:rsidP="000024D4">
            <w:pP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JUR165 დემოკრატია და მოქალაქეობა</w:t>
            </w:r>
          </w:p>
        </w:tc>
        <w:tc>
          <w:tcPr>
            <w:tcW w:w="1648" w:type="dxa"/>
          </w:tcPr>
          <w:p w14:paraId="30F7E71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3169D1C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rPr>
            </w:pPr>
            <w:r w:rsidRPr="00A304F1">
              <w:rPr>
                <w:rFonts w:ascii="Sylfaen" w:hAnsi="Sylfaen" w:cs="Times New Roman"/>
                <w:b/>
                <w:color w:val="1F3864" w:themeColor="accent1" w:themeShade="80"/>
                <w:sz w:val="20"/>
                <w:szCs w:val="20"/>
              </w:rPr>
              <w:t>5</w:t>
            </w:r>
          </w:p>
        </w:tc>
        <w:tc>
          <w:tcPr>
            <w:tcW w:w="445" w:type="dxa"/>
          </w:tcPr>
          <w:p w14:paraId="43A1600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20EE219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6A8AB1E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65D70EC1"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065DF24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D248AC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DECA6D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5ACA83C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262EC0D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15</w:t>
            </w:r>
          </w:p>
        </w:tc>
        <w:tc>
          <w:tcPr>
            <w:tcW w:w="602" w:type="dxa"/>
          </w:tcPr>
          <w:p w14:paraId="6AA9A80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13</w:t>
            </w:r>
          </w:p>
        </w:tc>
        <w:tc>
          <w:tcPr>
            <w:tcW w:w="540" w:type="dxa"/>
          </w:tcPr>
          <w:p w14:paraId="099F711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w:t>
            </w:r>
          </w:p>
        </w:tc>
        <w:tc>
          <w:tcPr>
            <w:tcW w:w="540" w:type="dxa"/>
          </w:tcPr>
          <w:p w14:paraId="44C2CF8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2</w:t>
            </w:r>
          </w:p>
        </w:tc>
        <w:tc>
          <w:tcPr>
            <w:tcW w:w="568" w:type="dxa"/>
          </w:tcPr>
          <w:p w14:paraId="009F78A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32</w:t>
            </w:r>
          </w:p>
        </w:tc>
        <w:tc>
          <w:tcPr>
            <w:tcW w:w="630" w:type="dxa"/>
          </w:tcPr>
          <w:p w14:paraId="00E3A0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93</w:t>
            </w:r>
          </w:p>
        </w:tc>
        <w:tc>
          <w:tcPr>
            <w:tcW w:w="630" w:type="dxa"/>
          </w:tcPr>
          <w:p w14:paraId="3790B9B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olor w:val="1F3864" w:themeColor="accent1" w:themeShade="80"/>
                <w:sz w:val="20"/>
                <w:szCs w:val="20"/>
              </w:rPr>
            </w:pPr>
            <w:r w:rsidRPr="00A304F1">
              <w:rPr>
                <w:rFonts w:ascii="Sylfaen" w:hAnsi="Sylfaen"/>
                <w:color w:val="1F3864" w:themeColor="accent1" w:themeShade="80"/>
                <w:sz w:val="20"/>
                <w:szCs w:val="20"/>
              </w:rPr>
              <w:t>125</w:t>
            </w:r>
          </w:p>
        </w:tc>
        <w:tc>
          <w:tcPr>
            <w:tcW w:w="1588" w:type="dxa"/>
            <w:gridSpan w:val="2"/>
          </w:tcPr>
          <w:p w14:paraId="4632ADA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w:t>
            </w:r>
          </w:p>
        </w:tc>
      </w:tr>
      <w:tr w:rsidR="00A304F1" w:rsidRPr="00A304F1" w14:paraId="324974BF" w14:textId="77777777" w:rsidTr="00B421D3">
        <w:trPr>
          <w:trHeight w:val="528"/>
        </w:trPr>
        <w:tc>
          <w:tcPr>
            <w:cnfStyle w:val="001000000000" w:firstRow="0" w:lastRow="0" w:firstColumn="1" w:lastColumn="0" w:oddVBand="0" w:evenVBand="0" w:oddHBand="0" w:evenHBand="0" w:firstRowFirstColumn="0" w:firstRowLastColumn="0" w:lastRowFirstColumn="0" w:lastRowLastColumn="0"/>
            <w:tcW w:w="468" w:type="dxa"/>
          </w:tcPr>
          <w:p w14:paraId="3F0507DF" w14:textId="77777777" w:rsidR="000024D4" w:rsidRPr="00A304F1" w:rsidRDefault="000024D4" w:rsidP="000024D4">
            <w:pPr>
              <w:rPr>
                <w:rFonts w:ascii="Sylfaen" w:hAnsi="Sylfaen" w:cs="Times New Roman"/>
                <w:bCs w:val="0"/>
                <w:color w:val="1F3864" w:themeColor="accent1" w:themeShade="80"/>
                <w:sz w:val="20"/>
                <w:szCs w:val="20"/>
              </w:rPr>
            </w:pPr>
            <w:r w:rsidRPr="00A304F1">
              <w:rPr>
                <w:rFonts w:ascii="Sylfaen" w:hAnsi="Sylfaen" w:cs="Times New Roman"/>
                <w:color w:val="1F3864" w:themeColor="accent1" w:themeShade="80"/>
                <w:sz w:val="20"/>
                <w:szCs w:val="20"/>
              </w:rPr>
              <w:lastRenderedPageBreak/>
              <w:t>38</w:t>
            </w:r>
          </w:p>
        </w:tc>
        <w:tc>
          <w:tcPr>
            <w:tcW w:w="3122" w:type="dxa"/>
          </w:tcPr>
          <w:p w14:paraId="3F0BD1B9" w14:textId="77777777" w:rsidR="000024D4" w:rsidRPr="00A304F1" w:rsidRDefault="000024D4" w:rsidP="000024D4">
            <w:pPr>
              <w:cnfStyle w:val="000000000000" w:firstRow="0" w:lastRow="0" w:firstColumn="0" w:lastColumn="0" w:oddVBand="0" w:evenVBand="0" w:oddHBand="0" w:evenHBand="0" w:firstRowFirstColumn="0" w:firstRowLastColumn="0" w:lastRowFirstColumn="0" w:lastRowLastColumn="0"/>
              <w:rPr>
                <w:rFonts w:ascii="Sylfaen" w:hAnsi="Sylfaen"/>
                <w:bCs/>
                <w:noProof/>
                <w:color w:val="1F3864" w:themeColor="accent1" w:themeShade="80"/>
                <w:sz w:val="20"/>
                <w:szCs w:val="20"/>
                <w:lang w:val="ka-GE"/>
              </w:rPr>
            </w:pPr>
            <w:r w:rsidRPr="00A304F1">
              <w:rPr>
                <w:rFonts w:ascii="Sylfaen" w:hAnsi="Sylfaen"/>
                <w:color w:val="1F3864" w:themeColor="accent1" w:themeShade="80"/>
                <w:sz w:val="20"/>
                <w:szCs w:val="20"/>
              </w:rPr>
              <w:t xml:space="preserve">INT204 </w:t>
            </w:r>
            <w:r w:rsidRPr="00A304F1">
              <w:rPr>
                <w:rFonts w:ascii="Sylfaen" w:hAnsi="Sylfaen"/>
                <w:color w:val="1F3864" w:themeColor="accent1" w:themeShade="80"/>
                <w:sz w:val="20"/>
                <w:szCs w:val="20"/>
                <w:lang w:val="ka-GE"/>
              </w:rPr>
              <w:t>სტაჟირება</w:t>
            </w:r>
          </w:p>
        </w:tc>
        <w:tc>
          <w:tcPr>
            <w:tcW w:w="1648" w:type="dxa"/>
          </w:tcPr>
          <w:p w14:paraId="43798CA2"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არჩევითი</w:t>
            </w:r>
          </w:p>
        </w:tc>
        <w:tc>
          <w:tcPr>
            <w:tcW w:w="601" w:type="dxa"/>
          </w:tcPr>
          <w:p w14:paraId="2915084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color w:val="1F3864" w:themeColor="accent1" w:themeShade="80"/>
                <w:sz w:val="20"/>
                <w:szCs w:val="20"/>
                <w:lang w:val="en-GB"/>
              </w:rPr>
            </w:pPr>
            <w:r w:rsidRPr="00A304F1">
              <w:rPr>
                <w:rFonts w:ascii="Sylfaen" w:hAnsi="Sylfaen" w:cs="Times New Roman"/>
                <w:b/>
                <w:color w:val="1F3864" w:themeColor="accent1" w:themeShade="80"/>
                <w:sz w:val="20"/>
                <w:szCs w:val="20"/>
                <w:lang w:val="en-GB"/>
              </w:rPr>
              <w:t>10</w:t>
            </w:r>
          </w:p>
        </w:tc>
        <w:tc>
          <w:tcPr>
            <w:tcW w:w="445" w:type="dxa"/>
          </w:tcPr>
          <w:p w14:paraId="26EC6FE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578EBDE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
                <w:bCs/>
                <w:color w:val="1F3864" w:themeColor="accent1" w:themeShade="80"/>
                <w:sz w:val="20"/>
                <w:szCs w:val="20"/>
                <w:lang w:val="en-GB"/>
              </w:rPr>
            </w:pPr>
          </w:p>
        </w:tc>
        <w:tc>
          <w:tcPr>
            <w:tcW w:w="445" w:type="dxa"/>
          </w:tcPr>
          <w:p w14:paraId="1A18027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2624386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445" w:type="dxa"/>
          </w:tcPr>
          <w:p w14:paraId="5694635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15B4DD7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45" w:type="dxa"/>
          </w:tcPr>
          <w:p w14:paraId="56A13A01"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424" w:type="dxa"/>
          </w:tcPr>
          <w:p w14:paraId="023B2A6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bCs/>
                <w:color w:val="1F3864" w:themeColor="accent1" w:themeShade="80"/>
                <w:sz w:val="20"/>
                <w:szCs w:val="20"/>
                <w:lang w:val="en-GB"/>
              </w:rPr>
            </w:pPr>
          </w:p>
        </w:tc>
        <w:tc>
          <w:tcPr>
            <w:tcW w:w="540" w:type="dxa"/>
          </w:tcPr>
          <w:p w14:paraId="32D69CCB"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p>
        </w:tc>
        <w:tc>
          <w:tcPr>
            <w:tcW w:w="602" w:type="dxa"/>
          </w:tcPr>
          <w:p w14:paraId="6E49D663"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p>
        </w:tc>
        <w:tc>
          <w:tcPr>
            <w:tcW w:w="540" w:type="dxa"/>
          </w:tcPr>
          <w:p w14:paraId="21B27F1D"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rPr>
            </w:pPr>
          </w:p>
        </w:tc>
        <w:tc>
          <w:tcPr>
            <w:tcW w:w="540" w:type="dxa"/>
          </w:tcPr>
          <w:p w14:paraId="57C34BC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0,5</w:t>
            </w:r>
          </w:p>
        </w:tc>
        <w:tc>
          <w:tcPr>
            <w:tcW w:w="568" w:type="dxa"/>
          </w:tcPr>
          <w:p w14:paraId="7A3F2619"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150,5</w:t>
            </w:r>
          </w:p>
        </w:tc>
        <w:tc>
          <w:tcPr>
            <w:tcW w:w="630" w:type="dxa"/>
          </w:tcPr>
          <w:p w14:paraId="63A5833E"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99,5</w:t>
            </w:r>
          </w:p>
        </w:tc>
        <w:tc>
          <w:tcPr>
            <w:tcW w:w="630" w:type="dxa"/>
          </w:tcPr>
          <w:p w14:paraId="5FA8CC98"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250</w:t>
            </w:r>
          </w:p>
        </w:tc>
        <w:tc>
          <w:tcPr>
            <w:tcW w:w="1588" w:type="dxa"/>
            <w:gridSpan w:val="2"/>
          </w:tcPr>
          <w:p w14:paraId="69BDD2B6" w14:textId="77777777" w:rsidR="000024D4" w:rsidRPr="00A304F1" w:rsidRDefault="000024D4" w:rsidP="000024D4">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 xml:space="preserve">საშუალოდ მინ. 10 სთ. </w:t>
            </w:r>
          </w:p>
        </w:tc>
      </w:tr>
      <w:tr w:rsidR="00A304F1" w:rsidRPr="00A304F1" w14:paraId="7829B693" w14:textId="77777777" w:rsidTr="00B421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8" w:type="dxa"/>
          </w:tcPr>
          <w:p w14:paraId="47109B0D" w14:textId="77777777" w:rsidR="000024D4" w:rsidRPr="00A304F1" w:rsidRDefault="000024D4" w:rsidP="000024D4">
            <w:pPr>
              <w:rPr>
                <w:rFonts w:ascii="Sylfaen" w:hAnsi="Sylfaen" w:cs="Times New Roman"/>
                <w:bCs w:val="0"/>
                <w:color w:val="1F3864" w:themeColor="accent1" w:themeShade="80"/>
                <w:sz w:val="20"/>
                <w:szCs w:val="20"/>
                <w:lang w:val="en-GB"/>
              </w:rPr>
            </w:pPr>
          </w:p>
        </w:tc>
        <w:tc>
          <w:tcPr>
            <w:tcW w:w="3122" w:type="dxa"/>
          </w:tcPr>
          <w:p w14:paraId="63192F7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b/>
                <w:bCs/>
                <w:noProof/>
                <w:color w:val="1F3864" w:themeColor="accent1" w:themeShade="80"/>
                <w:sz w:val="20"/>
                <w:szCs w:val="20"/>
                <w:lang w:val="ka-GE"/>
              </w:rPr>
            </w:pPr>
            <w:r w:rsidRPr="00A304F1">
              <w:rPr>
                <w:rFonts w:ascii="Sylfaen" w:hAnsi="Sylfaen"/>
                <w:b/>
                <w:bCs/>
                <w:noProof/>
                <w:color w:val="1F3864" w:themeColor="accent1" w:themeShade="80"/>
                <w:sz w:val="20"/>
                <w:szCs w:val="20"/>
                <w:lang w:val="ka-GE"/>
              </w:rPr>
              <w:t>სულ</w:t>
            </w:r>
          </w:p>
        </w:tc>
        <w:tc>
          <w:tcPr>
            <w:tcW w:w="1648" w:type="dxa"/>
          </w:tcPr>
          <w:p w14:paraId="583FD29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c>
          <w:tcPr>
            <w:tcW w:w="601" w:type="dxa"/>
          </w:tcPr>
          <w:p w14:paraId="237E87D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
                <w:color w:val="1F3864" w:themeColor="accent1" w:themeShade="80"/>
                <w:sz w:val="20"/>
                <w:szCs w:val="20"/>
                <w:lang w:val="ka-GE"/>
              </w:rPr>
            </w:pPr>
            <w:r w:rsidRPr="00A304F1">
              <w:rPr>
                <w:rFonts w:ascii="Sylfaen" w:hAnsi="Sylfaen" w:cs="Times New Roman"/>
                <w:b/>
                <w:color w:val="1F3864" w:themeColor="accent1" w:themeShade="80"/>
                <w:sz w:val="20"/>
                <w:szCs w:val="20"/>
                <w:lang w:val="ka-GE"/>
              </w:rPr>
              <w:t>240</w:t>
            </w:r>
          </w:p>
        </w:tc>
        <w:tc>
          <w:tcPr>
            <w:tcW w:w="445" w:type="dxa"/>
          </w:tcPr>
          <w:p w14:paraId="482E9B59"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45" w:type="dxa"/>
          </w:tcPr>
          <w:p w14:paraId="3F0A876A"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45" w:type="dxa"/>
          </w:tcPr>
          <w:p w14:paraId="11F9BE6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45" w:type="dxa"/>
          </w:tcPr>
          <w:p w14:paraId="350B626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s="Times New Roman"/>
                <w:color w:val="1F3864" w:themeColor="accent1" w:themeShade="80"/>
                <w:sz w:val="20"/>
                <w:szCs w:val="20"/>
                <w:lang w:val="ka-GE"/>
              </w:rPr>
              <w:t>30</w:t>
            </w:r>
          </w:p>
        </w:tc>
        <w:tc>
          <w:tcPr>
            <w:tcW w:w="445" w:type="dxa"/>
          </w:tcPr>
          <w:p w14:paraId="10CA8DC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45" w:type="dxa"/>
          </w:tcPr>
          <w:p w14:paraId="45AD6036"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45" w:type="dxa"/>
          </w:tcPr>
          <w:p w14:paraId="2750C073"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424" w:type="dxa"/>
          </w:tcPr>
          <w:p w14:paraId="5FF3C488"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bCs/>
                <w:color w:val="1F3864" w:themeColor="accent1" w:themeShade="80"/>
                <w:sz w:val="20"/>
                <w:szCs w:val="20"/>
                <w:lang w:val="ka-GE"/>
              </w:rPr>
            </w:pPr>
            <w:r w:rsidRPr="00A304F1">
              <w:rPr>
                <w:rFonts w:ascii="Sylfaen" w:hAnsi="Sylfaen" w:cs="Times New Roman"/>
                <w:bCs/>
                <w:color w:val="1F3864" w:themeColor="accent1" w:themeShade="80"/>
                <w:sz w:val="20"/>
                <w:szCs w:val="20"/>
                <w:lang w:val="ka-GE"/>
              </w:rPr>
              <w:t>30</w:t>
            </w:r>
          </w:p>
        </w:tc>
        <w:tc>
          <w:tcPr>
            <w:tcW w:w="540" w:type="dxa"/>
          </w:tcPr>
          <w:p w14:paraId="25C77D8F"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02" w:type="dxa"/>
          </w:tcPr>
          <w:p w14:paraId="71289CD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3E166975"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40" w:type="dxa"/>
          </w:tcPr>
          <w:p w14:paraId="7CD8768E"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568" w:type="dxa"/>
          </w:tcPr>
          <w:p w14:paraId="1749299D"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6CCE219B"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en-GB"/>
              </w:rPr>
            </w:pPr>
          </w:p>
        </w:tc>
        <w:tc>
          <w:tcPr>
            <w:tcW w:w="630" w:type="dxa"/>
          </w:tcPr>
          <w:p w14:paraId="3AEC32A4"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r w:rsidRPr="00A304F1">
              <w:rPr>
                <w:rFonts w:ascii="Sylfaen" w:hAnsi="Sylfaen"/>
                <w:color w:val="1F3864" w:themeColor="accent1" w:themeShade="80"/>
                <w:sz w:val="20"/>
                <w:szCs w:val="20"/>
                <w:lang w:val="ka-GE"/>
              </w:rPr>
              <w:t>6000</w:t>
            </w:r>
          </w:p>
        </w:tc>
        <w:tc>
          <w:tcPr>
            <w:tcW w:w="1588" w:type="dxa"/>
            <w:gridSpan w:val="2"/>
          </w:tcPr>
          <w:p w14:paraId="125F96D2" w14:textId="77777777" w:rsidR="000024D4" w:rsidRPr="00A304F1" w:rsidRDefault="000024D4" w:rsidP="000024D4">
            <w:pPr>
              <w:jc w:val="center"/>
              <w:cnfStyle w:val="000000100000" w:firstRow="0" w:lastRow="0" w:firstColumn="0" w:lastColumn="0" w:oddVBand="0" w:evenVBand="0" w:oddHBand="1" w:evenHBand="0" w:firstRowFirstColumn="0" w:firstRowLastColumn="0" w:lastRowFirstColumn="0" w:lastRowLastColumn="0"/>
              <w:rPr>
                <w:rFonts w:ascii="Sylfaen" w:hAnsi="Sylfaen" w:cs="Times New Roman"/>
                <w:color w:val="1F3864" w:themeColor="accent1" w:themeShade="80"/>
                <w:sz w:val="20"/>
                <w:szCs w:val="20"/>
                <w:lang w:val="ka-GE"/>
              </w:rPr>
            </w:pPr>
          </w:p>
        </w:tc>
      </w:tr>
    </w:tbl>
    <w:p w14:paraId="33D009F4"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7412238D" w14:textId="77777777" w:rsidR="00B44B09" w:rsidRPr="00A304F1" w:rsidRDefault="00B44B09" w:rsidP="00DF548B">
      <w:pPr>
        <w:spacing w:after="0" w:line="276" w:lineRule="auto"/>
        <w:jc w:val="both"/>
        <w:rPr>
          <w:rFonts w:ascii="Sylfaen" w:eastAsia="Times New Roman" w:hAnsi="Sylfaen" w:cs="Arial"/>
          <w:b/>
          <w:bCs/>
          <w:color w:val="1F3864" w:themeColor="accent1" w:themeShade="80"/>
          <w:sz w:val="20"/>
          <w:szCs w:val="20"/>
          <w:lang w:val="ka-GE" w:eastAsia="ka-GE"/>
        </w:rPr>
      </w:pPr>
    </w:p>
    <w:p w14:paraId="79108890" w14:textId="5228A874" w:rsidR="00B44B09" w:rsidRPr="000F0589" w:rsidRDefault="000024D4" w:rsidP="00A304F1">
      <w:pPr>
        <w:pStyle w:val="Heading1"/>
        <w:jc w:val="center"/>
        <w:rPr>
          <w:rFonts w:ascii="Sylfaen" w:eastAsia="Arial" w:hAnsi="Sylfaen" w:cs="Sylfaen"/>
          <w:color w:val="1F3864" w:themeColor="accent1" w:themeShade="80"/>
          <w:sz w:val="28"/>
          <w:szCs w:val="28"/>
          <w:lang w:val="en-GB" w:eastAsia="en-GB"/>
        </w:rPr>
      </w:pPr>
      <w:bookmarkStart w:id="21" w:name="_Toc170230109"/>
      <w:r w:rsidRPr="000F0589">
        <w:rPr>
          <w:rFonts w:ascii="Sylfaen" w:eastAsia="Arial" w:hAnsi="Sylfaen" w:cs="Sylfaen"/>
          <w:color w:val="1F3864" w:themeColor="accent1" w:themeShade="80"/>
          <w:sz w:val="28"/>
          <w:szCs w:val="28"/>
          <w:lang w:val="en-GB" w:eastAsia="en-GB"/>
        </w:rPr>
        <w:t>ჟურნალისტიკა</w:t>
      </w:r>
      <w:bookmarkEnd w:id="21"/>
    </w:p>
    <w:p w14:paraId="54EB089B" w14:textId="77777777" w:rsidR="003B00EC" w:rsidRPr="00A304F1" w:rsidRDefault="003B00EC" w:rsidP="00A4188F">
      <w:pPr>
        <w:pStyle w:val="NormalWeb"/>
        <w:spacing w:before="0" w:beforeAutospacing="0" w:after="0" w:afterAutospacing="0" w:line="360" w:lineRule="auto"/>
        <w:jc w:val="right"/>
        <w:rPr>
          <w:rFonts w:ascii="Sylfaen" w:hAnsi="Sylfaen" w:cs="Segoe UI Historic"/>
          <w:b/>
          <w:bCs/>
          <w:color w:val="1F3864" w:themeColor="accent1" w:themeShade="80"/>
          <w:sz w:val="20"/>
          <w:szCs w:val="20"/>
          <w:shd w:val="clear" w:color="auto" w:fill="E4E6EB"/>
        </w:rPr>
      </w:pPr>
      <w:bookmarkStart w:id="22" w:name="_Toc107390438"/>
      <w:bookmarkStart w:id="23" w:name="_Hlk107390819"/>
      <w:bookmarkEnd w:id="2"/>
    </w:p>
    <w:tbl>
      <w:tblPr>
        <w:tblStyle w:val="PlainTable1"/>
        <w:tblW w:w="14992" w:type="dxa"/>
        <w:tblInd w:w="-572" w:type="dxa"/>
        <w:tblLook w:val="04A0" w:firstRow="1" w:lastRow="0" w:firstColumn="1" w:lastColumn="0" w:noHBand="0" w:noVBand="1"/>
      </w:tblPr>
      <w:tblGrid>
        <w:gridCol w:w="5622"/>
        <w:gridCol w:w="2321"/>
        <w:gridCol w:w="7049"/>
      </w:tblGrid>
      <w:tr w:rsidR="00A304F1" w:rsidRPr="00A304F1" w14:paraId="6E73913E"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bookmarkEnd w:id="22"/>
          <w:bookmarkEnd w:id="23"/>
          <w:p w14:paraId="0202BED4" w14:textId="30A047E0"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gridSpan w:val="2"/>
          </w:tcPr>
          <w:p w14:paraId="3E5F70B4" w14:textId="53ADB5D7" w:rsidR="00737BDD" w:rsidRPr="00A304F1" w:rsidRDefault="000024D4" w:rsidP="00737BDD">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ჟურნალისტიკა</w:t>
            </w:r>
          </w:p>
        </w:tc>
      </w:tr>
      <w:tr w:rsidR="00A304F1" w:rsidRPr="00A304F1" w14:paraId="1F50AF45"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297DEEC" w14:textId="5570A331"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2DBC5E93"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ჟურნალისტიკის ბაკალავრი</w:t>
            </w:r>
          </w:p>
          <w:p w14:paraId="51C5761A" w14:textId="2E84FA35" w:rsidR="00737BDD"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Bachelor of Journalism</w:t>
            </w:r>
          </w:p>
        </w:tc>
      </w:tr>
      <w:tr w:rsidR="00A304F1" w:rsidRPr="00A304F1" w14:paraId="145786C5"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560AC26" w14:textId="4E2E8EBB"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18B935F4" w14:textId="05E62571" w:rsidR="00737BDD"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w:t>
            </w:r>
          </w:p>
        </w:tc>
      </w:tr>
      <w:tr w:rsidR="00A304F1" w:rsidRPr="00A304F1" w14:paraId="042B29BA"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CD9DEB9" w14:textId="3B6A56A8"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4D425106" w14:textId="54BC0BD4" w:rsidR="00737BDD"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6C323BC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6EC702F" w14:textId="6EAFF2C0"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პროგრამაზე დაშვების წინაპირობა:</w:t>
            </w:r>
          </w:p>
        </w:tc>
        <w:tc>
          <w:tcPr>
            <w:tcW w:w="9370" w:type="dxa"/>
            <w:gridSpan w:val="2"/>
          </w:tcPr>
          <w:p w14:paraId="2E905D97" w14:textId="77777777" w:rsidR="000024D4"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პროგრამაზე სტუდენტი დაიშვება საქართველოს კანონმდებლობით დადგენილი წესით. ბაკალავრიატის საგანმანათლებლო პროგრამაზე სწავლის უფლება აქვს სრული ზოგადი განათლების მქონე პირს. პროგრამაზე მიღების წინაპირობაა ერთიანი ეროვნული გამოცდების ჩაბარება. </w:t>
            </w:r>
          </w:p>
          <w:p w14:paraId="73634737" w14:textId="77777777" w:rsidR="000024D4"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3798639C" w14:textId="42AFEF42" w:rsidR="00737BDD" w:rsidRPr="00A304F1" w:rsidRDefault="000024D4" w:rsidP="000024D4">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უცხო ქვეყნის მოქალაქეების ჩარიცხვა ხდება კანონმდებლობით დადგენილი წესის შესაბამისად, ერთიანი ეროვნული გამოცდების გარეშე. ჟურნალისტიკის საბაკალავრო პროგრამაზე ჩარიცხვის მსურველმა სხვა ქვეყნის მოქალაქემ უნდა დაადასტუროს ქართული ენის B2 დონეზე ცოდნა. პროგრამაზე დაშვების პირობები უცხო ქვეყნის მოქალაქეებისათვის იხილეთ ბმულზე – https://iro.ibsu.edu.ge/en/home</w:t>
            </w:r>
          </w:p>
        </w:tc>
      </w:tr>
      <w:tr w:rsidR="00A304F1" w:rsidRPr="00A304F1" w14:paraId="60A956CF"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5E2C0E8B" w14:textId="06C18888"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t>საგანმანათლებლო პროგრამის მიზანი:</w:t>
            </w:r>
          </w:p>
        </w:tc>
        <w:tc>
          <w:tcPr>
            <w:tcW w:w="9370" w:type="dxa"/>
            <w:gridSpan w:val="2"/>
          </w:tcPr>
          <w:p w14:paraId="25567339"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ჟურნალისტიკის საბაკალავრო პროგრამის მიზანია, მოამზადოს თანამედროვე ჟურნალისტური უნარ-ჩვევებისა და ეთიკური ღირებულებების მქონე პრაქტიკოსი ჟურნალისტი, რომელიც შეძლებს მედიაბაზარზე არსებული კონკურენციის პირობებში თავის დამკვიდრებას და ამ გზით წვლილს შეიტანს სამოქალაქო საზოგადოების განვითარებასა და, ზოგადად, დემოკრატიული საზოგადოების მშენებლობის საქმეში. </w:t>
            </w:r>
          </w:p>
          <w:p w14:paraId="008F15AC"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0C3F114C"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კერძოდ, პროგრამის მიზანია</w:t>
            </w:r>
          </w:p>
          <w:p w14:paraId="6A8751B9"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ა) სტუდენტს მისცეს ცოდნა ობიექტური, მიუკერძოებელი და დაბალანსებული მედიის მუშაობის პროფესიული სტანდარტების შესახებ; </w:t>
            </w:r>
          </w:p>
          <w:p w14:paraId="645705A0"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 აღჭურვოს სტუდენტი ისეთი პროფესიული უნარ-ჩვევებით, რომელიც თვითგანვითარებისა და სიცოცხლის მანძილზე სწავლის პროცესში დაეხმარება; </w:t>
            </w:r>
          </w:p>
          <w:p w14:paraId="797FC45B" w14:textId="77777777" w:rsidR="000024D4"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გ) სტუდენტს ჩამოუყალიბოს აკადემიური პატიოსნება, სამოქალაქო პოზიცია, პროფესიული და პიროვნული პასუხისმგებლობა; </w:t>
            </w:r>
          </w:p>
          <w:p w14:paraId="5B36CED3" w14:textId="359CD337" w:rsidR="00737BDD" w:rsidRPr="00A304F1" w:rsidRDefault="000024D4" w:rsidP="000024D4">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 სტუდენტს გამოუმუშაოს ისეთი ზოგადი და დარგობრივი კომპეტენციები, რომლებიც მას წარმატებით დასაქმების, პრაქტიკული საქმიანობისათვის მზადყოფნის და სწავლის შემდგომ საფეხურზე გაგრძელების საშუალებას მისცემს.</w:t>
            </w:r>
          </w:p>
        </w:tc>
      </w:tr>
      <w:tr w:rsidR="00A304F1" w:rsidRPr="00A304F1" w14:paraId="679F7785"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5CDC8350" w14:textId="77777777" w:rsidR="000024D4" w:rsidRPr="000F0589" w:rsidRDefault="000024D4" w:rsidP="00737BDD">
            <w:pPr>
              <w:spacing w:before="2"/>
              <w:ind w:right="179"/>
              <w:rPr>
                <w:rFonts w:ascii="Sylfaen" w:eastAsia="Times New Roman" w:hAnsi="Sylfaen" w:cs="Segoe UI Historic"/>
                <w:color w:val="1F3864" w:themeColor="accent1" w:themeShade="80"/>
                <w:sz w:val="20"/>
                <w:szCs w:val="20"/>
              </w:rPr>
            </w:pPr>
            <w:r w:rsidRPr="000F0589">
              <w:rPr>
                <w:rFonts w:ascii="Sylfaen" w:eastAsia="Times New Roman" w:hAnsi="Sylfaen" w:cs="Segoe UI Historic"/>
                <w:color w:val="1F3864" w:themeColor="accent1" w:themeShade="80"/>
                <w:sz w:val="20"/>
                <w:szCs w:val="20"/>
              </w:rPr>
              <w:lastRenderedPageBreak/>
              <w:t>სწავლის შედეგები</w:t>
            </w:r>
          </w:p>
          <w:p w14:paraId="5B741B17" w14:textId="7BC55861"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0401DAC" w14:textId="77777777" w:rsidR="000024D4"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1AC490ED"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აქვს საფუძვლიანი ცოდნა ჟურნალისტიკის ძირითადი თეორიებისა და პრინციპების შესახებ.</w:t>
            </w:r>
          </w:p>
          <w:p w14:paraId="01F88781"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იცის მედიაორგანიზაციების მუშაობის სპეციფიკა და ადმინისტრირების საფუძვლები.</w:t>
            </w:r>
          </w:p>
          <w:p w14:paraId="06BEFA92" w14:textId="36730434"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იცის მიუკერძოებელი მედიის მუშაობის სტანდარტები, იცნობს მედიის რეგულირებისა და თვითრეგულირების ადგილობრივ და საერთაშორისო მექანიზმებს.</w:t>
            </w:r>
          </w:p>
        </w:tc>
      </w:tr>
      <w:tr w:rsidR="00A304F1" w:rsidRPr="00A304F1" w14:paraId="2ED5153A"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BB92A44" w14:textId="77777777"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399763B2" w14:textId="59886E48" w:rsidR="000024D4"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ცოდნის პრაქტიკაში გამოყენების უნარი</w:t>
            </w:r>
          </w:p>
        </w:tc>
        <w:tc>
          <w:tcPr>
            <w:tcW w:w="7049" w:type="dxa"/>
          </w:tcPr>
          <w:p w14:paraId="75CB18C7"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ქმნის ჟურნალისტურ მასალებს.</w:t>
            </w:r>
          </w:p>
          <w:p w14:paraId="0B8280FC"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გუნდში მუშაობისას წვლილი შეაქვს მედიაპროდუქტის შექმნაში.</w:t>
            </w:r>
          </w:p>
          <w:p w14:paraId="7FD87A34" w14:textId="289AEC3C"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შეუძლია მედიაპროდუქტის ტირაჟირება ინტერნეტსივრცეში.</w:t>
            </w:r>
          </w:p>
        </w:tc>
      </w:tr>
      <w:tr w:rsidR="00A304F1" w:rsidRPr="00A304F1" w14:paraId="58A601F4"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3F9C211F" w14:textId="77777777"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63AF6DF0" w14:textId="24A7CAFA" w:rsidR="000024D4"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დასკვნის უნარი</w:t>
            </w:r>
          </w:p>
        </w:tc>
        <w:tc>
          <w:tcPr>
            <w:tcW w:w="7049" w:type="dxa"/>
          </w:tcPr>
          <w:p w14:paraId="5C197B8F" w14:textId="223D032E" w:rsidR="000024D4" w:rsidRPr="00A304F1" w:rsidRDefault="000024D4"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გამოარჩევს ინფორმაციის დიდი ნაკადიდან საჭირო ინფორმაციას, აანალიზებს მას და გამოაქვს დასაბუთებული დასკვნა.</w:t>
            </w:r>
          </w:p>
        </w:tc>
      </w:tr>
      <w:tr w:rsidR="00A304F1" w:rsidRPr="00A304F1" w14:paraId="031D4389"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1192411" w14:textId="77777777"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C897D17" w14:textId="642BF1B8" w:rsidR="000024D4"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კომუნიკაციის უნარი</w:t>
            </w:r>
          </w:p>
        </w:tc>
        <w:tc>
          <w:tcPr>
            <w:tcW w:w="7049" w:type="dxa"/>
          </w:tcPr>
          <w:p w14:paraId="45F9032D"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შეუძლია კოლეგებთან, ასევე საზოგადოების ფართო წრეებთან ქართულ და უცხო ენაზე წერილობითი და ზეპირი კომუნიკაცია.</w:t>
            </w:r>
          </w:p>
          <w:p w14:paraId="619097D2" w14:textId="7CFBB7A6"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მიზნობრივად იყენებს თანამედროვე საინფორმაციო და საკომუნიკაციო ტექნოლოგიებს.</w:t>
            </w:r>
          </w:p>
        </w:tc>
      </w:tr>
      <w:tr w:rsidR="00A304F1" w:rsidRPr="00A304F1" w14:paraId="36282FA7"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18171001" w14:textId="77777777"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47CDA87D" w14:textId="74417894" w:rsidR="000024D4" w:rsidRPr="00A304F1" w:rsidRDefault="000024D4"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სწავლის უნარი</w:t>
            </w:r>
          </w:p>
        </w:tc>
        <w:tc>
          <w:tcPr>
            <w:tcW w:w="7049" w:type="dxa"/>
          </w:tcPr>
          <w:p w14:paraId="37C5B11B" w14:textId="4AA25D65" w:rsidR="000024D4" w:rsidRPr="00A304F1" w:rsidRDefault="000024D4" w:rsidP="00737BDD">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10.</w:t>
            </w:r>
            <w:r w:rsidRPr="00A304F1">
              <w:rPr>
                <w:rFonts w:ascii="Sylfaen" w:eastAsia="Times New Roman" w:hAnsi="Sylfaen" w:cs="Segoe UI Historic"/>
                <w:color w:val="1F3864" w:themeColor="accent1" w:themeShade="80"/>
                <w:sz w:val="20"/>
                <w:szCs w:val="20"/>
              </w:rPr>
              <w:tab/>
              <w:t>აქვს პროფესიულ სივრცეში არსებული გამოცდილების ათვისების, საკუთარი საჭიროებების იდენტიფიცირებისა და ცოდნის მუდმივი განახლების უნარი.</w:t>
            </w:r>
          </w:p>
        </w:tc>
      </w:tr>
      <w:tr w:rsidR="00A304F1" w:rsidRPr="00A304F1" w14:paraId="0EB0AE4E"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0567FF8D" w14:textId="77777777" w:rsidR="000024D4" w:rsidRPr="00A304F1" w:rsidRDefault="000024D4" w:rsidP="00737BDD">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01C36964" w14:textId="4844BC98" w:rsidR="000024D4" w:rsidRPr="00A304F1" w:rsidRDefault="000024D4"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ღირებულებები</w:t>
            </w:r>
          </w:p>
        </w:tc>
        <w:tc>
          <w:tcPr>
            <w:tcW w:w="7049" w:type="dxa"/>
          </w:tcPr>
          <w:p w14:paraId="474298B2" w14:textId="77777777"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11.</w:t>
            </w:r>
            <w:r w:rsidRPr="00A304F1">
              <w:rPr>
                <w:rFonts w:ascii="Sylfaen" w:eastAsia="Times New Roman" w:hAnsi="Sylfaen" w:cs="Segoe UI Historic"/>
                <w:color w:val="1F3864" w:themeColor="accent1" w:themeShade="80"/>
                <w:sz w:val="20"/>
                <w:szCs w:val="20"/>
              </w:rPr>
              <w:tab/>
              <w:t xml:space="preserve">ესწრაფვის სიტყვისა და აზრის გამოხატვის თავისუფლების გაძლიერებას და წვლილი შეაქვს ინფორმირებული საზოგადოების შექმნაში. </w:t>
            </w:r>
          </w:p>
          <w:p w14:paraId="40AED867" w14:textId="60E8B06A" w:rsidR="000024D4" w:rsidRPr="00A304F1" w:rsidRDefault="000024D4" w:rsidP="000024D4">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12.</w:t>
            </w:r>
            <w:r w:rsidRPr="00A304F1">
              <w:rPr>
                <w:rFonts w:ascii="Sylfaen" w:eastAsia="Times New Roman" w:hAnsi="Sylfaen" w:cs="Segoe UI Historic"/>
                <w:color w:val="1F3864" w:themeColor="accent1" w:themeShade="80"/>
                <w:sz w:val="20"/>
                <w:szCs w:val="20"/>
              </w:rPr>
              <w:tab/>
              <w:t>იცავს პროფესიული ეთიკის პრინციპებს.</w:t>
            </w:r>
          </w:p>
        </w:tc>
      </w:tr>
      <w:tr w:rsidR="00A304F1" w:rsidRPr="00A304F1" w14:paraId="06218BE9"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tcPr>
          <w:p w14:paraId="73A5C1C8" w14:textId="17B5F2DE" w:rsidR="00737BDD" w:rsidRPr="000F0589" w:rsidRDefault="00737BDD" w:rsidP="00737BDD">
            <w:pPr>
              <w:spacing w:before="2"/>
              <w:ind w:right="179"/>
              <w:rPr>
                <w:rFonts w:ascii="Sylfaen" w:eastAsia="Times New Roman" w:hAnsi="Sylfaen" w:cs="Segoe UI Historic"/>
                <w:color w:val="1F3864" w:themeColor="accent1" w:themeShade="80"/>
                <w:sz w:val="20"/>
                <w:szCs w:val="20"/>
              </w:rPr>
            </w:pPr>
            <w:r w:rsidRPr="000F0589">
              <w:rPr>
                <w:rFonts w:ascii="Sylfaen" w:eastAsia="Times New Roman" w:hAnsi="Sylfaen" w:cs="Segoe UI Historic"/>
                <w:color w:val="1F3864" w:themeColor="accent1" w:themeShade="80"/>
                <w:sz w:val="20"/>
                <w:szCs w:val="20"/>
              </w:rPr>
              <w:t>სტუდენტის  ცოდნის შეფასების სისტემა</w:t>
            </w:r>
          </w:p>
        </w:tc>
        <w:tc>
          <w:tcPr>
            <w:tcW w:w="9370" w:type="dxa"/>
            <w:gridSpan w:val="2"/>
          </w:tcPr>
          <w:p w14:paraId="396B10F5"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 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 </w:t>
            </w:r>
          </w:p>
          <w:p w14:paraId="5B7647E4"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შეფასების სისტემა უშვებს </w:t>
            </w:r>
          </w:p>
          <w:p w14:paraId="63B0DB34"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ხუთი სახის დადებით შეფასებას:</w:t>
            </w:r>
          </w:p>
          <w:p w14:paraId="12D650E1"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ა) (A) ფრიადი – 91-100 ქულა; </w:t>
            </w:r>
          </w:p>
          <w:p w14:paraId="42E98C4C"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 (B) ძალიან კარგი – 81-90 ქულა; </w:t>
            </w:r>
          </w:p>
          <w:p w14:paraId="14B8212B"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გ) (C) კარგი – 71-80 ქულა; </w:t>
            </w:r>
          </w:p>
          <w:p w14:paraId="76DD3520"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დ) (D) დამაკმაყოფილებელი – 61-70 ქულა; </w:t>
            </w:r>
          </w:p>
          <w:p w14:paraId="1F4C09E8"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ე) (E) საკმარისი – 51-60 ქულა. </w:t>
            </w:r>
          </w:p>
          <w:p w14:paraId="4324D7BB"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ორი სახის უარყოფით შეფასებას: </w:t>
            </w:r>
          </w:p>
          <w:p w14:paraId="77750197"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ECAE3D5"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 </w:t>
            </w:r>
          </w:p>
          <w:p w14:paraId="28934476"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აღემატება დასკვნითი შეფასების 60%-ს. 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w:t>
            </w:r>
          </w:p>
          <w:p w14:paraId="34B633CA"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 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4CEDACD1"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 xml:space="preserve"> ა) შუალედური და დასკვნითი შეფასებების მინიმალური კომპეტენციის ზღვრის გადალახვის შემთხვევაში; </w:t>
            </w:r>
          </w:p>
          <w:p w14:paraId="550B9EFF" w14:textId="77777777" w:rsidR="000024D4" w:rsidRPr="00A304F1" w:rsidRDefault="000024D4"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ბ) საბოლოო შეფასების მაქსიმალური 100 ქულიდან მინიმუმ 51 ქულის მოგროვების შემთხვევაში. </w:t>
            </w:r>
          </w:p>
          <w:p w14:paraId="4FE4948E" w14:textId="54E0A8D1" w:rsidR="000024D4" w:rsidRPr="00A304F1" w:rsidRDefault="000024D4"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 მინიმუმ 51 ქულა, მაგრამ ვერ გადალახა დასკვნითი შეფასებისთვის განსაზღვრული მინიმალური კომპეტენციის ზღვარი. </w:t>
            </w:r>
          </w:p>
          <w:p w14:paraId="3908152F" w14:textId="4EF279AE" w:rsidR="00737BDD" w:rsidRPr="00A304F1" w:rsidRDefault="00737BDD" w:rsidP="000024D4">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tc>
      </w:tr>
      <w:tr w:rsidR="00A304F1" w:rsidRPr="00A304F1" w14:paraId="052AB965"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0012955" w14:textId="4CC37B2D" w:rsidR="00737BDD" w:rsidRPr="000F0589"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0F0589">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0A86CA32"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კურსდამთავრებულის პროფესიული საქმიანობის სფეროა: </w:t>
            </w:r>
          </w:p>
          <w:p w14:paraId="700790A4"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სამაუწყებლო (რადიო და ტელევიზია) კომპანიები; </w:t>
            </w:r>
          </w:p>
          <w:p w14:paraId="6D44D16C"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ბეჭდური და ონლაინ მედია კომპანიები (ვებპორტალები); </w:t>
            </w:r>
          </w:p>
          <w:p w14:paraId="0423012B"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მედიაჰოლდინგები; </w:t>
            </w:r>
          </w:p>
          <w:p w14:paraId="4DF07582"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საინფორმაციო სააგენტოები; </w:t>
            </w:r>
          </w:p>
          <w:p w14:paraId="1CD8E07C"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სახელმწიფო და არასამთავრობო ორგანიზაციებისა და ბიზნეს კომპანიების პრესსამსახურები;</w:t>
            </w:r>
          </w:p>
          <w:p w14:paraId="4728A9DF"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საჯარო სამსახურის სტრუქტურები; </w:t>
            </w:r>
          </w:p>
          <w:p w14:paraId="7E09AC05"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კონსალტინგური და სარეკლამო კომპანიები; </w:t>
            </w:r>
          </w:p>
          <w:p w14:paraId="54193E1E"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სარეკლამო კომპანიები და სხვა ნებისმიერი ორგანიზაციები, სადაც საჭიროა ჟურნალისტის კვალიფიკაციის მქონე კადრი. </w:t>
            </w:r>
          </w:p>
          <w:p w14:paraId="6770D9F1" w14:textId="77777777" w:rsidR="000024D4"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79B8ADA" w14:textId="6F65D29B" w:rsidR="00737BDD" w:rsidRPr="00A304F1" w:rsidRDefault="000024D4" w:rsidP="000024D4">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ასევე შეუძლია გააგრძელოს სწავლა უმაღლესი განათლების შემდეგ საფეხურზე - მაგისტრატურაში, კანონმდებლობით დადგენილი მოთხოვნების შესაბამისად.</w:t>
            </w:r>
          </w:p>
        </w:tc>
      </w:tr>
    </w:tbl>
    <w:p w14:paraId="2C5F8AEC" w14:textId="77777777" w:rsidR="00632C23" w:rsidRPr="00A304F1" w:rsidRDefault="00632C23" w:rsidP="00632C23">
      <w:pPr>
        <w:spacing w:after="0" w:line="240" w:lineRule="auto"/>
        <w:jc w:val="center"/>
        <w:rPr>
          <w:rFonts w:ascii="Sylfaen" w:eastAsia="Arial Unicode MS" w:hAnsi="Sylfaen" w:cs="Sylfaen"/>
          <w:b/>
          <w:bCs/>
          <w:color w:val="1F3864" w:themeColor="accent1" w:themeShade="80"/>
          <w:sz w:val="20"/>
          <w:szCs w:val="20"/>
        </w:rPr>
      </w:pPr>
    </w:p>
    <w:tbl>
      <w:tblPr>
        <w:tblStyle w:val="PlainTable1"/>
        <w:tblW w:w="15247" w:type="dxa"/>
        <w:tblInd w:w="-572" w:type="dxa"/>
        <w:tblLayout w:type="fixed"/>
        <w:tblLook w:val="0400" w:firstRow="0" w:lastRow="0" w:firstColumn="0" w:lastColumn="0" w:noHBand="0" w:noVBand="1"/>
      </w:tblPr>
      <w:tblGrid>
        <w:gridCol w:w="849"/>
        <w:gridCol w:w="2550"/>
        <w:gridCol w:w="1558"/>
        <w:gridCol w:w="778"/>
        <w:gridCol w:w="532"/>
        <w:gridCol w:w="532"/>
        <w:gridCol w:w="443"/>
        <w:gridCol w:w="532"/>
        <w:gridCol w:w="532"/>
        <w:gridCol w:w="532"/>
        <w:gridCol w:w="620"/>
        <w:gridCol w:w="710"/>
        <w:gridCol w:w="886"/>
        <w:gridCol w:w="1042"/>
        <w:gridCol w:w="202"/>
        <w:gridCol w:w="459"/>
        <w:gridCol w:w="63"/>
        <w:gridCol w:w="508"/>
        <w:gridCol w:w="638"/>
        <w:gridCol w:w="212"/>
        <w:gridCol w:w="496"/>
        <w:gridCol w:w="327"/>
        <w:gridCol w:w="246"/>
      </w:tblGrid>
      <w:tr w:rsidR="00A304F1" w:rsidRPr="00A304F1" w14:paraId="021F636C" w14:textId="77777777" w:rsidTr="00B421D3">
        <w:trPr>
          <w:cnfStyle w:val="000000100000" w:firstRow="0" w:lastRow="0" w:firstColumn="0" w:lastColumn="0" w:oddVBand="0" w:evenVBand="0" w:oddHBand="1" w:evenHBand="0" w:firstRowFirstColumn="0" w:firstRowLastColumn="0" w:lastRowFirstColumn="0" w:lastRowLastColumn="0"/>
          <w:trHeight w:val="822"/>
        </w:trPr>
        <w:tc>
          <w:tcPr>
            <w:tcW w:w="849" w:type="dxa"/>
            <w:vMerge w:val="restart"/>
          </w:tcPr>
          <w:p w14:paraId="1276B51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w:t>
            </w:r>
          </w:p>
        </w:tc>
        <w:tc>
          <w:tcPr>
            <w:tcW w:w="2550" w:type="dxa"/>
            <w:vMerge w:val="restart"/>
          </w:tcPr>
          <w:p w14:paraId="6F0E8FA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სასწავლო კურსი / მოდული/ პრაქტიკა / კვლევითი კომპონენტი</w:t>
            </w:r>
          </w:p>
          <w:p w14:paraId="1CA987AF"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1558" w:type="dxa"/>
            <w:vMerge w:val="restart"/>
          </w:tcPr>
          <w:p w14:paraId="2EC6F6D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სტატუსი</w:t>
            </w:r>
          </w:p>
          <w:p w14:paraId="21F8DE7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778" w:type="dxa"/>
            <w:vMerge w:val="restart"/>
            <w:textDirection w:val="btLr"/>
          </w:tcPr>
          <w:p w14:paraId="637B49D4"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კრედიტების რაოდენობა</w:t>
            </w:r>
          </w:p>
        </w:tc>
        <w:tc>
          <w:tcPr>
            <w:tcW w:w="6563" w:type="dxa"/>
            <w:gridSpan w:val="11"/>
          </w:tcPr>
          <w:p w14:paraId="0BCC389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კრედიტების განაწილება სასწავლო</w:t>
            </w:r>
          </w:p>
          <w:p w14:paraId="34A4966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კურსებისა და სემესტრების მიხედვით</w:t>
            </w:r>
          </w:p>
        </w:tc>
        <w:tc>
          <w:tcPr>
            <w:tcW w:w="459" w:type="dxa"/>
          </w:tcPr>
          <w:p w14:paraId="292AF68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1421" w:type="dxa"/>
            <w:gridSpan w:val="4"/>
          </w:tcPr>
          <w:p w14:paraId="7040CF0B" w14:textId="77777777" w:rsidR="006913F8" w:rsidRPr="00A304F1" w:rsidRDefault="006913F8" w:rsidP="00820F3C">
            <w:pPr>
              <w:jc w:val="center"/>
              <w:rPr>
                <w:rFonts w:ascii="Sylfaen" w:eastAsia="Arial Unicode MS" w:hAnsi="Sylfaen" w:cs="Arial Unicode MS"/>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საათების განაწილება</w:t>
            </w:r>
          </w:p>
        </w:tc>
        <w:tc>
          <w:tcPr>
            <w:tcW w:w="823" w:type="dxa"/>
            <w:gridSpan w:val="2"/>
          </w:tcPr>
          <w:p w14:paraId="0153BAB5" w14:textId="77777777" w:rsidR="006913F8" w:rsidRPr="00A304F1" w:rsidRDefault="006913F8" w:rsidP="00820F3C">
            <w:pPr>
              <w:jc w:val="center"/>
              <w:rPr>
                <w:rFonts w:ascii="Sylfaen" w:eastAsia="Arial Unicode MS" w:hAnsi="Sylfaen" w:cs="Arial Unicode MS"/>
                <w:b/>
                <w:color w:val="1F3864" w:themeColor="accent1" w:themeShade="80"/>
                <w:sz w:val="20"/>
                <w:szCs w:val="20"/>
                <w:lang w:val="ka-GE"/>
              </w:rPr>
            </w:pPr>
          </w:p>
        </w:tc>
        <w:tc>
          <w:tcPr>
            <w:tcW w:w="246" w:type="dxa"/>
          </w:tcPr>
          <w:p w14:paraId="042E5FD7" w14:textId="77777777" w:rsidR="006913F8" w:rsidRPr="00A304F1" w:rsidRDefault="006913F8" w:rsidP="00820F3C">
            <w:pPr>
              <w:ind w:hanging="364"/>
              <w:rPr>
                <w:rFonts w:ascii="Sylfaen" w:eastAsia="Arial Unicode MS" w:hAnsi="Sylfaen" w:cs="Arial Unicode MS"/>
                <w:b/>
                <w:color w:val="1F3864" w:themeColor="accent1" w:themeShade="80"/>
                <w:sz w:val="20"/>
                <w:szCs w:val="20"/>
                <w:lang w:val="ka-GE"/>
              </w:rPr>
            </w:pPr>
          </w:p>
        </w:tc>
      </w:tr>
      <w:tr w:rsidR="00A304F1" w:rsidRPr="00A304F1" w14:paraId="0AA1F74D" w14:textId="77777777" w:rsidTr="00B421D3">
        <w:trPr>
          <w:trHeight w:val="318"/>
        </w:trPr>
        <w:tc>
          <w:tcPr>
            <w:tcW w:w="849" w:type="dxa"/>
            <w:vMerge/>
          </w:tcPr>
          <w:p w14:paraId="0935DA92"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2550" w:type="dxa"/>
            <w:vMerge/>
          </w:tcPr>
          <w:p w14:paraId="720ECD4F"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1558" w:type="dxa"/>
            <w:vMerge/>
          </w:tcPr>
          <w:p w14:paraId="3CE74CE5"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778" w:type="dxa"/>
            <w:vMerge/>
          </w:tcPr>
          <w:p w14:paraId="107DCBD4"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1064" w:type="dxa"/>
            <w:gridSpan w:val="2"/>
          </w:tcPr>
          <w:p w14:paraId="4501474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 ს.წ.</w:t>
            </w:r>
          </w:p>
        </w:tc>
        <w:tc>
          <w:tcPr>
            <w:tcW w:w="975" w:type="dxa"/>
            <w:gridSpan w:val="2"/>
          </w:tcPr>
          <w:p w14:paraId="5D19332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II ს.წ.</w:t>
            </w:r>
          </w:p>
        </w:tc>
        <w:tc>
          <w:tcPr>
            <w:tcW w:w="1064" w:type="dxa"/>
            <w:gridSpan w:val="2"/>
          </w:tcPr>
          <w:p w14:paraId="2ACC6BB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III ს.წ.</w:t>
            </w:r>
          </w:p>
        </w:tc>
        <w:tc>
          <w:tcPr>
            <w:tcW w:w="1330" w:type="dxa"/>
            <w:gridSpan w:val="2"/>
          </w:tcPr>
          <w:p w14:paraId="7F4DDBD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IV ს.წ.</w:t>
            </w:r>
          </w:p>
        </w:tc>
        <w:tc>
          <w:tcPr>
            <w:tcW w:w="3798" w:type="dxa"/>
            <w:gridSpan w:val="7"/>
          </w:tcPr>
          <w:p w14:paraId="68F7D16C" w14:textId="77777777" w:rsidR="006913F8" w:rsidRPr="00A304F1" w:rsidRDefault="006913F8" w:rsidP="00820F3C">
            <w:pPr>
              <w:ind w:left="962" w:right="-108" w:hanging="962"/>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საკონტაქტო</w:t>
            </w:r>
          </w:p>
        </w:tc>
        <w:tc>
          <w:tcPr>
            <w:tcW w:w="708" w:type="dxa"/>
            <w:gridSpan w:val="2"/>
            <w:vMerge w:val="restart"/>
            <w:textDirection w:val="btLr"/>
          </w:tcPr>
          <w:p w14:paraId="062A0211" w14:textId="77777777" w:rsidR="006913F8" w:rsidRPr="00A304F1" w:rsidRDefault="006913F8" w:rsidP="00820F3C">
            <w:pPr>
              <w:ind w:left="113" w:right="-108"/>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დამოუკიდებელი მუშაობა</w:t>
            </w:r>
          </w:p>
        </w:tc>
        <w:tc>
          <w:tcPr>
            <w:tcW w:w="573" w:type="dxa"/>
            <w:gridSpan w:val="2"/>
            <w:vMerge w:val="restart"/>
            <w:textDirection w:val="btLr"/>
          </w:tcPr>
          <w:p w14:paraId="149DF3E3"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ჯამური საათები</w:t>
            </w:r>
          </w:p>
        </w:tc>
      </w:tr>
      <w:tr w:rsidR="00A304F1" w:rsidRPr="00A304F1" w14:paraId="156FC60C" w14:textId="77777777" w:rsidTr="00B421D3">
        <w:trPr>
          <w:cnfStyle w:val="000000100000" w:firstRow="0" w:lastRow="0" w:firstColumn="0" w:lastColumn="0" w:oddVBand="0" w:evenVBand="0" w:oddHBand="1" w:evenHBand="0" w:firstRowFirstColumn="0" w:firstRowLastColumn="0" w:lastRowFirstColumn="0" w:lastRowLastColumn="0"/>
          <w:trHeight w:val="1766"/>
        </w:trPr>
        <w:tc>
          <w:tcPr>
            <w:tcW w:w="849" w:type="dxa"/>
            <w:vMerge/>
          </w:tcPr>
          <w:p w14:paraId="0299026B"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2550" w:type="dxa"/>
            <w:vMerge/>
          </w:tcPr>
          <w:p w14:paraId="42FE7440"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1558" w:type="dxa"/>
            <w:vMerge/>
          </w:tcPr>
          <w:p w14:paraId="36BE89A1"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778" w:type="dxa"/>
            <w:vMerge/>
          </w:tcPr>
          <w:p w14:paraId="46B2AFD1" w14:textId="77777777" w:rsidR="006913F8" w:rsidRPr="00A304F1" w:rsidRDefault="006913F8" w:rsidP="00820F3C">
            <w:pPr>
              <w:pBdr>
                <w:top w:val="nil"/>
                <w:left w:val="nil"/>
                <w:bottom w:val="nil"/>
                <w:right w:val="nil"/>
                <w:between w:val="nil"/>
              </w:pBdr>
              <w:spacing w:line="276" w:lineRule="auto"/>
              <w:rPr>
                <w:rFonts w:ascii="Sylfaen" w:eastAsia="Merriweather" w:hAnsi="Sylfaen" w:cs="Merriweather"/>
                <w:b/>
                <w:color w:val="1F3864" w:themeColor="accent1" w:themeShade="80"/>
                <w:sz w:val="20"/>
                <w:szCs w:val="20"/>
                <w:lang w:val="ka-GE"/>
              </w:rPr>
            </w:pPr>
          </w:p>
        </w:tc>
        <w:tc>
          <w:tcPr>
            <w:tcW w:w="532" w:type="dxa"/>
            <w:textDirection w:val="btLr"/>
          </w:tcPr>
          <w:p w14:paraId="500FC5F5"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 სემესტრი</w:t>
            </w:r>
          </w:p>
        </w:tc>
        <w:tc>
          <w:tcPr>
            <w:tcW w:w="532" w:type="dxa"/>
            <w:textDirection w:val="btLr"/>
          </w:tcPr>
          <w:p w14:paraId="082A2A77"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II სემესტრი</w:t>
            </w:r>
          </w:p>
        </w:tc>
        <w:tc>
          <w:tcPr>
            <w:tcW w:w="443" w:type="dxa"/>
            <w:textDirection w:val="btLr"/>
          </w:tcPr>
          <w:p w14:paraId="54ABBE44"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III სემესტრი</w:t>
            </w:r>
          </w:p>
        </w:tc>
        <w:tc>
          <w:tcPr>
            <w:tcW w:w="532" w:type="dxa"/>
            <w:textDirection w:val="btLr"/>
          </w:tcPr>
          <w:p w14:paraId="5BAF28E4"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IV სემესტრი</w:t>
            </w:r>
          </w:p>
        </w:tc>
        <w:tc>
          <w:tcPr>
            <w:tcW w:w="532" w:type="dxa"/>
            <w:textDirection w:val="btLr"/>
          </w:tcPr>
          <w:p w14:paraId="69C0AC23"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V სემესტრი</w:t>
            </w:r>
          </w:p>
        </w:tc>
        <w:tc>
          <w:tcPr>
            <w:tcW w:w="532" w:type="dxa"/>
            <w:textDirection w:val="btLr"/>
          </w:tcPr>
          <w:p w14:paraId="1F98977A"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VI სემესტრი</w:t>
            </w:r>
          </w:p>
        </w:tc>
        <w:tc>
          <w:tcPr>
            <w:tcW w:w="620" w:type="dxa"/>
            <w:textDirection w:val="btLr"/>
          </w:tcPr>
          <w:p w14:paraId="3BF7F837"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VII სემესტრი</w:t>
            </w:r>
          </w:p>
        </w:tc>
        <w:tc>
          <w:tcPr>
            <w:tcW w:w="710" w:type="dxa"/>
            <w:textDirection w:val="btLr"/>
          </w:tcPr>
          <w:p w14:paraId="32FA281A"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VIII სემესტრი</w:t>
            </w:r>
          </w:p>
        </w:tc>
        <w:tc>
          <w:tcPr>
            <w:tcW w:w="886" w:type="dxa"/>
            <w:textDirection w:val="btLr"/>
          </w:tcPr>
          <w:p w14:paraId="41E14A48"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ლექცია</w:t>
            </w:r>
          </w:p>
        </w:tc>
        <w:tc>
          <w:tcPr>
            <w:tcW w:w="1042" w:type="dxa"/>
            <w:textDirection w:val="btLr"/>
          </w:tcPr>
          <w:p w14:paraId="7AEB8804" w14:textId="77777777" w:rsidR="006913F8" w:rsidRPr="00A304F1" w:rsidRDefault="006913F8" w:rsidP="00820F3C">
            <w:pPr>
              <w:ind w:left="113" w:right="113"/>
              <w:jc w:val="right"/>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სემინარი/ჯგუფური მუშაობა/</w:t>
            </w:r>
          </w:p>
          <w:p w14:paraId="38CDF5D1"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პრაქტიკული სამუშაო</w:t>
            </w:r>
          </w:p>
        </w:tc>
        <w:tc>
          <w:tcPr>
            <w:tcW w:w="724" w:type="dxa"/>
            <w:gridSpan w:val="3"/>
            <w:textDirection w:val="btLr"/>
          </w:tcPr>
          <w:p w14:paraId="505C3036"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შუალედური გამოცდ(ა/ები)</w:t>
            </w:r>
          </w:p>
        </w:tc>
        <w:tc>
          <w:tcPr>
            <w:tcW w:w="508" w:type="dxa"/>
            <w:textDirection w:val="btLr"/>
          </w:tcPr>
          <w:p w14:paraId="7BB266EC"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დასკვნითი გამოცდა</w:t>
            </w:r>
          </w:p>
        </w:tc>
        <w:tc>
          <w:tcPr>
            <w:tcW w:w="638" w:type="dxa"/>
            <w:textDirection w:val="btLr"/>
          </w:tcPr>
          <w:p w14:paraId="06236DBD"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სულ საკონტაქტო</w:t>
            </w:r>
          </w:p>
        </w:tc>
        <w:tc>
          <w:tcPr>
            <w:tcW w:w="708" w:type="dxa"/>
            <w:gridSpan w:val="2"/>
            <w:vMerge/>
            <w:textDirection w:val="btLr"/>
          </w:tcPr>
          <w:p w14:paraId="1835A4D5" w14:textId="77777777" w:rsidR="006913F8" w:rsidRPr="00A304F1" w:rsidRDefault="006913F8" w:rsidP="00820F3C">
            <w:pPr>
              <w:pBdr>
                <w:top w:val="nil"/>
                <w:left w:val="nil"/>
                <w:bottom w:val="nil"/>
                <w:right w:val="nil"/>
                <w:between w:val="nil"/>
              </w:pBdr>
              <w:spacing w:line="276" w:lineRule="auto"/>
              <w:ind w:left="113" w:right="113"/>
              <w:rPr>
                <w:rFonts w:ascii="Sylfaen" w:eastAsia="Merriweather" w:hAnsi="Sylfaen" w:cs="Merriweather"/>
                <w:b/>
                <w:color w:val="1F3864" w:themeColor="accent1" w:themeShade="80"/>
                <w:sz w:val="20"/>
                <w:szCs w:val="20"/>
                <w:lang w:val="ka-GE"/>
              </w:rPr>
            </w:pPr>
          </w:p>
        </w:tc>
        <w:tc>
          <w:tcPr>
            <w:tcW w:w="573" w:type="dxa"/>
            <w:gridSpan w:val="2"/>
            <w:vMerge/>
            <w:textDirection w:val="btLr"/>
          </w:tcPr>
          <w:p w14:paraId="5D01498E" w14:textId="77777777" w:rsidR="006913F8" w:rsidRPr="00A304F1" w:rsidRDefault="006913F8" w:rsidP="00820F3C">
            <w:pPr>
              <w:pBdr>
                <w:top w:val="nil"/>
                <w:left w:val="nil"/>
                <w:bottom w:val="nil"/>
                <w:right w:val="nil"/>
                <w:between w:val="nil"/>
              </w:pBdr>
              <w:spacing w:line="276" w:lineRule="auto"/>
              <w:ind w:left="113" w:right="113"/>
              <w:rPr>
                <w:rFonts w:ascii="Sylfaen" w:eastAsia="Merriweather" w:hAnsi="Sylfaen" w:cs="Merriweather"/>
                <w:b/>
                <w:color w:val="1F3864" w:themeColor="accent1" w:themeShade="80"/>
                <w:sz w:val="20"/>
                <w:szCs w:val="20"/>
                <w:lang w:val="ka-GE"/>
              </w:rPr>
            </w:pPr>
          </w:p>
        </w:tc>
      </w:tr>
      <w:tr w:rsidR="00A304F1" w:rsidRPr="00A304F1" w14:paraId="7FFCD128" w14:textId="77777777" w:rsidTr="00B421D3">
        <w:trPr>
          <w:trHeight w:hRule="exact" w:val="720"/>
        </w:trPr>
        <w:tc>
          <w:tcPr>
            <w:tcW w:w="849" w:type="dxa"/>
          </w:tcPr>
          <w:p w14:paraId="7C0D7EB1" w14:textId="77777777" w:rsidR="006913F8" w:rsidRPr="00A304F1" w:rsidRDefault="006913F8" w:rsidP="00292471">
            <w:pPr>
              <w:pStyle w:val="ListParagraph"/>
              <w:widowControl w:val="0"/>
              <w:numPr>
                <w:ilvl w:val="0"/>
                <w:numId w:val="5"/>
              </w:numPr>
              <w:autoSpaceDE w:val="0"/>
              <w:autoSpaceDN w:val="0"/>
              <w:spacing w:line="240" w:lineRule="auto"/>
              <w:contextualSpacing w:val="0"/>
              <w:jc w:val="center"/>
              <w:rPr>
                <w:rFonts w:ascii="Sylfaen" w:eastAsia="Merriweather" w:hAnsi="Sylfaen" w:cs="Merriweather"/>
                <w:b/>
                <w:color w:val="1F3864" w:themeColor="accent1" w:themeShade="80"/>
                <w:sz w:val="20"/>
                <w:szCs w:val="20"/>
              </w:rPr>
            </w:pPr>
          </w:p>
        </w:tc>
        <w:tc>
          <w:tcPr>
            <w:tcW w:w="2550" w:type="dxa"/>
          </w:tcPr>
          <w:p w14:paraId="2CC23F51" w14:textId="77777777" w:rsidR="006913F8" w:rsidRPr="00A304F1" w:rsidRDefault="006913F8" w:rsidP="00820F3C">
            <w:pPr>
              <w:pStyle w:val="ListParagraph"/>
              <w:ind w:left="228"/>
              <w:rPr>
                <w:rFonts w:ascii="Sylfaen" w:eastAsia="Merriweather" w:hAnsi="Sylfaen" w:cs="Merriweather"/>
                <w:b/>
                <w:color w:val="1F3864" w:themeColor="accent1" w:themeShade="80"/>
                <w:sz w:val="20"/>
                <w:szCs w:val="20"/>
                <w:lang w:val="ka-GE"/>
              </w:rPr>
            </w:pPr>
            <w:r w:rsidRPr="00A304F1">
              <w:rPr>
                <w:rFonts w:ascii="Sylfaen" w:hAnsi="Sylfaen"/>
                <w:b/>
                <w:color w:val="1F3864" w:themeColor="accent1" w:themeShade="80"/>
                <w:sz w:val="20"/>
                <w:szCs w:val="20"/>
              </w:rPr>
              <w:t>უცხო</w:t>
            </w:r>
            <w:r w:rsidRPr="00A304F1">
              <w:rPr>
                <w:rFonts w:ascii="Sylfaen" w:hAnsi="Sylfaen"/>
                <w:b/>
                <w:color w:val="1F3864" w:themeColor="accent1" w:themeShade="80"/>
                <w:spacing w:val="-3"/>
                <w:sz w:val="20"/>
                <w:szCs w:val="20"/>
              </w:rPr>
              <w:t xml:space="preserve"> </w:t>
            </w:r>
            <w:r w:rsidRPr="00A304F1">
              <w:rPr>
                <w:rFonts w:ascii="Sylfaen" w:hAnsi="Sylfaen"/>
                <w:b/>
                <w:color w:val="1F3864" w:themeColor="accent1" w:themeShade="80"/>
                <w:sz w:val="20"/>
                <w:szCs w:val="20"/>
              </w:rPr>
              <w:t>ენა</w:t>
            </w:r>
          </w:p>
        </w:tc>
        <w:tc>
          <w:tcPr>
            <w:tcW w:w="1558" w:type="dxa"/>
          </w:tcPr>
          <w:p w14:paraId="3303D95F" w14:textId="77777777" w:rsidR="006913F8" w:rsidRPr="00A304F1" w:rsidRDefault="006913F8" w:rsidP="00820F3C">
            <w:pPr>
              <w:pStyle w:val="TableParagraph"/>
              <w:spacing w:before="8"/>
              <w:ind w:left="16" w:right="81"/>
              <w:jc w:val="center"/>
              <w:rPr>
                <w:color w:val="1F3864" w:themeColor="accent1" w:themeShade="80"/>
                <w:sz w:val="20"/>
                <w:szCs w:val="20"/>
              </w:rPr>
            </w:pPr>
            <w:r w:rsidRPr="00A304F1">
              <w:rPr>
                <w:color w:val="1F3864" w:themeColor="accent1" w:themeShade="80"/>
                <w:sz w:val="20"/>
                <w:szCs w:val="20"/>
              </w:rPr>
              <w:t>სავალდებულო</w:t>
            </w:r>
          </w:p>
          <w:p w14:paraId="35B6EE4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w:t>
            </w:r>
            <w:r w:rsidRPr="00A304F1">
              <w:rPr>
                <w:rFonts w:ascii="Sylfaen" w:hAnsi="Sylfaen"/>
                <w:color w:val="1F3864" w:themeColor="accent1" w:themeShade="80"/>
                <w:spacing w:val="-6"/>
                <w:sz w:val="20"/>
                <w:szCs w:val="20"/>
              </w:rPr>
              <w:t xml:space="preserve"> </w:t>
            </w:r>
            <w:r w:rsidRPr="00A304F1">
              <w:rPr>
                <w:rFonts w:ascii="Sylfaen" w:hAnsi="Sylfaen"/>
                <w:color w:val="1F3864" w:themeColor="accent1" w:themeShade="80"/>
                <w:sz w:val="20"/>
                <w:szCs w:val="20"/>
              </w:rPr>
              <w:t>არჩევითი</w:t>
            </w:r>
          </w:p>
        </w:tc>
        <w:tc>
          <w:tcPr>
            <w:tcW w:w="778" w:type="dxa"/>
          </w:tcPr>
          <w:p w14:paraId="45DFC85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lang w:val="ka-GE"/>
              </w:rPr>
              <w:t>20 /25</w:t>
            </w:r>
          </w:p>
        </w:tc>
        <w:tc>
          <w:tcPr>
            <w:tcW w:w="532" w:type="dxa"/>
          </w:tcPr>
          <w:p w14:paraId="3514EA4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7E6C5C4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1E1C789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454A20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47DA29C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7826D9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01B25A8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24884E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31F55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11</w:t>
            </w:r>
            <w:r w:rsidRPr="00A304F1">
              <w:rPr>
                <w:rFonts w:ascii="Sylfaen" w:eastAsia="Merriweather" w:hAnsi="Sylfaen" w:cs="Merriweather"/>
                <w:color w:val="1F3864" w:themeColor="accent1" w:themeShade="80"/>
                <w:sz w:val="20"/>
                <w:szCs w:val="20"/>
                <w:lang w:val="ka-GE"/>
              </w:rPr>
              <w:t>2</w:t>
            </w:r>
          </w:p>
        </w:tc>
        <w:tc>
          <w:tcPr>
            <w:tcW w:w="1042" w:type="dxa"/>
          </w:tcPr>
          <w:p w14:paraId="042BA00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112</w:t>
            </w:r>
          </w:p>
        </w:tc>
        <w:tc>
          <w:tcPr>
            <w:tcW w:w="724" w:type="dxa"/>
            <w:gridSpan w:val="3"/>
          </w:tcPr>
          <w:p w14:paraId="18A7A88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8</w:t>
            </w:r>
          </w:p>
        </w:tc>
        <w:tc>
          <w:tcPr>
            <w:tcW w:w="508" w:type="dxa"/>
          </w:tcPr>
          <w:p w14:paraId="72F917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8</w:t>
            </w:r>
          </w:p>
        </w:tc>
        <w:tc>
          <w:tcPr>
            <w:tcW w:w="638" w:type="dxa"/>
          </w:tcPr>
          <w:p w14:paraId="5904053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240</w:t>
            </w:r>
          </w:p>
        </w:tc>
        <w:tc>
          <w:tcPr>
            <w:tcW w:w="708" w:type="dxa"/>
            <w:gridSpan w:val="2"/>
          </w:tcPr>
          <w:p w14:paraId="0A48E26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260</w:t>
            </w:r>
          </w:p>
        </w:tc>
        <w:tc>
          <w:tcPr>
            <w:tcW w:w="573" w:type="dxa"/>
            <w:gridSpan w:val="2"/>
          </w:tcPr>
          <w:p w14:paraId="29215D1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rPr>
              <w:t>500</w:t>
            </w:r>
          </w:p>
        </w:tc>
      </w:tr>
      <w:tr w:rsidR="00A304F1" w:rsidRPr="00A304F1" w14:paraId="6759FD07" w14:textId="77777777" w:rsidTr="00B421D3">
        <w:trPr>
          <w:cnfStyle w:val="000000100000" w:firstRow="0" w:lastRow="0" w:firstColumn="0" w:lastColumn="0" w:oddVBand="0" w:evenVBand="0" w:oddHBand="1" w:evenHBand="0" w:firstRowFirstColumn="0" w:firstRowLastColumn="0" w:lastRowFirstColumn="0" w:lastRowLastColumn="0"/>
          <w:trHeight w:val="829"/>
        </w:trPr>
        <w:tc>
          <w:tcPr>
            <w:tcW w:w="849" w:type="dxa"/>
          </w:tcPr>
          <w:p w14:paraId="20F0E64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2550" w:type="dxa"/>
          </w:tcPr>
          <w:p w14:paraId="54BE868F" w14:textId="77777777" w:rsidR="006913F8" w:rsidRPr="00A304F1" w:rsidRDefault="006913F8" w:rsidP="00292471">
            <w:pPr>
              <w:pStyle w:val="TableParagraph"/>
              <w:numPr>
                <w:ilvl w:val="1"/>
                <w:numId w:val="4"/>
              </w:numPr>
              <w:spacing w:before="11" w:line="237" w:lineRule="auto"/>
              <w:ind w:left="370" w:right="99" w:hanging="284"/>
              <w:rPr>
                <w:color w:val="1F3864" w:themeColor="accent1" w:themeShade="80"/>
                <w:sz w:val="20"/>
                <w:szCs w:val="20"/>
              </w:rPr>
            </w:pPr>
            <w:r w:rsidRPr="00A304F1">
              <w:rPr>
                <w:color w:val="1F3864" w:themeColor="accent1" w:themeShade="80"/>
                <w:sz w:val="20"/>
                <w:szCs w:val="20"/>
              </w:rPr>
              <w:t>ინგლისური</w:t>
            </w:r>
            <w:r w:rsidRPr="00A304F1">
              <w:rPr>
                <w:color w:val="1F3864" w:themeColor="accent1" w:themeShade="80"/>
                <w:spacing w:val="-47"/>
                <w:sz w:val="20"/>
                <w:szCs w:val="20"/>
              </w:rPr>
              <w:t xml:space="preserve"> </w:t>
            </w:r>
            <w:r w:rsidRPr="00A304F1">
              <w:rPr>
                <w:color w:val="1F3864" w:themeColor="accent1" w:themeShade="80"/>
                <w:sz w:val="20"/>
                <w:szCs w:val="20"/>
              </w:rPr>
              <w:t>ენა</w:t>
            </w:r>
            <w:r w:rsidRPr="00A304F1">
              <w:rPr>
                <w:color w:val="1F3864" w:themeColor="accent1" w:themeShade="80"/>
                <w:sz w:val="20"/>
                <w:szCs w:val="20"/>
                <w:lang w:val="ka-GE"/>
              </w:rPr>
              <w:t xml:space="preserve">, თუკი სტუდენტს არ აქვს </w:t>
            </w:r>
            <w:r w:rsidRPr="00A304F1">
              <w:rPr>
                <w:color w:val="1F3864" w:themeColor="accent1" w:themeShade="80"/>
                <w:sz w:val="20"/>
                <w:szCs w:val="20"/>
              </w:rPr>
              <w:t xml:space="preserve">B2 </w:t>
            </w:r>
            <w:r w:rsidRPr="00A304F1">
              <w:rPr>
                <w:color w:val="1F3864" w:themeColor="accent1" w:themeShade="80"/>
                <w:sz w:val="20"/>
                <w:szCs w:val="20"/>
                <w:lang w:val="ka-GE"/>
              </w:rPr>
              <w:t>დონე</w:t>
            </w:r>
            <w:r w:rsidRPr="00A304F1">
              <w:rPr>
                <w:color w:val="1F3864" w:themeColor="accent1" w:themeShade="80"/>
                <w:spacing w:val="-1"/>
                <w:sz w:val="20"/>
                <w:szCs w:val="20"/>
              </w:rPr>
              <w:t xml:space="preserve"> </w:t>
            </w:r>
            <w:r w:rsidRPr="00A304F1">
              <w:rPr>
                <w:color w:val="1F3864" w:themeColor="accent1" w:themeShade="80"/>
                <w:sz w:val="20"/>
                <w:szCs w:val="20"/>
              </w:rPr>
              <w:t>(A1.,A2.,B1.,</w:t>
            </w:r>
            <w:r w:rsidRPr="00A304F1">
              <w:rPr>
                <w:color w:val="1F3864" w:themeColor="accent1" w:themeShade="80"/>
                <w:spacing w:val="-1"/>
                <w:sz w:val="20"/>
                <w:szCs w:val="20"/>
              </w:rPr>
              <w:t xml:space="preserve"> </w:t>
            </w:r>
            <w:r w:rsidRPr="00A304F1">
              <w:rPr>
                <w:color w:val="1F3864" w:themeColor="accent1" w:themeShade="80"/>
                <w:sz w:val="20"/>
                <w:szCs w:val="20"/>
              </w:rPr>
              <w:t>B2.1.;</w:t>
            </w:r>
            <w:r w:rsidRPr="00A304F1">
              <w:rPr>
                <w:color w:val="1F3864" w:themeColor="accent1" w:themeShade="80"/>
                <w:sz w:val="20"/>
                <w:szCs w:val="20"/>
                <w:lang w:val="ka-GE"/>
              </w:rPr>
              <w:t xml:space="preserve"> </w:t>
            </w:r>
            <w:r w:rsidRPr="00A304F1">
              <w:rPr>
                <w:color w:val="1F3864" w:themeColor="accent1" w:themeShade="80"/>
                <w:sz w:val="20"/>
                <w:szCs w:val="20"/>
              </w:rPr>
              <w:t>B2.2.)*</w:t>
            </w:r>
          </w:p>
        </w:tc>
        <w:tc>
          <w:tcPr>
            <w:tcW w:w="1558" w:type="dxa"/>
          </w:tcPr>
          <w:p w14:paraId="2C3CFD3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3ACAAB4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20/25</w:t>
            </w:r>
          </w:p>
        </w:tc>
        <w:tc>
          <w:tcPr>
            <w:tcW w:w="532" w:type="dxa"/>
          </w:tcPr>
          <w:p w14:paraId="0C189DA8"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2764DC9F"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637088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6F23B8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4873784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10D98C5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04EAA67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9005B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DBE44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1042" w:type="dxa"/>
          </w:tcPr>
          <w:p w14:paraId="674EE9F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724" w:type="dxa"/>
            <w:gridSpan w:val="3"/>
          </w:tcPr>
          <w:p w14:paraId="597227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08" w:type="dxa"/>
          </w:tcPr>
          <w:p w14:paraId="0B5DAA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8" w:type="dxa"/>
          </w:tcPr>
          <w:p w14:paraId="235376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708" w:type="dxa"/>
            <w:gridSpan w:val="2"/>
          </w:tcPr>
          <w:p w14:paraId="53F891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73" w:type="dxa"/>
            <w:gridSpan w:val="2"/>
          </w:tcPr>
          <w:p w14:paraId="01F9CD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r>
      <w:tr w:rsidR="00A304F1" w:rsidRPr="00A304F1" w14:paraId="389C9354" w14:textId="77777777" w:rsidTr="00B421D3">
        <w:trPr>
          <w:trHeight w:val="759"/>
        </w:trPr>
        <w:tc>
          <w:tcPr>
            <w:tcW w:w="849" w:type="dxa"/>
          </w:tcPr>
          <w:p w14:paraId="024CEC8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2550" w:type="dxa"/>
          </w:tcPr>
          <w:p w14:paraId="5C1AF8F8" w14:textId="77777777" w:rsidR="006913F8" w:rsidRPr="00A304F1" w:rsidRDefault="006913F8" w:rsidP="00292471">
            <w:pPr>
              <w:pStyle w:val="ListParagraph"/>
              <w:widowControl w:val="0"/>
              <w:numPr>
                <w:ilvl w:val="1"/>
                <w:numId w:val="4"/>
              </w:numPr>
              <w:autoSpaceDE w:val="0"/>
              <w:autoSpaceDN w:val="0"/>
              <w:spacing w:line="240" w:lineRule="auto"/>
              <w:ind w:left="370" w:hanging="284"/>
              <w:contextualSpacing w:val="0"/>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 xml:space="preserve">სხვა უცხო ენები (თუკი სტუდენტს აქვს ინგლისური </w:t>
            </w:r>
            <w:r w:rsidRPr="00A304F1">
              <w:rPr>
                <w:rFonts w:ascii="Sylfaen" w:eastAsia="Merriweather" w:hAnsi="Sylfaen" w:cs="Merriweather"/>
                <w:color w:val="1F3864" w:themeColor="accent1" w:themeShade="80"/>
                <w:sz w:val="20"/>
                <w:szCs w:val="20"/>
              </w:rPr>
              <w:t xml:space="preserve">B2 </w:t>
            </w:r>
            <w:r w:rsidRPr="00A304F1">
              <w:rPr>
                <w:rFonts w:ascii="Sylfaen" w:eastAsia="Merriweather" w:hAnsi="Sylfaen" w:cs="Merriweather"/>
                <w:color w:val="1F3864" w:themeColor="accent1" w:themeShade="80"/>
                <w:sz w:val="20"/>
                <w:szCs w:val="20"/>
                <w:lang w:val="ka-GE"/>
              </w:rPr>
              <w:t>დონე)</w:t>
            </w:r>
          </w:p>
        </w:tc>
        <w:tc>
          <w:tcPr>
            <w:tcW w:w="1558" w:type="dxa"/>
          </w:tcPr>
          <w:p w14:paraId="11CE1A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ADECAD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20</w:t>
            </w:r>
          </w:p>
        </w:tc>
        <w:tc>
          <w:tcPr>
            <w:tcW w:w="532" w:type="dxa"/>
          </w:tcPr>
          <w:p w14:paraId="4017F4CB"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7216D80D"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716B4F6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3CD2E7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01FDAC2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BC25FA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ADD9EA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31C7AF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6A5E0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24A04E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34E7E3F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F21635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EEC7D3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46</w:t>
            </w:r>
          </w:p>
        </w:tc>
        <w:tc>
          <w:tcPr>
            <w:tcW w:w="708" w:type="dxa"/>
            <w:gridSpan w:val="2"/>
          </w:tcPr>
          <w:p w14:paraId="518D39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79</w:t>
            </w:r>
          </w:p>
        </w:tc>
        <w:tc>
          <w:tcPr>
            <w:tcW w:w="573" w:type="dxa"/>
            <w:gridSpan w:val="2"/>
          </w:tcPr>
          <w:p w14:paraId="31F5AA8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125</w:t>
            </w:r>
          </w:p>
        </w:tc>
      </w:tr>
      <w:tr w:rsidR="00A304F1" w:rsidRPr="00A304F1" w14:paraId="147049DB" w14:textId="77777777" w:rsidTr="00B421D3">
        <w:trPr>
          <w:cnfStyle w:val="000000100000" w:firstRow="0" w:lastRow="0" w:firstColumn="0" w:lastColumn="0" w:oddVBand="0" w:evenVBand="0" w:oddHBand="1" w:evenHBand="0" w:firstRowFirstColumn="0" w:firstRowLastColumn="0" w:lastRowFirstColumn="0" w:lastRowLastColumn="0"/>
          <w:trHeight w:val="557"/>
        </w:trPr>
        <w:tc>
          <w:tcPr>
            <w:tcW w:w="849" w:type="dxa"/>
          </w:tcPr>
          <w:p w14:paraId="69CCC88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II</w:t>
            </w:r>
          </w:p>
        </w:tc>
        <w:tc>
          <w:tcPr>
            <w:tcW w:w="2550" w:type="dxa"/>
          </w:tcPr>
          <w:p w14:paraId="70356956"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კომპიუტერული უნარები</w:t>
            </w:r>
          </w:p>
        </w:tc>
        <w:tc>
          <w:tcPr>
            <w:tcW w:w="1558" w:type="dxa"/>
          </w:tcPr>
          <w:p w14:paraId="4C16EBF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სავალდებულო</w:t>
            </w:r>
          </w:p>
        </w:tc>
        <w:tc>
          <w:tcPr>
            <w:tcW w:w="778" w:type="dxa"/>
          </w:tcPr>
          <w:p w14:paraId="2667804E"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6BB209C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82ED2A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5</w:t>
            </w:r>
          </w:p>
        </w:tc>
        <w:tc>
          <w:tcPr>
            <w:tcW w:w="443" w:type="dxa"/>
          </w:tcPr>
          <w:p w14:paraId="2754B1D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736E55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008ED7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18B6E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1D178D1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B8D32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2CEB61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1042" w:type="dxa"/>
          </w:tcPr>
          <w:p w14:paraId="2F2C8A9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724" w:type="dxa"/>
            <w:gridSpan w:val="3"/>
          </w:tcPr>
          <w:p w14:paraId="5ACC99F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08" w:type="dxa"/>
          </w:tcPr>
          <w:p w14:paraId="763B88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8" w:type="dxa"/>
          </w:tcPr>
          <w:p w14:paraId="64FFB6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708" w:type="dxa"/>
            <w:gridSpan w:val="2"/>
          </w:tcPr>
          <w:p w14:paraId="40FC8E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73" w:type="dxa"/>
            <w:gridSpan w:val="2"/>
          </w:tcPr>
          <w:p w14:paraId="3403E4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r>
      <w:tr w:rsidR="00A304F1" w:rsidRPr="00A304F1" w14:paraId="601B7AC5" w14:textId="77777777" w:rsidTr="00B421D3">
        <w:trPr>
          <w:trHeight w:val="568"/>
        </w:trPr>
        <w:tc>
          <w:tcPr>
            <w:tcW w:w="849" w:type="dxa"/>
          </w:tcPr>
          <w:p w14:paraId="32CE204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III</w:t>
            </w:r>
          </w:p>
        </w:tc>
        <w:tc>
          <w:tcPr>
            <w:tcW w:w="2550" w:type="dxa"/>
          </w:tcPr>
          <w:p w14:paraId="28B98689" w14:textId="77777777" w:rsidR="006913F8" w:rsidRPr="00A304F1" w:rsidRDefault="006913F8" w:rsidP="00820F3C">
            <w:pPr>
              <w:rPr>
                <w:rFonts w:ascii="Sylfaen" w:eastAsia="Merriweather" w:hAnsi="Sylfaen" w:cs="Merriweather"/>
                <w:b/>
                <w:color w:val="1F3864" w:themeColor="accent1" w:themeShade="80"/>
                <w:sz w:val="20"/>
                <w:szCs w:val="20"/>
                <w:lang w:val="ka-GE"/>
              </w:rPr>
            </w:pPr>
          </w:p>
          <w:p w14:paraId="706AEC77"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აკადემიური წერა</w:t>
            </w:r>
          </w:p>
        </w:tc>
        <w:tc>
          <w:tcPr>
            <w:tcW w:w="1558" w:type="dxa"/>
          </w:tcPr>
          <w:p w14:paraId="50FE81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სავალდებულო</w:t>
            </w:r>
          </w:p>
        </w:tc>
        <w:tc>
          <w:tcPr>
            <w:tcW w:w="778" w:type="dxa"/>
          </w:tcPr>
          <w:p w14:paraId="4ECDFBB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532" w:type="dxa"/>
          </w:tcPr>
          <w:p w14:paraId="4F3E5A6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61FAAE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7EBB5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532" w:type="dxa"/>
          </w:tcPr>
          <w:p w14:paraId="189F1D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B380F2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0AAF68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9BFA5C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8489B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48B7B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1042" w:type="dxa"/>
          </w:tcPr>
          <w:p w14:paraId="76108F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724" w:type="dxa"/>
            <w:gridSpan w:val="3"/>
          </w:tcPr>
          <w:p w14:paraId="744C6E4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08" w:type="dxa"/>
          </w:tcPr>
          <w:p w14:paraId="332EF5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8" w:type="dxa"/>
          </w:tcPr>
          <w:p w14:paraId="2B8B39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708" w:type="dxa"/>
            <w:gridSpan w:val="2"/>
          </w:tcPr>
          <w:p w14:paraId="172541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73" w:type="dxa"/>
            <w:gridSpan w:val="2"/>
          </w:tcPr>
          <w:p w14:paraId="0B3DE2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r>
      <w:tr w:rsidR="00A304F1" w:rsidRPr="00A304F1" w14:paraId="097DC571" w14:textId="77777777" w:rsidTr="00B421D3">
        <w:trPr>
          <w:cnfStyle w:val="000000100000" w:firstRow="0" w:lastRow="0" w:firstColumn="0" w:lastColumn="0" w:oddVBand="0" w:evenVBand="0" w:oddHBand="1" w:evenHBand="0" w:firstRowFirstColumn="0" w:firstRowLastColumn="0" w:lastRowFirstColumn="0" w:lastRowLastColumn="0"/>
          <w:trHeight w:val="559"/>
        </w:trPr>
        <w:tc>
          <w:tcPr>
            <w:tcW w:w="849" w:type="dxa"/>
          </w:tcPr>
          <w:p w14:paraId="1941B2E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IV</w:t>
            </w:r>
          </w:p>
        </w:tc>
        <w:tc>
          <w:tcPr>
            <w:tcW w:w="2550" w:type="dxa"/>
          </w:tcPr>
          <w:p w14:paraId="087931DF" w14:textId="77777777" w:rsidR="006913F8" w:rsidRPr="00A304F1" w:rsidRDefault="006913F8" w:rsidP="00820F3C">
            <w:pPr>
              <w:rPr>
                <w:rFonts w:ascii="Sylfaen" w:eastAsia="Merriweather" w:hAnsi="Sylfaen" w:cs="Merriweather"/>
                <w:b/>
                <w:color w:val="1F3864" w:themeColor="accent1" w:themeShade="80"/>
                <w:sz w:val="20"/>
                <w:szCs w:val="20"/>
                <w:lang w:val="ka-GE"/>
              </w:rPr>
            </w:pPr>
          </w:p>
          <w:p w14:paraId="2C7AE558"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თავისუფალი კრედიტები</w:t>
            </w:r>
          </w:p>
        </w:tc>
        <w:tc>
          <w:tcPr>
            <w:tcW w:w="1558" w:type="dxa"/>
          </w:tcPr>
          <w:p w14:paraId="01BD36B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არჩევითი</w:t>
            </w:r>
          </w:p>
        </w:tc>
        <w:tc>
          <w:tcPr>
            <w:tcW w:w="778" w:type="dxa"/>
          </w:tcPr>
          <w:p w14:paraId="52E7CFF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532" w:type="dxa"/>
          </w:tcPr>
          <w:p w14:paraId="2222CC6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C08F5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6EBECDB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2" w:type="dxa"/>
          </w:tcPr>
          <w:p w14:paraId="28E6073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1BAFDC5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4A5C0A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5DC19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710" w:type="dxa"/>
          </w:tcPr>
          <w:p w14:paraId="07D6156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B00D58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1042" w:type="dxa"/>
          </w:tcPr>
          <w:p w14:paraId="2A0CA19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419F05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w:t>
            </w:r>
          </w:p>
        </w:tc>
        <w:tc>
          <w:tcPr>
            <w:tcW w:w="508" w:type="dxa"/>
          </w:tcPr>
          <w:p w14:paraId="0C9E1B9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w:t>
            </w:r>
          </w:p>
        </w:tc>
        <w:tc>
          <w:tcPr>
            <w:tcW w:w="638" w:type="dxa"/>
          </w:tcPr>
          <w:p w14:paraId="2894BF3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64</w:t>
            </w:r>
          </w:p>
        </w:tc>
        <w:tc>
          <w:tcPr>
            <w:tcW w:w="708" w:type="dxa"/>
            <w:gridSpan w:val="2"/>
          </w:tcPr>
          <w:p w14:paraId="6D78F25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186</w:t>
            </w:r>
          </w:p>
        </w:tc>
        <w:tc>
          <w:tcPr>
            <w:tcW w:w="573" w:type="dxa"/>
            <w:gridSpan w:val="2"/>
          </w:tcPr>
          <w:p w14:paraId="53F56DA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250</w:t>
            </w:r>
          </w:p>
        </w:tc>
      </w:tr>
      <w:tr w:rsidR="00A304F1" w:rsidRPr="00A304F1" w14:paraId="1F0DD837" w14:textId="77777777" w:rsidTr="00B421D3">
        <w:trPr>
          <w:trHeight w:val="696"/>
        </w:trPr>
        <w:tc>
          <w:tcPr>
            <w:tcW w:w="849" w:type="dxa"/>
          </w:tcPr>
          <w:p w14:paraId="390C44F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V</w:t>
            </w:r>
          </w:p>
        </w:tc>
        <w:tc>
          <w:tcPr>
            <w:tcW w:w="2550" w:type="dxa"/>
          </w:tcPr>
          <w:p w14:paraId="26BF5595"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თავისუფალი კრედიტები / დამატებითი (Minor) საგანმანათლებლო</w:t>
            </w:r>
          </w:p>
          <w:p w14:paraId="15430D66"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პროგრამა</w:t>
            </w:r>
          </w:p>
        </w:tc>
        <w:tc>
          <w:tcPr>
            <w:tcW w:w="1558" w:type="dxa"/>
          </w:tcPr>
          <w:p w14:paraId="4865B47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არჩევითი</w:t>
            </w:r>
          </w:p>
        </w:tc>
        <w:tc>
          <w:tcPr>
            <w:tcW w:w="778" w:type="dxa"/>
          </w:tcPr>
          <w:p w14:paraId="00C9B5E5"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60</w:t>
            </w:r>
          </w:p>
        </w:tc>
        <w:tc>
          <w:tcPr>
            <w:tcW w:w="532" w:type="dxa"/>
          </w:tcPr>
          <w:p w14:paraId="5553B22F"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532" w:type="dxa"/>
          </w:tcPr>
          <w:p w14:paraId="06E7A46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443" w:type="dxa"/>
          </w:tcPr>
          <w:p w14:paraId="7F9B7F0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532" w:type="dxa"/>
          </w:tcPr>
          <w:p w14:paraId="0B65077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532" w:type="dxa"/>
          </w:tcPr>
          <w:p w14:paraId="3DDB09B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532" w:type="dxa"/>
          </w:tcPr>
          <w:p w14:paraId="1710638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620" w:type="dxa"/>
          </w:tcPr>
          <w:p w14:paraId="6AC73F2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710" w:type="dxa"/>
          </w:tcPr>
          <w:p w14:paraId="78CDD65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886" w:type="dxa"/>
          </w:tcPr>
          <w:p w14:paraId="0BA3A8B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168</w:t>
            </w:r>
          </w:p>
        </w:tc>
        <w:tc>
          <w:tcPr>
            <w:tcW w:w="1042" w:type="dxa"/>
          </w:tcPr>
          <w:p w14:paraId="208B118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168</w:t>
            </w:r>
          </w:p>
        </w:tc>
        <w:tc>
          <w:tcPr>
            <w:tcW w:w="724" w:type="dxa"/>
            <w:gridSpan w:val="3"/>
          </w:tcPr>
          <w:p w14:paraId="122C144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24</w:t>
            </w:r>
          </w:p>
        </w:tc>
        <w:tc>
          <w:tcPr>
            <w:tcW w:w="508" w:type="dxa"/>
          </w:tcPr>
          <w:p w14:paraId="4011BB8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24</w:t>
            </w:r>
          </w:p>
        </w:tc>
        <w:tc>
          <w:tcPr>
            <w:tcW w:w="638" w:type="dxa"/>
          </w:tcPr>
          <w:p w14:paraId="035439E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384</w:t>
            </w:r>
          </w:p>
        </w:tc>
        <w:tc>
          <w:tcPr>
            <w:tcW w:w="708" w:type="dxa"/>
            <w:gridSpan w:val="2"/>
          </w:tcPr>
          <w:p w14:paraId="513E498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rPr>
              <w:t>1116</w:t>
            </w:r>
          </w:p>
        </w:tc>
        <w:tc>
          <w:tcPr>
            <w:tcW w:w="573" w:type="dxa"/>
            <w:gridSpan w:val="2"/>
          </w:tcPr>
          <w:p w14:paraId="5D97AE7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1500</w:t>
            </w:r>
          </w:p>
        </w:tc>
      </w:tr>
      <w:tr w:rsidR="00A304F1" w:rsidRPr="00A304F1" w14:paraId="7301E40C" w14:textId="77777777" w:rsidTr="00B421D3">
        <w:trPr>
          <w:cnfStyle w:val="000000100000" w:firstRow="0" w:lastRow="0" w:firstColumn="0" w:lastColumn="0" w:oddVBand="0" w:evenVBand="0" w:oddHBand="1" w:evenHBand="0" w:firstRowFirstColumn="0" w:firstRowLastColumn="0" w:lastRowFirstColumn="0" w:lastRowLastColumn="0"/>
          <w:trHeight w:val="694"/>
        </w:trPr>
        <w:tc>
          <w:tcPr>
            <w:tcW w:w="849" w:type="dxa"/>
          </w:tcPr>
          <w:p w14:paraId="712C718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VI</w:t>
            </w:r>
          </w:p>
        </w:tc>
        <w:tc>
          <w:tcPr>
            <w:tcW w:w="2550" w:type="dxa"/>
          </w:tcPr>
          <w:p w14:paraId="510CF13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სწავლის ძირითადი სფეროს კურიკულუმი</w:t>
            </w:r>
          </w:p>
        </w:tc>
        <w:tc>
          <w:tcPr>
            <w:tcW w:w="1558" w:type="dxa"/>
          </w:tcPr>
          <w:p w14:paraId="788E671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სავალდებულო + არჩევითი</w:t>
            </w:r>
          </w:p>
        </w:tc>
        <w:tc>
          <w:tcPr>
            <w:tcW w:w="778" w:type="dxa"/>
          </w:tcPr>
          <w:p w14:paraId="0A15488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140 (115/25)</w:t>
            </w:r>
          </w:p>
        </w:tc>
        <w:tc>
          <w:tcPr>
            <w:tcW w:w="532" w:type="dxa"/>
          </w:tcPr>
          <w:p w14:paraId="6D8C29F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25</w:t>
            </w:r>
          </w:p>
        </w:tc>
        <w:tc>
          <w:tcPr>
            <w:tcW w:w="532" w:type="dxa"/>
          </w:tcPr>
          <w:p w14:paraId="35341C5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20</w:t>
            </w:r>
          </w:p>
        </w:tc>
        <w:tc>
          <w:tcPr>
            <w:tcW w:w="443" w:type="dxa"/>
          </w:tcPr>
          <w:p w14:paraId="2B30F80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10</w:t>
            </w:r>
          </w:p>
        </w:tc>
        <w:tc>
          <w:tcPr>
            <w:tcW w:w="532" w:type="dxa"/>
          </w:tcPr>
          <w:p w14:paraId="10A7C8A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10</w:t>
            </w:r>
          </w:p>
        </w:tc>
        <w:tc>
          <w:tcPr>
            <w:tcW w:w="532" w:type="dxa"/>
          </w:tcPr>
          <w:p w14:paraId="0FC9C4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20</w:t>
            </w:r>
          </w:p>
        </w:tc>
        <w:tc>
          <w:tcPr>
            <w:tcW w:w="532" w:type="dxa"/>
          </w:tcPr>
          <w:p w14:paraId="4A710E3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20</w:t>
            </w:r>
          </w:p>
        </w:tc>
        <w:tc>
          <w:tcPr>
            <w:tcW w:w="620" w:type="dxa"/>
          </w:tcPr>
          <w:p w14:paraId="6E3B222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15</w:t>
            </w:r>
          </w:p>
        </w:tc>
        <w:tc>
          <w:tcPr>
            <w:tcW w:w="710" w:type="dxa"/>
          </w:tcPr>
          <w:p w14:paraId="6D99372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20</w:t>
            </w:r>
          </w:p>
        </w:tc>
        <w:tc>
          <w:tcPr>
            <w:tcW w:w="886" w:type="dxa"/>
          </w:tcPr>
          <w:p w14:paraId="29E509F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434</w:t>
            </w:r>
          </w:p>
        </w:tc>
        <w:tc>
          <w:tcPr>
            <w:tcW w:w="1042" w:type="dxa"/>
          </w:tcPr>
          <w:p w14:paraId="52BC10E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518</w:t>
            </w:r>
          </w:p>
        </w:tc>
        <w:tc>
          <w:tcPr>
            <w:tcW w:w="724" w:type="dxa"/>
            <w:gridSpan w:val="3"/>
          </w:tcPr>
          <w:p w14:paraId="13E0AB3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56</w:t>
            </w:r>
          </w:p>
        </w:tc>
        <w:tc>
          <w:tcPr>
            <w:tcW w:w="508" w:type="dxa"/>
          </w:tcPr>
          <w:p w14:paraId="2D15DD5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56</w:t>
            </w:r>
          </w:p>
        </w:tc>
        <w:tc>
          <w:tcPr>
            <w:tcW w:w="638" w:type="dxa"/>
          </w:tcPr>
          <w:p w14:paraId="3AD8089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1064</w:t>
            </w:r>
          </w:p>
        </w:tc>
        <w:tc>
          <w:tcPr>
            <w:tcW w:w="708" w:type="dxa"/>
            <w:gridSpan w:val="2"/>
          </w:tcPr>
          <w:p w14:paraId="0CCEBAD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2436</w:t>
            </w:r>
          </w:p>
        </w:tc>
        <w:tc>
          <w:tcPr>
            <w:tcW w:w="573" w:type="dxa"/>
            <w:gridSpan w:val="2"/>
          </w:tcPr>
          <w:p w14:paraId="71E1803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bCs/>
                <w:color w:val="1F3864" w:themeColor="accent1" w:themeShade="80"/>
                <w:sz w:val="20"/>
                <w:szCs w:val="20"/>
              </w:rPr>
              <w:t>3500</w:t>
            </w:r>
          </w:p>
        </w:tc>
      </w:tr>
      <w:tr w:rsidR="00A304F1" w:rsidRPr="00A304F1" w14:paraId="5DEE58E8" w14:textId="77777777" w:rsidTr="00B421D3">
        <w:trPr>
          <w:trHeight w:val="406"/>
        </w:trPr>
        <w:tc>
          <w:tcPr>
            <w:tcW w:w="849" w:type="dxa"/>
          </w:tcPr>
          <w:p w14:paraId="2A96A79B"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2550" w:type="dxa"/>
          </w:tcPr>
          <w:p w14:paraId="70A8B9E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xml:space="preserve">VI.1 </w:t>
            </w:r>
          </w:p>
          <w:p w14:paraId="13F0AF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xml:space="preserve"> სწავლის ძირითადი სფეროს სავალდებულო საგნები</w:t>
            </w:r>
          </w:p>
        </w:tc>
        <w:tc>
          <w:tcPr>
            <w:tcW w:w="1558" w:type="dxa"/>
          </w:tcPr>
          <w:p w14:paraId="138ABB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სავალდებულო</w:t>
            </w:r>
          </w:p>
        </w:tc>
        <w:tc>
          <w:tcPr>
            <w:tcW w:w="778" w:type="dxa"/>
          </w:tcPr>
          <w:p w14:paraId="4C42B926" w14:textId="77777777" w:rsidR="006913F8" w:rsidRPr="00A304F1" w:rsidRDefault="006913F8" w:rsidP="00820F3C">
            <w:pPr>
              <w:jc w:val="center"/>
              <w:rPr>
                <w:rFonts w:ascii="Sylfaen" w:eastAsia="Merriweather" w:hAnsi="Sylfaen" w:cs="Merriweather"/>
                <w:b/>
                <w:color w:val="1F3864" w:themeColor="accent1" w:themeShade="80"/>
                <w:sz w:val="20"/>
                <w:szCs w:val="20"/>
              </w:rPr>
            </w:pPr>
          </w:p>
          <w:p w14:paraId="36C5C2E4" w14:textId="77777777" w:rsidR="006913F8" w:rsidRPr="00A304F1" w:rsidRDefault="006913F8" w:rsidP="00820F3C">
            <w:pPr>
              <w:jc w:val="center"/>
              <w:rPr>
                <w:rFonts w:ascii="Sylfaen" w:eastAsia="Merriweather" w:hAnsi="Sylfaen" w:cs="Merriweather"/>
                <w:b/>
                <w:color w:val="1F3864" w:themeColor="accent1" w:themeShade="80"/>
                <w:sz w:val="20"/>
                <w:szCs w:val="20"/>
              </w:rPr>
            </w:pPr>
          </w:p>
          <w:p w14:paraId="5BD287BB" w14:textId="77777777" w:rsidR="006913F8" w:rsidRPr="00A304F1" w:rsidRDefault="006913F8" w:rsidP="00820F3C">
            <w:pPr>
              <w:jc w:val="center"/>
              <w:rPr>
                <w:rFonts w:ascii="Sylfaen" w:eastAsia="Merriweather" w:hAnsi="Sylfaen" w:cs="Merriweather"/>
                <w:b/>
                <w:color w:val="1F3864" w:themeColor="accent1" w:themeShade="80"/>
                <w:sz w:val="20"/>
                <w:szCs w:val="20"/>
              </w:rPr>
            </w:pPr>
          </w:p>
          <w:p w14:paraId="36AE082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p w14:paraId="4D7B4CE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115</w:t>
            </w:r>
          </w:p>
        </w:tc>
        <w:tc>
          <w:tcPr>
            <w:tcW w:w="532" w:type="dxa"/>
          </w:tcPr>
          <w:p w14:paraId="0E42357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532" w:type="dxa"/>
          </w:tcPr>
          <w:p w14:paraId="1D0A50F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15</w:t>
            </w:r>
          </w:p>
        </w:tc>
        <w:tc>
          <w:tcPr>
            <w:tcW w:w="443" w:type="dxa"/>
          </w:tcPr>
          <w:p w14:paraId="2FD06CF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532" w:type="dxa"/>
          </w:tcPr>
          <w:p w14:paraId="69F229A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532" w:type="dxa"/>
          </w:tcPr>
          <w:p w14:paraId="0A34122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532" w:type="dxa"/>
          </w:tcPr>
          <w:p w14:paraId="0AA8538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620" w:type="dxa"/>
          </w:tcPr>
          <w:p w14:paraId="76985BB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710" w:type="dxa"/>
          </w:tcPr>
          <w:p w14:paraId="4E02A1B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886" w:type="dxa"/>
          </w:tcPr>
          <w:p w14:paraId="5602D29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364</w:t>
            </w:r>
          </w:p>
        </w:tc>
        <w:tc>
          <w:tcPr>
            <w:tcW w:w="1042" w:type="dxa"/>
          </w:tcPr>
          <w:p w14:paraId="4556581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448</w:t>
            </w:r>
          </w:p>
        </w:tc>
        <w:tc>
          <w:tcPr>
            <w:tcW w:w="724" w:type="dxa"/>
            <w:gridSpan w:val="3"/>
          </w:tcPr>
          <w:p w14:paraId="1C7DD3F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46</w:t>
            </w:r>
          </w:p>
        </w:tc>
        <w:tc>
          <w:tcPr>
            <w:tcW w:w="508" w:type="dxa"/>
          </w:tcPr>
          <w:p w14:paraId="2239059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46</w:t>
            </w:r>
          </w:p>
        </w:tc>
        <w:tc>
          <w:tcPr>
            <w:tcW w:w="638" w:type="dxa"/>
          </w:tcPr>
          <w:p w14:paraId="009761E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904</w:t>
            </w:r>
          </w:p>
        </w:tc>
        <w:tc>
          <w:tcPr>
            <w:tcW w:w="708" w:type="dxa"/>
            <w:gridSpan w:val="2"/>
          </w:tcPr>
          <w:p w14:paraId="4A9450D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1971</w:t>
            </w:r>
          </w:p>
        </w:tc>
        <w:tc>
          <w:tcPr>
            <w:tcW w:w="573" w:type="dxa"/>
            <w:gridSpan w:val="2"/>
          </w:tcPr>
          <w:p w14:paraId="36EDDAC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2875</w:t>
            </w:r>
          </w:p>
        </w:tc>
      </w:tr>
      <w:tr w:rsidR="00A304F1" w:rsidRPr="00A304F1" w14:paraId="5FF5E0AB" w14:textId="77777777" w:rsidTr="00B421D3">
        <w:trPr>
          <w:cnfStyle w:val="000000100000" w:firstRow="0" w:lastRow="0" w:firstColumn="0" w:lastColumn="0" w:oddVBand="0" w:evenVBand="0" w:oddHBand="1" w:evenHBand="0" w:firstRowFirstColumn="0" w:firstRowLastColumn="0" w:lastRowFirstColumn="0" w:lastRowLastColumn="0"/>
          <w:trHeight w:val="778"/>
        </w:trPr>
        <w:tc>
          <w:tcPr>
            <w:tcW w:w="849" w:type="dxa"/>
          </w:tcPr>
          <w:p w14:paraId="1BD5B5F8"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0B29DF8" w14:textId="77777777" w:rsidR="006913F8" w:rsidRPr="00A304F1" w:rsidRDefault="006913F8" w:rsidP="00820F3C">
            <w:pPr>
              <w:pStyle w:val="TableParagraph"/>
              <w:spacing w:before="8"/>
              <w:ind w:left="35" w:right="125" w:hanging="35"/>
              <w:rPr>
                <w:color w:val="1F3864" w:themeColor="accent1" w:themeShade="80"/>
                <w:sz w:val="20"/>
                <w:szCs w:val="20"/>
              </w:rPr>
            </w:pPr>
            <w:r w:rsidRPr="00A304F1">
              <w:rPr>
                <w:color w:val="1F3864" w:themeColor="accent1" w:themeShade="80"/>
                <w:sz w:val="20"/>
                <w:szCs w:val="20"/>
              </w:rPr>
              <w:t>ჟურნალისტიკისა და</w:t>
            </w:r>
            <w:r w:rsidRPr="00A304F1">
              <w:rPr>
                <w:color w:val="1F3864" w:themeColor="accent1" w:themeShade="80"/>
                <w:spacing w:val="-47"/>
                <w:sz w:val="20"/>
                <w:szCs w:val="20"/>
              </w:rPr>
              <w:t xml:space="preserve"> </w:t>
            </w:r>
            <w:r w:rsidRPr="00A304F1">
              <w:rPr>
                <w:color w:val="1F3864" w:themeColor="accent1" w:themeShade="80"/>
                <w:sz w:val="20"/>
                <w:szCs w:val="20"/>
              </w:rPr>
              <w:t>მასობრივი</w:t>
            </w:r>
            <w:r w:rsidRPr="00A304F1">
              <w:rPr>
                <w:color w:val="1F3864" w:themeColor="accent1" w:themeShade="80"/>
                <w:spacing w:val="1"/>
                <w:sz w:val="20"/>
                <w:szCs w:val="20"/>
              </w:rPr>
              <w:t xml:space="preserve"> </w:t>
            </w:r>
            <w:r w:rsidRPr="00A304F1">
              <w:rPr>
                <w:color w:val="1F3864" w:themeColor="accent1" w:themeShade="80"/>
                <w:sz w:val="20"/>
                <w:szCs w:val="20"/>
              </w:rPr>
              <w:t>კომუნიკაციების</w:t>
            </w:r>
          </w:p>
          <w:p w14:paraId="0F6319C0"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შესავალი</w:t>
            </w:r>
          </w:p>
        </w:tc>
        <w:tc>
          <w:tcPr>
            <w:tcW w:w="1558" w:type="dxa"/>
          </w:tcPr>
          <w:p w14:paraId="67DF88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585A293"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72BA9AB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7BCE835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3C90D20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AD55B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632E00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8C9D1E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1863E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6175A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8ED851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B16ABC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7FC8B98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282276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62EF05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31C7037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3ADD89A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125</w:t>
            </w:r>
          </w:p>
        </w:tc>
      </w:tr>
      <w:tr w:rsidR="00A304F1" w:rsidRPr="00A304F1" w14:paraId="4239D347" w14:textId="77777777" w:rsidTr="00B421D3">
        <w:trPr>
          <w:trHeight w:val="571"/>
        </w:trPr>
        <w:tc>
          <w:tcPr>
            <w:tcW w:w="849" w:type="dxa"/>
          </w:tcPr>
          <w:p w14:paraId="76B8F1A2"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301ADB2C"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ახალი ამბების</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
                <w:sz w:val="20"/>
                <w:szCs w:val="20"/>
              </w:rPr>
              <w:t>ჟურნალისტიკა</w:t>
            </w:r>
          </w:p>
        </w:tc>
        <w:tc>
          <w:tcPr>
            <w:tcW w:w="1558" w:type="dxa"/>
          </w:tcPr>
          <w:p w14:paraId="115702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20C6D3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41C6E6E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06959C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34A510D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B82F21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98E90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D4C91D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D84DC4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D032F1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E33428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F8C0A7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A7A2D6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C2CAE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9399A0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1D7C0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CFE48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B5AACF0" w14:textId="77777777" w:rsidTr="00B421D3">
        <w:trPr>
          <w:cnfStyle w:val="000000100000" w:firstRow="0" w:lastRow="0" w:firstColumn="0" w:lastColumn="0" w:oddVBand="0" w:evenVBand="0" w:oddHBand="1" w:evenHBand="0" w:firstRowFirstColumn="0" w:firstRowLastColumn="0" w:lastRowFirstColumn="0" w:lastRowLastColumn="0"/>
          <w:trHeight w:val="839"/>
        </w:trPr>
        <w:tc>
          <w:tcPr>
            <w:tcW w:w="849" w:type="dxa"/>
          </w:tcPr>
          <w:p w14:paraId="3F6B296E"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0D212440" w14:textId="77777777" w:rsidR="006913F8" w:rsidRPr="00A304F1" w:rsidRDefault="006913F8" w:rsidP="00820F3C">
            <w:pPr>
              <w:pStyle w:val="TableParagraph"/>
              <w:spacing w:before="8"/>
              <w:ind w:left="35" w:right="125" w:hanging="35"/>
              <w:rPr>
                <w:color w:val="1F3864" w:themeColor="accent1" w:themeShade="80"/>
                <w:sz w:val="20"/>
                <w:szCs w:val="20"/>
              </w:rPr>
            </w:pPr>
            <w:r w:rsidRPr="00A304F1">
              <w:rPr>
                <w:color w:val="1F3864" w:themeColor="accent1" w:themeShade="80"/>
                <w:sz w:val="20"/>
                <w:szCs w:val="20"/>
              </w:rPr>
              <w:t>XIX საუკუნის ქართული</w:t>
            </w:r>
            <w:r w:rsidRPr="00A304F1">
              <w:rPr>
                <w:color w:val="1F3864" w:themeColor="accent1" w:themeShade="80"/>
                <w:spacing w:val="-48"/>
                <w:sz w:val="20"/>
                <w:szCs w:val="20"/>
              </w:rPr>
              <w:t xml:space="preserve"> </w:t>
            </w:r>
            <w:r w:rsidRPr="00A304F1">
              <w:rPr>
                <w:color w:val="1F3864" w:themeColor="accent1" w:themeShade="80"/>
                <w:sz w:val="20"/>
                <w:szCs w:val="20"/>
              </w:rPr>
              <w:t>ჟურნალისტიკის</w:t>
            </w:r>
          </w:p>
          <w:p w14:paraId="4B786312"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ისტორია</w:t>
            </w:r>
          </w:p>
        </w:tc>
        <w:tc>
          <w:tcPr>
            <w:tcW w:w="1558" w:type="dxa"/>
          </w:tcPr>
          <w:p w14:paraId="647D8F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0003C9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642090F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506745F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4F367C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8E0F15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89886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E6157A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76D59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8FEDD7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4839EA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8699CB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66AE1FF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10C96B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1AFE40A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46</w:t>
            </w:r>
          </w:p>
        </w:tc>
        <w:tc>
          <w:tcPr>
            <w:tcW w:w="708" w:type="dxa"/>
            <w:gridSpan w:val="2"/>
          </w:tcPr>
          <w:p w14:paraId="2703D2B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79</w:t>
            </w:r>
          </w:p>
        </w:tc>
        <w:tc>
          <w:tcPr>
            <w:tcW w:w="573" w:type="dxa"/>
            <w:gridSpan w:val="2"/>
          </w:tcPr>
          <w:p w14:paraId="58B679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125</w:t>
            </w:r>
          </w:p>
        </w:tc>
      </w:tr>
      <w:tr w:rsidR="00A304F1" w:rsidRPr="00A304F1" w14:paraId="3C326986" w14:textId="77777777" w:rsidTr="00B421D3">
        <w:trPr>
          <w:trHeight w:val="334"/>
        </w:trPr>
        <w:tc>
          <w:tcPr>
            <w:tcW w:w="849" w:type="dxa"/>
          </w:tcPr>
          <w:p w14:paraId="10A97052"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F46BA74"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ქართული</w:t>
            </w:r>
            <w:r w:rsidRPr="00A304F1">
              <w:rPr>
                <w:rFonts w:ascii="Sylfaen" w:hAnsi="Sylfaen"/>
                <w:color w:val="1F3864" w:themeColor="accent1" w:themeShade="80"/>
                <w:spacing w:val="-4"/>
                <w:sz w:val="20"/>
                <w:szCs w:val="20"/>
              </w:rPr>
              <w:t xml:space="preserve"> </w:t>
            </w:r>
            <w:r w:rsidRPr="00A304F1">
              <w:rPr>
                <w:rFonts w:ascii="Sylfaen" w:hAnsi="Sylfaen"/>
                <w:color w:val="1F3864" w:themeColor="accent1" w:themeShade="80"/>
                <w:sz w:val="20"/>
                <w:szCs w:val="20"/>
              </w:rPr>
              <w:t>ენა</w:t>
            </w:r>
          </w:p>
        </w:tc>
        <w:tc>
          <w:tcPr>
            <w:tcW w:w="1558" w:type="dxa"/>
          </w:tcPr>
          <w:p w14:paraId="676BC49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C62980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5D6EE19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01D2302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78E4C7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9194F1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AFB597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7A390E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8FADEF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B49470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537D84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6A71D13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B753E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BEA609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988DA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222D4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D3E5A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2E929CF" w14:textId="77777777" w:rsidTr="00B421D3">
        <w:trPr>
          <w:cnfStyle w:val="000000100000" w:firstRow="0" w:lastRow="0" w:firstColumn="0" w:lastColumn="0" w:oddVBand="0" w:evenVBand="0" w:oddHBand="1" w:evenHBand="0" w:firstRowFirstColumn="0" w:firstRowLastColumn="0" w:lastRowFirstColumn="0" w:lastRowLastColumn="0"/>
          <w:trHeight w:val="630"/>
        </w:trPr>
        <w:tc>
          <w:tcPr>
            <w:tcW w:w="849" w:type="dxa"/>
          </w:tcPr>
          <w:p w14:paraId="7506FB17"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7DB9126"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ახალი ამბების გაღრმავებული კურსი</w:t>
            </w:r>
          </w:p>
        </w:tc>
        <w:tc>
          <w:tcPr>
            <w:tcW w:w="1558" w:type="dxa"/>
          </w:tcPr>
          <w:p w14:paraId="2D5C38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601631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3E437E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E6B7FA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3D0C4D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C149D6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DE6A0F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3BA71A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2A6336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D0E27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30369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24EFA1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80E13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F0CF2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EB19D2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EE7A2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74D7E0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BB5B8AA" w14:textId="77777777" w:rsidTr="00B421D3">
        <w:trPr>
          <w:trHeight w:val="404"/>
        </w:trPr>
        <w:tc>
          <w:tcPr>
            <w:tcW w:w="849" w:type="dxa"/>
          </w:tcPr>
          <w:p w14:paraId="75F5E4DB"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5598CBB"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მედიაწიგნიერება</w:t>
            </w:r>
          </w:p>
        </w:tc>
        <w:tc>
          <w:tcPr>
            <w:tcW w:w="1558" w:type="dxa"/>
          </w:tcPr>
          <w:p w14:paraId="0778E6C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43A627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0EDF76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DCFD4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19217B5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4860EF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5F95A2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A0428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C98D8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7EC2F3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7F29F0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1CC761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BDB04F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C59F21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1AA047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27A69C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4D39C1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484C93C" w14:textId="77777777" w:rsidTr="00B421D3">
        <w:trPr>
          <w:cnfStyle w:val="000000100000" w:firstRow="0" w:lastRow="0" w:firstColumn="0" w:lastColumn="0" w:oddVBand="0" w:evenVBand="0" w:oddHBand="1" w:evenHBand="0" w:firstRowFirstColumn="0" w:firstRowLastColumn="0" w:lastRowFirstColumn="0" w:lastRowLastColumn="0"/>
          <w:trHeight w:val="574"/>
        </w:trPr>
        <w:tc>
          <w:tcPr>
            <w:tcW w:w="849" w:type="dxa"/>
          </w:tcPr>
          <w:p w14:paraId="457A2441"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9CDAAED"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ქართული მეტყველების</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კულტურა</w:t>
            </w:r>
          </w:p>
        </w:tc>
        <w:tc>
          <w:tcPr>
            <w:tcW w:w="1558" w:type="dxa"/>
          </w:tcPr>
          <w:p w14:paraId="622333B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7B83E9C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0EACE35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9997AD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443" w:type="dxa"/>
          </w:tcPr>
          <w:p w14:paraId="300B1A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51770A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F4932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62D9EB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F2D87B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0BCB07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1CB244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93C214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2D52D9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7436F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118387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93B20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C53C3A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276F2C8" w14:textId="77777777" w:rsidTr="00B421D3">
        <w:trPr>
          <w:trHeight w:val="549"/>
        </w:trPr>
        <w:tc>
          <w:tcPr>
            <w:tcW w:w="849" w:type="dxa"/>
          </w:tcPr>
          <w:p w14:paraId="5528E33B"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CA21F82"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ანალიტიკური</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
                <w:sz w:val="20"/>
                <w:szCs w:val="20"/>
              </w:rPr>
              <w:t>ჟურნალისტიკა</w:t>
            </w:r>
          </w:p>
        </w:tc>
        <w:tc>
          <w:tcPr>
            <w:tcW w:w="1558" w:type="dxa"/>
          </w:tcPr>
          <w:p w14:paraId="129F86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CED74A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0CA00D3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328EBA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3E611C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2C44051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883ED0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8288B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168F6B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7196B3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4532504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63DA77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764DDE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469AA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4D020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3F8C90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E87954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255D51D" w14:textId="77777777" w:rsidTr="00B421D3">
        <w:trPr>
          <w:cnfStyle w:val="000000100000" w:firstRow="0" w:lastRow="0" w:firstColumn="0" w:lastColumn="0" w:oddVBand="0" w:evenVBand="0" w:oddHBand="1" w:evenHBand="0" w:firstRowFirstColumn="0" w:firstRowLastColumn="0" w:lastRowFirstColumn="0" w:lastRowLastColumn="0"/>
          <w:trHeight w:val="420"/>
        </w:trPr>
        <w:tc>
          <w:tcPr>
            <w:tcW w:w="849" w:type="dxa"/>
          </w:tcPr>
          <w:p w14:paraId="284C8D4B"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BD5374A"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ახალი</w:t>
            </w:r>
            <w:r w:rsidRPr="00A304F1">
              <w:rPr>
                <w:rFonts w:ascii="Sylfaen" w:hAnsi="Sylfaen"/>
                <w:color w:val="1F3864" w:themeColor="accent1" w:themeShade="80"/>
                <w:spacing w:val="-6"/>
                <w:sz w:val="20"/>
                <w:szCs w:val="20"/>
              </w:rPr>
              <w:t xml:space="preserve"> </w:t>
            </w:r>
            <w:r w:rsidRPr="00A304F1">
              <w:rPr>
                <w:rFonts w:ascii="Sylfaen" w:hAnsi="Sylfaen"/>
                <w:color w:val="1F3864" w:themeColor="accent1" w:themeShade="80"/>
                <w:sz w:val="20"/>
                <w:szCs w:val="20"/>
              </w:rPr>
              <w:t>ამბები</w:t>
            </w:r>
            <w:r w:rsidRPr="00A304F1">
              <w:rPr>
                <w:rFonts w:ascii="Sylfaen" w:hAnsi="Sylfaen"/>
                <w:color w:val="1F3864" w:themeColor="accent1" w:themeShade="80"/>
                <w:spacing w:val="-4"/>
                <w:sz w:val="20"/>
                <w:szCs w:val="20"/>
              </w:rPr>
              <w:t xml:space="preserve"> </w:t>
            </w:r>
            <w:r w:rsidRPr="00A304F1">
              <w:rPr>
                <w:rFonts w:ascii="Sylfaen" w:hAnsi="Sylfaen"/>
                <w:color w:val="1F3864" w:themeColor="accent1" w:themeShade="80"/>
                <w:sz w:val="20"/>
                <w:szCs w:val="20"/>
              </w:rPr>
              <w:t>რადიოში</w:t>
            </w:r>
          </w:p>
        </w:tc>
        <w:tc>
          <w:tcPr>
            <w:tcW w:w="1558" w:type="dxa"/>
          </w:tcPr>
          <w:p w14:paraId="5DB6CF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9423AA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0CD0455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D0141C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44505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06F5838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3C4631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019F29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E7BB1F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A6826E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8AA41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1042" w:type="dxa"/>
          </w:tcPr>
          <w:p w14:paraId="6691E3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05C84B5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00040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4BDD30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60</w:t>
            </w:r>
          </w:p>
        </w:tc>
        <w:tc>
          <w:tcPr>
            <w:tcW w:w="708" w:type="dxa"/>
            <w:gridSpan w:val="2"/>
          </w:tcPr>
          <w:p w14:paraId="1156D8D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65</w:t>
            </w:r>
          </w:p>
        </w:tc>
        <w:tc>
          <w:tcPr>
            <w:tcW w:w="573" w:type="dxa"/>
            <w:gridSpan w:val="2"/>
          </w:tcPr>
          <w:p w14:paraId="4BCA7E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125</w:t>
            </w:r>
          </w:p>
        </w:tc>
      </w:tr>
      <w:tr w:rsidR="00A304F1" w:rsidRPr="00A304F1" w14:paraId="3A2D21BC" w14:textId="77777777" w:rsidTr="00B421D3">
        <w:trPr>
          <w:trHeight w:val="412"/>
        </w:trPr>
        <w:tc>
          <w:tcPr>
            <w:tcW w:w="849" w:type="dxa"/>
          </w:tcPr>
          <w:p w14:paraId="21DD8F8E"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BD90224"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სატელევიზიო</w:t>
            </w:r>
            <w:r w:rsidRPr="00A304F1">
              <w:rPr>
                <w:rFonts w:ascii="Sylfaen" w:hAnsi="Sylfaen"/>
                <w:color w:val="1F3864" w:themeColor="accent1" w:themeShade="80"/>
                <w:spacing w:val="-9"/>
                <w:sz w:val="20"/>
                <w:szCs w:val="20"/>
              </w:rPr>
              <w:t xml:space="preserve"> </w:t>
            </w:r>
            <w:r w:rsidRPr="00A304F1">
              <w:rPr>
                <w:rFonts w:ascii="Sylfaen" w:hAnsi="Sylfaen"/>
                <w:color w:val="1F3864" w:themeColor="accent1" w:themeShade="80"/>
                <w:sz w:val="20"/>
                <w:szCs w:val="20"/>
              </w:rPr>
              <w:t>ახალი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ამბები</w:t>
            </w:r>
          </w:p>
        </w:tc>
        <w:tc>
          <w:tcPr>
            <w:tcW w:w="1558" w:type="dxa"/>
          </w:tcPr>
          <w:p w14:paraId="5F340A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6A90222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367A584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E9890A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DF224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D7871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309BAC1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F268E4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52E21E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5D74D0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FB38CB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1042" w:type="dxa"/>
          </w:tcPr>
          <w:p w14:paraId="4629392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368207E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576CD8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9B7003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60</w:t>
            </w:r>
          </w:p>
        </w:tc>
        <w:tc>
          <w:tcPr>
            <w:tcW w:w="708" w:type="dxa"/>
            <w:gridSpan w:val="2"/>
          </w:tcPr>
          <w:p w14:paraId="6C8F3D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65</w:t>
            </w:r>
          </w:p>
        </w:tc>
        <w:tc>
          <w:tcPr>
            <w:tcW w:w="573" w:type="dxa"/>
            <w:gridSpan w:val="2"/>
          </w:tcPr>
          <w:p w14:paraId="4E309E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C461D75" w14:textId="77777777" w:rsidTr="00B421D3">
        <w:trPr>
          <w:cnfStyle w:val="000000100000" w:firstRow="0" w:lastRow="0" w:firstColumn="0" w:lastColumn="0" w:oddVBand="0" w:evenVBand="0" w:oddHBand="1" w:evenHBand="0" w:firstRowFirstColumn="0" w:firstRowLastColumn="0" w:lastRowFirstColumn="0" w:lastRowLastColumn="0"/>
          <w:trHeight w:val="418"/>
        </w:trPr>
        <w:tc>
          <w:tcPr>
            <w:tcW w:w="849" w:type="dxa"/>
          </w:tcPr>
          <w:p w14:paraId="7073F32C"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B44E2EF"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ჟურნალისტური</w:t>
            </w:r>
            <w:r w:rsidRPr="00A304F1">
              <w:rPr>
                <w:rFonts w:ascii="Sylfaen" w:hAnsi="Sylfaen"/>
                <w:color w:val="1F3864" w:themeColor="accent1" w:themeShade="80"/>
                <w:spacing w:val="-4"/>
                <w:sz w:val="20"/>
                <w:szCs w:val="20"/>
              </w:rPr>
              <w:t xml:space="preserve"> </w:t>
            </w:r>
            <w:r w:rsidRPr="00A304F1">
              <w:rPr>
                <w:rFonts w:ascii="Sylfaen" w:hAnsi="Sylfaen"/>
                <w:color w:val="1F3864" w:themeColor="accent1" w:themeShade="80"/>
                <w:sz w:val="20"/>
                <w:szCs w:val="20"/>
              </w:rPr>
              <w:t>ეთიკა</w:t>
            </w:r>
          </w:p>
        </w:tc>
        <w:tc>
          <w:tcPr>
            <w:tcW w:w="1558" w:type="dxa"/>
          </w:tcPr>
          <w:p w14:paraId="0CC2BFB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641C7F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3</w:t>
            </w:r>
          </w:p>
        </w:tc>
        <w:tc>
          <w:tcPr>
            <w:tcW w:w="532" w:type="dxa"/>
          </w:tcPr>
          <w:p w14:paraId="44A12B9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611358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D3FBD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1479EA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w:t>
            </w:r>
          </w:p>
        </w:tc>
        <w:tc>
          <w:tcPr>
            <w:tcW w:w="532" w:type="dxa"/>
          </w:tcPr>
          <w:p w14:paraId="139DB2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3D69A5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AEAF4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2C16BA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714CA3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241B670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A4B83C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E0B512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334C8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3B09B6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43</w:t>
            </w:r>
          </w:p>
        </w:tc>
        <w:tc>
          <w:tcPr>
            <w:tcW w:w="573" w:type="dxa"/>
            <w:gridSpan w:val="2"/>
          </w:tcPr>
          <w:p w14:paraId="7E9CB12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75</w:t>
            </w:r>
          </w:p>
        </w:tc>
      </w:tr>
      <w:tr w:rsidR="00A304F1" w:rsidRPr="00A304F1" w14:paraId="1D670A84" w14:textId="77777777" w:rsidTr="00B421D3">
        <w:trPr>
          <w:trHeight w:val="703"/>
        </w:trPr>
        <w:tc>
          <w:tcPr>
            <w:tcW w:w="849" w:type="dxa"/>
          </w:tcPr>
          <w:p w14:paraId="08E4F324"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52505331" w14:textId="77777777" w:rsidR="006913F8" w:rsidRPr="00A304F1" w:rsidRDefault="006913F8" w:rsidP="00820F3C">
            <w:pPr>
              <w:pStyle w:val="TableParagraph"/>
              <w:spacing w:before="8"/>
              <w:ind w:left="35" w:right="125" w:hanging="35"/>
              <w:rPr>
                <w:color w:val="1F3864" w:themeColor="accent1" w:themeShade="80"/>
                <w:sz w:val="20"/>
                <w:szCs w:val="20"/>
              </w:rPr>
            </w:pPr>
            <w:r w:rsidRPr="00A304F1">
              <w:rPr>
                <w:color w:val="1F3864" w:themeColor="accent1" w:themeShade="80"/>
                <w:sz w:val="20"/>
                <w:szCs w:val="20"/>
              </w:rPr>
              <w:t>საუნივერსიტეტო</w:t>
            </w:r>
          </w:p>
          <w:p w14:paraId="6E945198"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pacing w:val="-1"/>
                <w:sz w:val="20"/>
                <w:szCs w:val="20"/>
              </w:rPr>
              <w:t>მედიაპლატფორმის</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პრაქტიკუმი</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z w:val="20"/>
                <w:szCs w:val="20"/>
              </w:rPr>
              <w:t>I</w:t>
            </w:r>
          </w:p>
        </w:tc>
        <w:tc>
          <w:tcPr>
            <w:tcW w:w="1558" w:type="dxa"/>
          </w:tcPr>
          <w:p w14:paraId="4B0B296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64057E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2</w:t>
            </w:r>
          </w:p>
        </w:tc>
        <w:tc>
          <w:tcPr>
            <w:tcW w:w="532" w:type="dxa"/>
          </w:tcPr>
          <w:p w14:paraId="6D79A3B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E8B93E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BB5E3B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BED41B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32" w:type="dxa"/>
          </w:tcPr>
          <w:p w14:paraId="27FDD9E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09E1C8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CB979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2780E0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2BE0DA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w:t>
            </w:r>
          </w:p>
        </w:tc>
        <w:tc>
          <w:tcPr>
            <w:tcW w:w="1042" w:type="dxa"/>
          </w:tcPr>
          <w:p w14:paraId="301EE94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CE9382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A1C938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553731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18</w:t>
            </w:r>
          </w:p>
        </w:tc>
        <w:tc>
          <w:tcPr>
            <w:tcW w:w="708" w:type="dxa"/>
            <w:gridSpan w:val="2"/>
          </w:tcPr>
          <w:p w14:paraId="6D72E7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573" w:type="dxa"/>
            <w:gridSpan w:val="2"/>
          </w:tcPr>
          <w:p w14:paraId="6C33E1B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50</w:t>
            </w:r>
          </w:p>
        </w:tc>
      </w:tr>
      <w:tr w:rsidR="00A304F1" w:rsidRPr="00A304F1" w14:paraId="123DD703" w14:textId="77777777" w:rsidTr="00B421D3">
        <w:trPr>
          <w:cnfStyle w:val="000000100000" w:firstRow="0" w:lastRow="0" w:firstColumn="0" w:lastColumn="0" w:oddVBand="0" w:evenVBand="0" w:oddHBand="1" w:evenHBand="0" w:firstRowFirstColumn="0" w:firstRowLastColumn="0" w:lastRowFirstColumn="0" w:lastRowLastColumn="0"/>
          <w:trHeight w:val="394"/>
        </w:trPr>
        <w:tc>
          <w:tcPr>
            <w:tcW w:w="849" w:type="dxa"/>
          </w:tcPr>
          <w:p w14:paraId="150B2620"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67C247A1"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გაზეთის წარმოება</w:t>
            </w:r>
          </w:p>
        </w:tc>
        <w:tc>
          <w:tcPr>
            <w:tcW w:w="1558" w:type="dxa"/>
          </w:tcPr>
          <w:p w14:paraId="2342D9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6A11645"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7CE02E4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F5D4C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95F5A0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A0EA44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EC00B1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28760AA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3849E5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1BB1D0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254D8C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1042" w:type="dxa"/>
          </w:tcPr>
          <w:p w14:paraId="2C0D18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0D66F2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17540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A49B00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60</w:t>
            </w:r>
          </w:p>
        </w:tc>
        <w:tc>
          <w:tcPr>
            <w:tcW w:w="708" w:type="dxa"/>
            <w:gridSpan w:val="2"/>
          </w:tcPr>
          <w:p w14:paraId="07F2B8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65</w:t>
            </w:r>
          </w:p>
        </w:tc>
        <w:tc>
          <w:tcPr>
            <w:tcW w:w="573" w:type="dxa"/>
            <w:gridSpan w:val="2"/>
          </w:tcPr>
          <w:p w14:paraId="05A7D2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E26CD8B" w14:textId="77777777" w:rsidTr="00B421D3">
        <w:trPr>
          <w:trHeight w:val="591"/>
        </w:trPr>
        <w:tc>
          <w:tcPr>
            <w:tcW w:w="849" w:type="dxa"/>
          </w:tcPr>
          <w:p w14:paraId="696E3B6B"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4EA73F4" w14:textId="77777777" w:rsidR="006913F8" w:rsidRPr="00A304F1" w:rsidRDefault="006913F8" w:rsidP="00820F3C">
            <w:pPr>
              <w:pStyle w:val="TableParagraph"/>
              <w:spacing w:before="1"/>
              <w:ind w:left="35" w:right="125" w:hanging="35"/>
              <w:rPr>
                <w:color w:val="1F3864" w:themeColor="accent1" w:themeShade="80"/>
                <w:sz w:val="20"/>
                <w:szCs w:val="20"/>
              </w:rPr>
            </w:pPr>
            <w:r w:rsidRPr="00A304F1">
              <w:rPr>
                <w:color w:val="1F3864" w:themeColor="accent1" w:themeShade="80"/>
                <w:sz w:val="20"/>
                <w:szCs w:val="20"/>
              </w:rPr>
              <w:t>პროფესიული</w:t>
            </w:r>
          </w:p>
          <w:p w14:paraId="716F29AF"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ინგლისური</w:t>
            </w:r>
            <w:r w:rsidRPr="00A304F1">
              <w:rPr>
                <w:rFonts w:ascii="Sylfaen" w:hAnsi="Sylfaen"/>
                <w:color w:val="1F3864" w:themeColor="accent1" w:themeShade="80"/>
                <w:spacing w:val="46"/>
                <w:sz w:val="20"/>
                <w:szCs w:val="20"/>
              </w:rPr>
              <w:t xml:space="preserve"> </w:t>
            </w:r>
            <w:r w:rsidRPr="00A304F1">
              <w:rPr>
                <w:rFonts w:ascii="Sylfaen" w:hAnsi="Sylfaen"/>
                <w:color w:val="1F3864" w:themeColor="accent1" w:themeShade="80"/>
                <w:sz w:val="20"/>
                <w:szCs w:val="20"/>
              </w:rPr>
              <w:t>I</w:t>
            </w:r>
          </w:p>
        </w:tc>
        <w:tc>
          <w:tcPr>
            <w:tcW w:w="1558" w:type="dxa"/>
          </w:tcPr>
          <w:p w14:paraId="509F1AC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2D430F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216775A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91986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34AA10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10FE43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9B373B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346C155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317C8CB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22F32F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7C298C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F6ADCF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01AC84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25915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E9CF82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6E8BB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496FB9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C1174F2" w14:textId="77777777" w:rsidTr="00B421D3">
        <w:trPr>
          <w:cnfStyle w:val="000000100000" w:firstRow="0" w:lastRow="0" w:firstColumn="0" w:lastColumn="0" w:oddVBand="0" w:evenVBand="0" w:oddHBand="1" w:evenHBand="0" w:firstRowFirstColumn="0" w:firstRowLastColumn="0" w:lastRowFirstColumn="0" w:lastRowLastColumn="0"/>
          <w:trHeight w:val="699"/>
        </w:trPr>
        <w:tc>
          <w:tcPr>
            <w:tcW w:w="849" w:type="dxa"/>
          </w:tcPr>
          <w:p w14:paraId="11A84682"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FA5AA1C" w14:textId="77777777" w:rsidR="006913F8" w:rsidRPr="00A304F1" w:rsidRDefault="006913F8" w:rsidP="00820F3C">
            <w:pPr>
              <w:pStyle w:val="TableParagraph"/>
              <w:spacing w:before="8"/>
              <w:ind w:left="35" w:right="125" w:hanging="35"/>
              <w:rPr>
                <w:color w:val="1F3864" w:themeColor="accent1" w:themeShade="80"/>
                <w:sz w:val="20"/>
                <w:szCs w:val="20"/>
              </w:rPr>
            </w:pPr>
            <w:r w:rsidRPr="00A304F1">
              <w:rPr>
                <w:color w:val="1F3864" w:themeColor="accent1" w:themeShade="80"/>
                <w:sz w:val="20"/>
                <w:szCs w:val="20"/>
              </w:rPr>
              <w:t>საუნივერსიტეტო</w:t>
            </w:r>
            <w:r w:rsidRPr="00A304F1">
              <w:rPr>
                <w:color w:val="1F3864" w:themeColor="accent1" w:themeShade="80"/>
                <w:spacing w:val="1"/>
                <w:sz w:val="20"/>
                <w:szCs w:val="20"/>
              </w:rPr>
              <w:t xml:space="preserve"> </w:t>
            </w:r>
            <w:r w:rsidRPr="00A304F1">
              <w:rPr>
                <w:color w:val="1F3864" w:themeColor="accent1" w:themeShade="80"/>
                <w:spacing w:val="-1"/>
                <w:sz w:val="20"/>
                <w:szCs w:val="20"/>
              </w:rPr>
              <w:t>მედიაპლატფორმის</w:t>
            </w:r>
          </w:p>
          <w:p w14:paraId="117BFFEB"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პრაქტიკუმი</w:t>
            </w:r>
            <w:r w:rsidRPr="00A304F1">
              <w:rPr>
                <w:rFonts w:ascii="Sylfaen" w:hAnsi="Sylfaen"/>
                <w:color w:val="1F3864" w:themeColor="accent1" w:themeShade="80"/>
                <w:spacing w:val="-6"/>
                <w:sz w:val="20"/>
                <w:szCs w:val="20"/>
              </w:rPr>
              <w:t xml:space="preserve"> </w:t>
            </w:r>
            <w:r w:rsidRPr="00A304F1">
              <w:rPr>
                <w:rFonts w:ascii="Sylfaen" w:hAnsi="Sylfaen"/>
                <w:color w:val="1F3864" w:themeColor="accent1" w:themeShade="80"/>
                <w:sz w:val="20"/>
                <w:szCs w:val="20"/>
              </w:rPr>
              <w:t>II</w:t>
            </w:r>
          </w:p>
        </w:tc>
        <w:tc>
          <w:tcPr>
            <w:tcW w:w="1558" w:type="dxa"/>
          </w:tcPr>
          <w:p w14:paraId="5D1584B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D90DF4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59D2AA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1E7501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1F8C8D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03DC05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C07B6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0EF4D6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1E48AF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7B52B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C614F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C2EDA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0C78F62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178791D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6F2482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7C8089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2FFD862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1DA1069" w14:textId="77777777" w:rsidTr="00B421D3">
        <w:trPr>
          <w:trHeight w:val="543"/>
        </w:trPr>
        <w:tc>
          <w:tcPr>
            <w:tcW w:w="849" w:type="dxa"/>
          </w:tcPr>
          <w:p w14:paraId="34C02069"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9A83456"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საზოგადოებასთან</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ურთიერთობა</w:t>
            </w:r>
          </w:p>
        </w:tc>
        <w:tc>
          <w:tcPr>
            <w:tcW w:w="1558" w:type="dxa"/>
          </w:tcPr>
          <w:p w14:paraId="54EC991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3B8E22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36C8451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C0E435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A393F5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1408A7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40C82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532" w:type="dxa"/>
          </w:tcPr>
          <w:p w14:paraId="5F01985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B3EBE4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115FD1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39A17C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98F9D7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3597B1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1785013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48D660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F8F6DA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C6ECD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B692789" w14:textId="77777777" w:rsidTr="00B421D3">
        <w:trPr>
          <w:cnfStyle w:val="000000100000" w:firstRow="0" w:lastRow="0" w:firstColumn="0" w:lastColumn="0" w:oddVBand="0" w:evenVBand="0" w:oddHBand="1" w:evenHBand="0" w:firstRowFirstColumn="0" w:firstRowLastColumn="0" w:lastRowFirstColumn="0" w:lastRowLastColumn="0"/>
          <w:trHeight w:val="424"/>
        </w:trPr>
        <w:tc>
          <w:tcPr>
            <w:tcW w:w="849" w:type="dxa"/>
          </w:tcPr>
          <w:p w14:paraId="45B444F1"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FC59F41"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ჟურნალის</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წარმოება</w:t>
            </w:r>
          </w:p>
        </w:tc>
        <w:tc>
          <w:tcPr>
            <w:tcW w:w="1558" w:type="dxa"/>
          </w:tcPr>
          <w:p w14:paraId="4B7B41F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29DF01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1010F3B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5622D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27AB9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9346B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B1FAB1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8F283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620" w:type="dxa"/>
          </w:tcPr>
          <w:p w14:paraId="5A9AFF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74B0FB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5A7394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1042" w:type="dxa"/>
          </w:tcPr>
          <w:p w14:paraId="5B4DF39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5886158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AF404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E5E82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60</w:t>
            </w:r>
          </w:p>
        </w:tc>
        <w:tc>
          <w:tcPr>
            <w:tcW w:w="708" w:type="dxa"/>
            <w:gridSpan w:val="2"/>
          </w:tcPr>
          <w:p w14:paraId="3AD022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65</w:t>
            </w:r>
          </w:p>
        </w:tc>
        <w:tc>
          <w:tcPr>
            <w:tcW w:w="573" w:type="dxa"/>
            <w:gridSpan w:val="2"/>
          </w:tcPr>
          <w:p w14:paraId="5DB9C9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40A5DC0" w14:textId="77777777" w:rsidTr="00B421D3">
        <w:trPr>
          <w:trHeight w:val="398"/>
        </w:trPr>
        <w:tc>
          <w:tcPr>
            <w:tcW w:w="849" w:type="dxa"/>
          </w:tcPr>
          <w:p w14:paraId="4C1E8378"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9A65E1F"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პროფესიული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pacing w:val="-1"/>
                <w:sz w:val="20"/>
                <w:szCs w:val="20"/>
              </w:rPr>
              <w:t>ინგლისური</w:t>
            </w:r>
            <w:r w:rsidRPr="00A304F1">
              <w:rPr>
                <w:rFonts w:ascii="Sylfaen" w:hAnsi="Sylfaen"/>
                <w:color w:val="1F3864" w:themeColor="accent1" w:themeShade="80"/>
                <w:spacing w:val="-9"/>
                <w:sz w:val="20"/>
                <w:szCs w:val="20"/>
              </w:rPr>
              <w:t xml:space="preserve"> </w:t>
            </w:r>
            <w:r w:rsidRPr="00A304F1">
              <w:rPr>
                <w:rFonts w:ascii="Sylfaen" w:hAnsi="Sylfaen"/>
                <w:color w:val="1F3864" w:themeColor="accent1" w:themeShade="80"/>
                <w:sz w:val="20"/>
                <w:szCs w:val="20"/>
              </w:rPr>
              <w:t>II</w:t>
            </w:r>
          </w:p>
        </w:tc>
        <w:tc>
          <w:tcPr>
            <w:tcW w:w="1558" w:type="dxa"/>
          </w:tcPr>
          <w:p w14:paraId="0E75A8B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2D5A1E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68B13B0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232CE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235F0A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A5D71A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DDE2F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FC094B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620" w:type="dxa"/>
          </w:tcPr>
          <w:p w14:paraId="6A16F04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D0C90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612A3B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41EFD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33EFA11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B03D2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CBA444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0DA61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4CD53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4DAB4781" w14:textId="77777777" w:rsidTr="00B421D3">
        <w:trPr>
          <w:cnfStyle w:val="000000100000" w:firstRow="0" w:lastRow="0" w:firstColumn="0" w:lastColumn="0" w:oddVBand="0" w:evenVBand="0" w:oddHBand="1" w:evenHBand="0" w:firstRowFirstColumn="0" w:firstRowLastColumn="0" w:lastRowFirstColumn="0" w:lastRowLastColumn="0"/>
          <w:trHeight w:val="408"/>
        </w:trPr>
        <w:tc>
          <w:tcPr>
            <w:tcW w:w="849" w:type="dxa"/>
          </w:tcPr>
          <w:p w14:paraId="7CBB6FC7"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3DBC2E1D"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მედია</w:t>
            </w:r>
            <w:r w:rsidRPr="00A304F1">
              <w:rPr>
                <w:rFonts w:ascii="Sylfaen" w:hAnsi="Sylfaen"/>
                <w:color w:val="1F3864" w:themeColor="accent1" w:themeShade="80"/>
                <w:spacing w:val="-3"/>
                <w:sz w:val="20"/>
                <w:szCs w:val="20"/>
              </w:rPr>
              <w:t xml:space="preserve"> </w:t>
            </w:r>
            <w:r w:rsidRPr="00A304F1">
              <w:rPr>
                <w:rFonts w:ascii="Sylfaen" w:hAnsi="Sylfaen"/>
                <w:color w:val="1F3864" w:themeColor="accent1" w:themeShade="80"/>
                <w:sz w:val="20"/>
                <w:szCs w:val="20"/>
              </w:rPr>
              <w:t>მენეჯმენტი</w:t>
            </w:r>
          </w:p>
        </w:tc>
        <w:tc>
          <w:tcPr>
            <w:tcW w:w="1558" w:type="dxa"/>
          </w:tcPr>
          <w:p w14:paraId="7741DC1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34A511C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3BA70A5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24423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B24805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25C59A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BE74F0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3CF9BB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620" w:type="dxa"/>
          </w:tcPr>
          <w:p w14:paraId="4E95324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CB6276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31380C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E410A2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02F06D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725FE9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7A569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FC7BB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C665A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F659D44" w14:textId="77777777" w:rsidTr="00B421D3">
        <w:trPr>
          <w:trHeight w:val="340"/>
        </w:trPr>
        <w:tc>
          <w:tcPr>
            <w:tcW w:w="849" w:type="dxa"/>
          </w:tcPr>
          <w:p w14:paraId="3EE2F9A1"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48F6032"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მედიის</w:t>
            </w:r>
            <w:r w:rsidRPr="00A304F1">
              <w:rPr>
                <w:rFonts w:ascii="Sylfaen" w:hAnsi="Sylfaen"/>
                <w:color w:val="1F3864" w:themeColor="accent1" w:themeShade="80"/>
                <w:spacing w:val="-8"/>
                <w:sz w:val="20"/>
                <w:szCs w:val="20"/>
              </w:rPr>
              <w:t xml:space="preserve"> </w:t>
            </w:r>
            <w:r w:rsidRPr="00A304F1">
              <w:rPr>
                <w:rFonts w:ascii="Sylfaen" w:hAnsi="Sylfaen"/>
                <w:color w:val="1F3864" w:themeColor="accent1" w:themeShade="80"/>
                <w:sz w:val="20"/>
                <w:szCs w:val="20"/>
              </w:rPr>
              <w:t>კვლევის</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მეთოდები</w:t>
            </w:r>
          </w:p>
        </w:tc>
        <w:tc>
          <w:tcPr>
            <w:tcW w:w="1558" w:type="dxa"/>
          </w:tcPr>
          <w:p w14:paraId="2B6A155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FC06BE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33F8BF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8CF0D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6A4EEA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08D883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0B0C8D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915553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620" w:type="dxa"/>
          </w:tcPr>
          <w:p w14:paraId="6273F86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60D545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86918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2F0B97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3808DBD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6E74C8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26FCD6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46</w:t>
            </w:r>
          </w:p>
        </w:tc>
        <w:tc>
          <w:tcPr>
            <w:tcW w:w="708" w:type="dxa"/>
            <w:gridSpan w:val="2"/>
          </w:tcPr>
          <w:p w14:paraId="0628CE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79</w:t>
            </w:r>
          </w:p>
        </w:tc>
        <w:tc>
          <w:tcPr>
            <w:tcW w:w="573" w:type="dxa"/>
            <w:gridSpan w:val="2"/>
          </w:tcPr>
          <w:p w14:paraId="6686E0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9669DC5" w14:textId="77777777" w:rsidTr="00B421D3">
        <w:trPr>
          <w:cnfStyle w:val="000000100000" w:firstRow="0" w:lastRow="0" w:firstColumn="0" w:lastColumn="0" w:oddVBand="0" w:evenVBand="0" w:oddHBand="1" w:evenHBand="0" w:firstRowFirstColumn="0" w:firstRowLastColumn="0" w:lastRowFirstColumn="0" w:lastRowLastColumn="0"/>
          <w:trHeight w:val="402"/>
        </w:trPr>
        <w:tc>
          <w:tcPr>
            <w:tcW w:w="849" w:type="dxa"/>
          </w:tcPr>
          <w:p w14:paraId="584F2CCB"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0764195"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ახალი</w:t>
            </w:r>
            <w:r w:rsidRPr="00A304F1">
              <w:rPr>
                <w:rFonts w:ascii="Sylfaen" w:hAnsi="Sylfaen"/>
                <w:color w:val="1F3864" w:themeColor="accent1" w:themeShade="80"/>
                <w:spacing w:val="-6"/>
                <w:sz w:val="20"/>
                <w:szCs w:val="20"/>
              </w:rPr>
              <w:t xml:space="preserve"> </w:t>
            </w:r>
            <w:r w:rsidRPr="00A304F1">
              <w:rPr>
                <w:rFonts w:ascii="Sylfaen" w:hAnsi="Sylfaen"/>
                <w:color w:val="1F3864" w:themeColor="accent1" w:themeShade="80"/>
                <w:sz w:val="20"/>
                <w:szCs w:val="20"/>
              </w:rPr>
              <w:t>მედია</w:t>
            </w:r>
          </w:p>
        </w:tc>
        <w:tc>
          <w:tcPr>
            <w:tcW w:w="1558" w:type="dxa"/>
          </w:tcPr>
          <w:p w14:paraId="03BEE92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E03C9C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0261734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F9007F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38D754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4D915B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722B6B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9C77A6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4AF434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710" w:type="dxa"/>
          </w:tcPr>
          <w:p w14:paraId="12B55C7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2A9920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4E5505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28</w:t>
            </w:r>
          </w:p>
        </w:tc>
        <w:tc>
          <w:tcPr>
            <w:tcW w:w="724" w:type="dxa"/>
            <w:gridSpan w:val="3"/>
          </w:tcPr>
          <w:p w14:paraId="2ECDF26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DD854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F3F9C5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46</w:t>
            </w:r>
          </w:p>
        </w:tc>
        <w:tc>
          <w:tcPr>
            <w:tcW w:w="708" w:type="dxa"/>
            <w:gridSpan w:val="2"/>
          </w:tcPr>
          <w:p w14:paraId="265E44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79</w:t>
            </w:r>
          </w:p>
        </w:tc>
        <w:tc>
          <w:tcPr>
            <w:tcW w:w="573" w:type="dxa"/>
            <w:gridSpan w:val="2"/>
          </w:tcPr>
          <w:p w14:paraId="0967424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5489904" w14:textId="77777777" w:rsidTr="00B421D3">
        <w:trPr>
          <w:trHeight w:val="418"/>
        </w:trPr>
        <w:tc>
          <w:tcPr>
            <w:tcW w:w="849" w:type="dxa"/>
          </w:tcPr>
          <w:p w14:paraId="50BF71B2"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5B799F6A"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მედია</w:t>
            </w:r>
            <w:r w:rsidRPr="00A304F1">
              <w:rPr>
                <w:rFonts w:ascii="Sylfaen" w:hAnsi="Sylfaen"/>
                <w:color w:val="1F3864" w:themeColor="accent1" w:themeShade="80"/>
                <w:spacing w:val="-3"/>
                <w:sz w:val="20"/>
                <w:szCs w:val="20"/>
              </w:rPr>
              <w:t xml:space="preserve"> </w:t>
            </w:r>
            <w:r w:rsidRPr="00A304F1">
              <w:rPr>
                <w:rFonts w:ascii="Sylfaen" w:hAnsi="Sylfaen"/>
                <w:color w:val="1F3864" w:themeColor="accent1" w:themeShade="80"/>
                <w:sz w:val="20"/>
                <w:szCs w:val="20"/>
              </w:rPr>
              <w:t>სამართალი</w:t>
            </w:r>
          </w:p>
        </w:tc>
        <w:tc>
          <w:tcPr>
            <w:tcW w:w="1558" w:type="dxa"/>
          </w:tcPr>
          <w:p w14:paraId="63E598F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7A2A5EC5"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5</w:t>
            </w:r>
          </w:p>
        </w:tc>
        <w:tc>
          <w:tcPr>
            <w:tcW w:w="532" w:type="dxa"/>
          </w:tcPr>
          <w:p w14:paraId="4682B5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F7465C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4F70AD6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0BA024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AF6CCF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921F1C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64535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710" w:type="dxa"/>
          </w:tcPr>
          <w:p w14:paraId="681825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16D00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4DAF9EB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568E24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3BD45D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F2C00C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62584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857A4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C6BC99A" w14:textId="77777777" w:rsidTr="00B421D3">
        <w:trPr>
          <w:cnfStyle w:val="000000100000" w:firstRow="0" w:lastRow="0" w:firstColumn="0" w:lastColumn="0" w:oddVBand="0" w:evenVBand="0" w:oddHBand="1" w:evenHBand="0" w:firstRowFirstColumn="0" w:firstRowLastColumn="0" w:lastRowFirstColumn="0" w:lastRowLastColumn="0"/>
          <w:trHeight w:val="551"/>
        </w:trPr>
        <w:tc>
          <w:tcPr>
            <w:tcW w:w="849" w:type="dxa"/>
          </w:tcPr>
          <w:p w14:paraId="6D22E825" w14:textId="77777777" w:rsidR="006913F8" w:rsidRPr="00A304F1" w:rsidRDefault="006913F8" w:rsidP="00292471">
            <w:pPr>
              <w:pStyle w:val="ListParagraph"/>
              <w:widowControl w:val="0"/>
              <w:numPr>
                <w:ilvl w:val="0"/>
                <w:numId w:val="6"/>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6F30CE65" w14:textId="77777777" w:rsidR="006913F8" w:rsidRPr="00A304F1" w:rsidRDefault="006913F8" w:rsidP="00820F3C">
            <w:pPr>
              <w:ind w:left="35" w:right="125" w:hanging="35"/>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საბაკალავრო</w:t>
            </w: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z w:val="20"/>
                <w:szCs w:val="20"/>
              </w:rPr>
              <w:t xml:space="preserve">ჯგუფური </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პროექტი</w:t>
            </w:r>
          </w:p>
        </w:tc>
        <w:tc>
          <w:tcPr>
            <w:tcW w:w="1558" w:type="dxa"/>
          </w:tcPr>
          <w:p w14:paraId="3E6AFBB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948760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t>10</w:t>
            </w:r>
          </w:p>
        </w:tc>
        <w:tc>
          <w:tcPr>
            <w:tcW w:w="532" w:type="dxa"/>
          </w:tcPr>
          <w:p w14:paraId="5BE4A16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D1051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619EC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BA152F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6F8EF2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6FA823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361EE1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7EF7C31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10</w:t>
            </w:r>
          </w:p>
        </w:tc>
        <w:tc>
          <w:tcPr>
            <w:tcW w:w="886" w:type="dxa"/>
          </w:tcPr>
          <w:p w14:paraId="0204484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7955E6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42</w:t>
            </w:r>
          </w:p>
        </w:tc>
        <w:tc>
          <w:tcPr>
            <w:tcW w:w="724" w:type="dxa"/>
            <w:gridSpan w:val="3"/>
          </w:tcPr>
          <w:p w14:paraId="6F8A98C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312FAC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A2C90D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60</w:t>
            </w:r>
          </w:p>
        </w:tc>
        <w:tc>
          <w:tcPr>
            <w:tcW w:w="708" w:type="dxa"/>
            <w:gridSpan w:val="2"/>
          </w:tcPr>
          <w:p w14:paraId="1ABC95E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190</w:t>
            </w:r>
          </w:p>
        </w:tc>
        <w:tc>
          <w:tcPr>
            <w:tcW w:w="573" w:type="dxa"/>
            <w:gridSpan w:val="2"/>
          </w:tcPr>
          <w:p w14:paraId="4FD012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250</w:t>
            </w:r>
          </w:p>
        </w:tc>
      </w:tr>
      <w:tr w:rsidR="00A304F1" w:rsidRPr="00A304F1" w14:paraId="68B949D4" w14:textId="77777777" w:rsidTr="00B421D3">
        <w:trPr>
          <w:trHeight w:val="412"/>
        </w:trPr>
        <w:tc>
          <w:tcPr>
            <w:tcW w:w="849" w:type="dxa"/>
          </w:tcPr>
          <w:p w14:paraId="4E221D3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2550" w:type="dxa"/>
          </w:tcPr>
          <w:p w14:paraId="0DC6D192"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VI.2.</w:t>
            </w:r>
          </w:p>
          <w:p w14:paraId="1F628FAE" w14:textId="77777777" w:rsidR="006913F8" w:rsidRPr="00A304F1" w:rsidRDefault="006913F8" w:rsidP="00820F3C">
            <w:pPr>
              <w:rPr>
                <w:rFonts w:ascii="Sylfaen" w:hAnsi="Sylfaen"/>
                <w:color w:val="1F3864" w:themeColor="accent1" w:themeShade="80"/>
                <w:spacing w:val="1"/>
                <w:sz w:val="20"/>
                <w:szCs w:val="20"/>
              </w:rPr>
            </w:pPr>
            <w:r w:rsidRPr="00A304F1">
              <w:rPr>
                <w:rFonts w:ascii="Sylfaen" w:hAnsi="Sylfaen"/>
                <w:color w:val="1F3864" w:themeColor="accent1" w:themeShade="80"/>
                <w:sz w:val="20"/>
                <w:szCs w:val="20"/>
                <w:lang w:val="ka-GE"/>
              </w:rPr>
              <w:t xml:space="preserve">სწავლის ძირითადი სფეროს </w:t>
            </w:r>
            <w:r w:rsidRPr="00A304F1">
              <w:rPr>
                <w:rFonts w:ascii="Sylfaen" w:hAnsi="Sylfaen"/>
                <w:color w:val="1F3864" w:themeColor="accent1" w:themeShade="80"/>
                <w:sz w:val="20"/>
                <w:szCs w:val="20"/>
              </w:rPr>
              <w:t>არჩევითი</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კომპონენტი</w:t>
            </w:r>
            <w:r w:rsidRPr="00A304F1">
              <w:rPr>
                <w:rFonts w:ascii="Sylfaen" w:hAnsi="Sylfaen"/>
                <w:color w:val="1F3864" w:themeColor="accent1" w:themeShade="80"/>
                <w:spacing w:val="1"/>
                <w:sz w:val="20"/>
                <w:szCs w:val="20"/>
              </w:rPr>
              <w:t xml:space="preserve"> </w:t>
            </w:r>
          </w:p>
          <w:p w14:paraId="232EBE2F" w14:textId="77777777" w:rsidR="006913F8" w:rsidRPr="00A304F1" w:rsidRDefault="006913F8" w:rsidP="00820F3C">
            <w:pPr>
              <w:rPr>
                <w:rFonts w:ascii="Sylfaen" w:hAnsi="Sylfaen"/>
                <w:color w:val="1F3864" w:themeColor="accent1" w:themeShade="80"/>
                <w:spacing w:val="1"/>
                <w:sz w:val="20"/>
                <w:szCs w:val="20"/>
              </w:rPr>
            </w:pPr>
          </w:p>
          <w:p w14:paraId="5342DED9"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color w:val="1F3864" w:themeColor="accent1" w:themeShade="80"/>
                <w:sz w:val="20"/>
                <w:szCs w:val="20"/>
              </w:rPr>
              <w:t>(დაჯამებულია მხოლოდ</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pacing w:val="-2"/>
                <w:sz w:val="20"/>
                <w:szCs w:val="20"/>
                <w:lang w:val="ka-GE"/>
              </w:rPr>
              <w:t xml:space="preserve"> პირველი, მეორე, მეშვიდე  სემესტრებიდან თითო არჩევითი საგანი, ხოლო მე-8 სემესტრიდან ორი არჩევითი საგანი. სულ </w:t>
            </w:r>
            <w:r w:rsidRPr="00A304F1">
              <w:rPr>
                <w:rFonts w:ascii="Sylfaen" w:hAnsi="Sylfaen"/>
                <w:color w:val="1F3864" w:themeColor="accent1" w:themeShade="80"/>
                <w:sz w:val="20"/>
                <w:szCs w:val="20"/>
              </w:rPr>
              <w:lastRenderedPageBreak/>
              <w:t>ხუთი</w:t>
            </w:r>
            <w:r w:rsidRPr="00A304F1">
              <w:rPr>
                <w:rFonts w:ascii="Sylfaen" w:hAnsi="Sylfaen"/>
                <w:color w:val="1F3864" w:themeColor="accent1" w:themeShade="80"/>
                <w:spacing w:val="-3"/>
                <w:sz w:val="20"/>
                <w:szCs w:val="20"/>
              </w:rPr>
              <w:t xml:space="preserve"> </w:t>
            </w:r>
            <w:r w:rsidRPr="00A304F1">
              <w:rPr>
                <w:rFonts w:ascii="Sylfaen" w:hAnsi="Sylfaen"/>
                <w:color w:val="1F3864" w:themeColor="accent1" w:themeShade="80"/>
                <w:sz w:val="20"/>
                <w:szCs w:val="20"/>
              </w:rPr>
              <w:t>საგანი,</w:t>
            </w: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z w:val="20"/>
                <w:szCs w:val="20"/>
              </w:rPr>
              <w:t>ჯამურად 25</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z w:val="20"/>
                <w:szCs w:val="20"/>
              </w:rPr>
              <w:t>კრედიტი)</w:t>
            </w:r>
          </w:p>
        </w:tc>
        <w:tc>
          <w:tcPr>
            <w:tcW w:w="1558" w:type="dxa"/>
          </w:tcPr>
          <w:p w14:paraId="476C198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Merriweather" w:hAnsi="Sylfaen" w:cs="Merriweather"/>
                <w:b/>
                <w:color w:val="1F3864" w:themeColor="accent1" w:themeShade="80"/>
                <w:sz w:val="20"/>
                <w:szCs w:val="20"/>
                <w:lang w:val="ka-GE"/>
              </w:rPr>
              <w:lastRenderedPageBreak/>
              <w:t>არჩევითი</w:t>
            </w:r>
          </w:p>
        </w:tc>
        <w:tc>
          <w:tcPr>
            <w:tcW w:w="778" w:type="dxa"/>
          </w:tcPr>
          <w:p w14:paraId="191B2835"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hAnsi="Sylfaen" w:cs="Calibri"/>
                <w:b/>
                <w:color w:val="1F3864" w:themeColor="accent1" w:themeShade="80"/>
                <w:sz w:val="20"/>
                <w:szCs w:val="20"/>
              </w:rPr>
              <w:t>25</w:t>
            </w:r>
          </w:p>
        </w:tc>
        <w:tc>
          <w:tcPr>
            <w:tcW w:w="532" w:type="dxa"/>
          </w:tcPr>
          <w:p w14:paraId="41E23186"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cs="Calibri"/>
                <w:b/>
                <w:color w:val="1F3864" w:themeColor="accent1" w:themeShade="80"/>
                <w:sz w:val="20"/>
                <w:szCs w:val="20"/>
              </w:rPr>
              <w:t>5</w:t>
            </w:r>
          </w:p>
        </w:tc>
        <w:tc>
          <w:tcPr>
            <w:tcW w:w="532" w:type="dxa"/>
          </w:tcPr>
          <w:p w14:paraId="1D92CB55"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cs="Calibri"/>
                <w:b/>
                <w:color w:val="1F3864" w:themeColor="accent1" w:themeShade="80"/>
                <w:sz w:val="20"/>
                <w:szCs w:val="20"/>
              </w:rPr>
              <w:t>5</w:t>
            </w:r>
          </w:p>
        </w:tc>
        <w:tc>
          <w:tcPr>
            <w:tcW w:w="443" w:type="dxa"/>
          </w:tcPr>
          <w:p w14:paraId="238F33B4"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532" w:type="dxa"/>
          </w:tcPr>
          <w:p w14:paraId="47BF403B"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532" w:type="dxa"/>
          </w:tcPr>
          <w:p w14:paraId="0F0FE7FC"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532" w:type="dxa"/>
          </w:tcPr>
          <w:p w14:paraId="70436C2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620" w:type="dxa"/>
          </w:tcPr>
          <w:p w14:paraId="65986064"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cs="Calibri"/>
                <w:b/>
                <w:color w:val="1F3864" w:themeColor="accent1" w:themeShade="80"/>
                <w:sz w:val="20"/>
                <w:szCs w:val="20"/>
              </w:rPr>
              <w:t>5</w:t>
            </w:r>
          </w:p>
        </w:tc>
        <w:tc>
          <w:tcPr>
            <w:tcW w:w="710" w:type="dxa"/>
          </w:tcPr>
          <w:p w14:paraId="21B6C8E7"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cs="Calibri"/>
                <w:b/>
                <w:color w:val="1F3864" w:themeColor="accent1" w:themeShade="80"/>
                <w:sz w:val="20"/>
                <w:szCs w:val="20"/>
              </w:rPr>
              <w:t>10</w:t>
            </w:r>
          </w:p>
        </w:tc>
        <w:tc>
          <w:tcPr>
            <w:tcW w:w="886" w:type="dxa"/>
          </w:tcPr>
          <w:p w14:paraId="7C4600F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70</w:t>
            </w:r>
          </w:p>
        </w:tc>
        <w:tc>
          <w:tcPr>
            <w:tcW w:w="1042" w:type="dxa"/>
          </w:tcPr>
          <w:p w14:paraId="249FBC4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70</w:t>
            </w:r>
          </w:p>
        </w:tc>
        <w:tc>
          <w:tcPr>
            <w:tcW w:w="724" w:type="dxa"/>
            <w:gridSpan w:val="3"/>
          </w:tcPr>
          <w:p w14:paraId="1F07B53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10</w:t>
            </w:r>
          </w:p>
        </w:tc>
        <w:tc>
          <w:tcPr>
            <w:tcW w:w="508" w:type="dxa"/>
          </w:tcPr>
          <w:p w14:paraId="05BF86E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10</w:t>
            </w:r>
          </w:p>
        </w:tc>
        <w:tc>
          <w:tcPr>
            <w:tcW w:w="638" w:type="dxa"/>
          </w:tcPr>
          <w:p w14:paraId="1FA7EF5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160</w:t>
            </w:r>
          </w:p>
        </w:tc>
        <w:tc>
          <w:tcPr>
            <w:tcW w:w="708" w:type="dxa"/>
            <w:gridSpan w:val="2"/>
          </w:tcPr>
          <w:p w14:paraId="0894B94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465</w:t>
            </w:r>
          </w:p>
        </w:tc>
        <w:tc>
          <w:tcPr>
            <w:tcW w:w="573" w:type="dxa"/>
            <w:gridSpan w:val="2"/>
          </w:tcPr>
          <w:p w14:paraId="4C941A1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cs="Arial"/>
                <w:b/>
                <w:color w:val="1F3864" w:themeColor="accent1" w:themeShade="80"/>
                <w:sz w:val="20"/>
                <w:szCs w:val="20"/>
              </w:rPr>
              <w:t>500</w:t>
            </w:r>
          </w:p>
        </w:tc>
      </w:tr>
      <w:tr w:rsidR="00A304F1" w:rsidRPr="00A304F1" w14:paraId="3CDCC96B" w14:textId="77777777" w:rsidTr="00B421D3">
        <w:trPr>
          <w:cnfStyle w:val="000000100000" w:firstRow="0" w:lastRow="0" w:firstColumn="0" w:lastColumn="0" w:oddVBand="0" w:evenVBand="0" w:oddHBand="1" w:evenHBand="0" w:firstRowFirstColumn="0" w:firstRowLastColumn="0" w:lastRowFirstColumn="0" w:lastRowLastColumn="0"/>
          <w:trHeight w:val="418"/>
        </w:trPr>
        <w:tc>
          <w:tcPr>
            <w:tcW w:w="849" w:type="dxa"/>
          </w:tcPr>
          <w:p w14:paraId="27523EAE"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lang w:val="ka-GE"/>
              </w:rPr>
            </w:pPr>
          </w:p>
        </w:tc>
        <w:tc>
          <w:tcPr>
            <w:tcW w:w="2550" w:type="dxa"/>
          </w:tcPr>
          <w:p w14:paraId="193B6BEF"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ეკონომიკის</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z w:val="20"/>
                <w:szCs w:val="20"/>
              </w:rPr>
              <w:t>საფუძვლები</w:t>
            </w:r>
          </w:p>
        </w:tc>
        <w:tc>
          <w:tcPr>
            <w:tcW w:w="1558" w:type="dxa"/>
          </w:tcPr>
          <w:p w14:paraId="17A877A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35042F7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C9DDF9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F978B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3C62FE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52985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50074C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D8CD0C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1E3358D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2E4CAA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E3F8D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735E4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99246D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BB4945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9AB156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3612E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4239C2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C3AEF57" w14:textId="77777777" w:rsidTr="00B421D3">
        <w:trPr>
          <w:trHeight w:val="546"/>
        </w:trPr>
        <w:tc>
          <w:tcPr>
            <w:tcW w:w="849" w:type="dxa"/>
          </w:tcPr>
          <w:p w14:paraId="7D27D6FF"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C6FFFA0"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ფილოსოფია</w:t>
            </w:r>
          </w:p>
        </w:tc>
        <w:tc>
          <w:tcPr>
            <w:tcW w:w="1558" w:type="dxa"/>
          </w:tcPr>
          <w:p w14:paraId="6FAE9B3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885F4E3"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661062D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DAC725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BAAB8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F6321F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91ABB6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1941A8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9C9E1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0CEFB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FA0585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5692D3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EF942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B834F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7912D6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78757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1E42301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513EF86" w14:textId="77777777" w:rsidTr="00B421D3">
        <w:trPr>
          <w:cnfStyle w:val="000000100000" w:firstRow="0" w:lastRow="0" w:firstColumn="0" w:lastColumn="0" w:oddVBand="0" w:evenVBand="0" w:oddHBand="1" w:evenHBand="0" w:firstRowFirstColumn="0" w:firstRowLastColumn="0" w:lastRowFirstColumn="0" w:lastRowLastColumn="0"/>
          <w:trHeight w:val="290"/>
        </w:trPr>
        <w:tc>
          <w:tcPr>
            <w:tcW w:w="849" w:type="dxa"/>
          </w:tcPr>
          <w:p w14:paraId="2BFCBD6A"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9FB5910"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მედიატექნოლოგიები</w:t>
            </w:r>
          </w:p>
        </w:tc>
        <w:tc>
          <w:tcPr>
            <w:tcW w:w="1558" w:type="dxa"/>
          </w:tcPr>
          <w:p w14:paraId="5A946E3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B54FEB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6BB5D1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6CEEE2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38147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1AA24C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750ED0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6A3365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E684B9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622801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3BDF1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8F9910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393DF87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197199D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6269D5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26E4E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CB4F4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F4B07C9" w14:textId="77777777" w:rsidTr="00B421D3">
        <w:trPr>
          <w:trHeight w:val="566"/>
        </w:trPr>
        <w:tc>
          <w:tcPr>
            <w:tcW w:w="849" w:type="dxa"/>
          </w:tcPr>
          <w:p w14:paraId="08D8B42F"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C853401" w14:textId="77777777" w:rsidR="006913F8" w:rsidRPr="00A304F1" w:rsidRDefault="006913F8" w:rsidP="00820F3C">
            <w:pPr>
              <w:pStyle w:val="TableParagraph"/>
              <w:spacing w:before="8" w:line="242" w:lineRule="auto"/>
              <w:ind w:right="-151"/>
              <w:rPr>
                <w:color w:val="1F3864" w:themeColor="accent1" w:themeShade="80"/>
                <w:sz w:val="20"/>
                <w:szCs w:val="20"/>
              </w:rPr>
            </w:pPr>
            <w:r w:rsidRPr="00A304F1">
              <w:rPr>
                <w:color w:val="1F3864" w:themeColor="accent1" w:themeShade="80"/>
                <w:sz w:val="20"/>
                <w:szCs w:val="20"/>
              </w:rPr>
              <w:t>კულტურისა და</w:t>
            </w:r>
            <w:r w:rsidRPr="00A304F1">
              <w:rPr>
                <w:color w:val="1F3864" w:themeColor="accent1" w:themeShade="80"/>
                <w:spacing w:val="1"/>
                <w:sz w:val="20"/>
                <w:szCs w:val="20"/>
              </w:rPr>
              <w:t xml:space="preserve"> </w:t>
            </w:r>
            <w:r w:rsidRPr="00A304F1">
              <w:rPr>
                <w:color w:val="1F3864" w:themeColor="accent1" w:themeShade="80"/>
                <w:sz w:val="20"/>
                <w:szCs w:val="20"/>
              </w:rPr>
              <w:t>ხელოვნების</w:t>
            </w:r>
            <w:r w:rsidRPr="00A304F1">
              <w:rPr>
                <w:color w:val="1F3864" w:themeColor="accent1" w:themeShade="80"/>
                <w:spacing w:val="-11"/>
                <w:sz w:val="20"/>
                <w:szCs w:val="20"/>
              </w:rPr>
              <w:t xml:space="preserve"> </w:t>
            </w:r>
            <w:r w:rsidRPr="00A304F1">
              <w:rPr>
                <w:color w:val="1F3864" w:themeColor="accent1" w:themeShade="80"/>
                <w:sz w:val="20"/>
                <w:szCs w:val="20"/>
              </w:rPr>
              <w:t>საკითხების</w:t>
            </w:r>
          </w:p>
          <w:p w14:paraId="1D290EC4"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გაშუქება</w:t>
            </w:r>
          </w:p>
        </w:tc>
        <w:tc>
          <w:tcPr>
            <w:tcW w:w="1558" w:type="dxa"/>
          </w:tcPr>
          <w:p w14:paraId="4B28272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E73EF78" w14:textId="77777777" w:rsidR="006913F8" w:rsidRPr="00A304F1" w:rsidRDefault="006913F8" w:rsidP="00820F3C">
            <w:pPr>
              <w:pStyle w:val="TableParagraph"/>
              <w:spacing w:before="10"/>
              <w:jc w:val="center"/>
              <w:rPr>
                <w:color w:val="1F3864" w:themeColor="accent1" w:themeShade="80"/>
                <w:sz w:val="20"/>
                <w:szCs w:val="20"/>
              </w:rPr>
            </w:pPr>
          </w:p>
          <w:p w14:paraId="20B6ADAE"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B31B2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5CAAB35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BB02B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0935E2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08FB3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3DB35E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BAF88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806301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06F643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C64F3A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07E49E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8A12A8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9E9665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A07132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C75D3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B89E97E" w14:textId="77777777" w:rsidTr="00B421D3">
        <w:trPr>
          <w:cnfStyle w:val="000000100000" w:firstRow="0" w:lastRow="0" w:firstColumn="0" w:lastColumn="0" w:oddVBand="0" w:evenVBand="0" w:oddHBand="1" w:evenHBand="0" w:firstRowFirstColumn="0" w:firstRowLastColumn="0" w:lastRowFirstColumn="0" w:lastRowLastColumn="0"/>
          <w:trHeight w:val="129"/>
        </w:trPr>
        <w:tc>
          <w:tcPr>
            <w:tcW w:w="849" w:type="dxa"/>
          </w:tcPr>
          <w:p w14:paraId="6C767937"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81532F6"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მსოფლიო</w:t>
            </w:r>
            <w:r w:rsidRPr="00A304F1">
              <w:rPr>
                <w:rFonts w:ascii="Sylfaen" w:hAnsi="Sylfaen"/>
                <w:color w:val="1F3864" w:themeColor="accent1" w:themeShade="80"/>
                <w:spacing w:val="-11"/>
                <w:sz w:val="20"/>
                <w:szCs w:val="20"/>
              </w:rPr>
              <w:t xml:space="preserve"> </w:t>
            </w:r>
            <w:r w:rsidRPr="00A304F1">
              <w:rPr>
                <w:rFonts w:ascii="Sylfaen" w:hAnsi="Sylfaen"/>
                <w:color w:val="1F3864" w:themeColor="accent1" w:themeShade="80"/>
                <w:sz w:val="20"/>
                <w:szCs w:val="20"/>
              </w:rPr>
              <w:t>ლიტერატურის</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ისტორია</w:t>
            </w:r>
          </w:p>
        </w:tc>
        <w:tc>
          <w:tcPr>
            <w:tcW w:w="1558" w:type="dxa"/>
          </w:tcPr>
          <w:p w14:paraId="0050C4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3581321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386C02E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2B8895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443" w:type="dxa"/>
          </w:tcPr>
          <w:p w14:paraId="1C79F9F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E77626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506016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27172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54003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3C8F8C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FFBC39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88AD8D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1AD5BF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2ACE9F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E998D0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3C3A0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12FDBE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1356EC4" w14:textId="77777777" w:rsidTr="00B421D3">
        <w:trPr>
          <w:trHeight w:val="466"/>
        </w:trPr>
        <w:tc>
          <w:tcPr>
            <w:tcW w:w="849" w:type="dxa"/>
          </w:tcPr>
          <w:p w14:paraId="64CF420A"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E256D78"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კულტუროლოგია</w:t>
            </w:r>
          </w:p>
        </w:tc>
        <w:tc>
          <w:tcPr>
            <w:tcW w:w="1558" w:type="dxa"/>
          </w:tcPr>
          <w:p w14:paraId="7CE58DC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D7BF40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674CFB4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F505A4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443" w:type="dxa"/>
          </w:tcPr>
          <w:p w14:paraId="18A482A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A351C3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288DBE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769DA8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2F064A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B53043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AD54A7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339739B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B8EAE1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BB9D5E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34F596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624B8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9B3C9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0D3F9A3"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tcW w:w="849" w:type="dxa"/>
          </w:tcPr>
          <w:p w14:paraId="79E703BB"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E87156C"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ქართული</w:t>
            </w:r>
            <w:r w:rsidRPr="00A304F1">
              <w:rPr>
                <w:rFonts w:ascii="Sylfaen" w:hAnsi="Sylfaen"/>
                <w:color w:val="1F3864" w:themeColor="accent1" w:themeShade="80"/>
                <w:spacing w:val="-10"/>
                <w:sz w:val="20"/>
                <w:szCs w:val="20"/>
              </w:rPr>
              <w:t xml:space="preserve"> </w:t>
            </w:r>
            <w:r w:rsidRPr="00A304F1">
              <w:rPr>
                <w:rFonts w:ascii="Sylfaen" w:hAnsi="Sylfaen"/>
                <w:color w:val="1F3864" w:themeColor="accent1" w:themeShade="80"/>
                <w:sz w:val="20"/>
                <w:szCs w:val="20"/>
              </w:rPr>
              <w:t>კლასიკური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მწერლობა</w:t>
            </w:r>
          </w:p>
        </w:tc>
        <w:tc>
          <w:tcPr>
            <w:tcW w:w="1558" w:type="dxa"/>
          </w:tcPr>
          <w:p w14:paraId="0F4D924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DF055B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81493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86DC57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443" w:type="dxa"/>
          </w:tcPr>
          <w:p w14:paraId="363E460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E11001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D3D36C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06AD0D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CD9FD6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61DB2EA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099E5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B13E1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4CFBD2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109882D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5E168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37689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257D3E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B850847" w14:textId="77777777" w:rsidTr="00B421D3">
        <w:trPr>
          <w:trHeight w:val="410"/>
        </w:trPr>
        <w:tc>
          <w:tcPr>
            <w:tcW w:w="849" w:type="dxa"/>
          </w:tcPr>
          <w:p w14:paraId="6F1CB815"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3BCEDD9D"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ადამიანის უფლებები და</w:t>
            </w: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მედია</w:t>
            </w:r>
          </w:p>
        </w:tc>
        <w:tc>
          <w:tcPr>
            <w:tcW w:w="1558" w:type="dxa"/>
          </w:tcPr>
          <w:p w14:paraId="0A189D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6D681CFF"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E2D4B7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AB4CC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450AB4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6C1CC6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3CC564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117A69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35F71F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FA3A23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391F1A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70EFF1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0023C9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0DADF9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7C09E4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3854F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C3796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966EDE9" w14:textId="77777777" w:rsidTr="00B421D3">
        <w:trPr>
          <w:cnfStyle w:val="000000100000" w:firstRow="0" w:lastRow="0" w:firstColumn="0" w:lastColumn="0" w:oddVBand="0" w:evenVBand="0" w:oddHBand="1" w:evenHBand="0" w:firstRowFirstColumn="0" w:firstRowLastColumn="0" w:lastRowFirstColumn="0" w:lastRowLastColumn="0"/>
          <w:trHeight w:val="274"/>
        </w:trPr>
        <w:tc>
          <w:tcPr>
            <w:tcW w:w="849" w:type="dxa"/>
          </w:tcPr>
          <w:p w14:paraId="399B809B"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DA19B0B"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დემოკრატია და</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მოქალაქეობა</w:t>
            </w:r>
          </w:p>
        </w:tc>
        <w:tc>
          <w:tcPr>
            <w:tcW w:w="1558" w:type="dxa"/>
          </w:tcPr>
          <w:p w14:paraId="5BC5BB9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BB9FAA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38D1A2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D66F1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1520F9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42C6E2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78B33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24195B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919B6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A8D1C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29DE80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6EDB57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FC1EF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E1CA59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C0A63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58EB2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E540C4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C894BCD" w14:textId="77777777" w:rsidTr="00B421D3">
        <w:trPr>
          <w:trHeight w:val="284"/>
        </w:trPr>
        <w:tc>
          <w:tcPr>
            <w:tcW w:w="849" w:type="dxa"/>
          </w:tcPr>
          <w:p w14:paraId="6CC1C475"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609A9AE9"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საორატორო</w:t>
            </w:r>
            <w:r w:rsidRPr="00A304F1">
              <w:rPr>
                <w:rFonts w:ascii="Sylfaen" w:hAnsi="Sylfaen"/>
                <w:color w:val="1F3864" w:themeColor="accent1" w:themeShade="80"/>
                <w:spacing w:val="-4"/>
                <w:sz w:val="20"/>
                <w:szCs w:val="20"/>
              </w:rPr>
              <w:t xml:space="preserve"> </w:t>
            </w:r>
            <w:r w:rsidRPr="00A304F1">
              <w:rPr>
                <w:rFonts w:ascii="Sylfaen" w:hAnsi="Sylfaen"/>
                <w:color w:val="1F3864" w:themeColor="accent1" w:themeShade="80"/>
                <w:sz w:val="20"/>
                <w:szCs w:val="20"/>
              </w:rPr>
              <w:t>ხელოვნება</w:t>
            </w:r>
          </w:p>
        </w:tc>
        <w:tc>
          <w:tcPr>
            <w:tcW w:w="1558" w:type="dxa"/>
          </w:tcPr>
          <w:p w14:paraId="2635D7C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7AA2CB4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25E07B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C59C61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B1295A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33036A2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50C2F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F792AC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66BF98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751727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4AA0E35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93E95F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10AF26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C02279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9B4D0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8BBFEE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F2EABF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7953222" w14:textId="77777777" w:rsidTr="00B421D3">
        <w:trPr>
          <w:cnfStyle w:val="000000100000" w:firstRow="0" w:lastRow="0" w:firstColumn="0" w:lastColumn="0" w:oddVBand="0" w:evenVBand="0" w:oddHBand="1" w:evenHBand="0" w:firstRowFirstColumn="0" w:firstRowLastColumn="0" w:lastRowFirstColumn="0" w:lastRowLastColumn="0"/>
          <w:trHeight w:val="262"/>
        </w:trPr>
        <w:tc>
          <w:tcPr>
            <w:tcW w:w="849" w:type="dxa"/>
          </w:tcPr>
          <w:p w14:paraId="7A2DBC2E"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7992034"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ფოტოჟურნალისტიკა</w:t>
            </w:r>
          </w:p>
        </w:tc>
        <w:tc>
          <w:tcPr>
            <w:tcW w:w="1558" w:type="dxa"/>
          </w:tcPr>
          <w:p w14:paraId="58754F8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77878F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3C622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337C8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3E11CD8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4C058CB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BF4A4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35C34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359591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5BCC7D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464A505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2BF871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751C4ED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A09F56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B188C7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7D2A5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371D3C0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4A1E865" w14:textId="77777777" w:rsidTr="00B421D3">
        <w:trPr>
          <w:trHeight w:val="410"/>
        </w:trPr>
        <w:tc>
          <w:tcPr>
            <w:tcW w:w="849" w:type="dxa"/>
          </w:tcPr>
          <w:p w14:paraId="31B12EC6"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55C3579"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მე-20 საუკუნის დიადი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წიგნები</w:t>
            </w:r>
          </w:p>
        </w:tc>
        <w:tc>
          <w:tcPr>
            <w:tcW w:w="1558" w:type="dxa"/>
          </w:tcPr>
          <w:p w14:paraId="6D7C511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5402CE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A06BD3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F96663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7DB0C8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97CE0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6BB7F3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20BEF8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EF07DE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7B1C11B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7EE075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413BE3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047448B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C16C2C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103A9FB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340DE0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135B679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C09920C" w14:textId="77777777" w:rsidTr="00B421D3">
        <w:trPr>
          <w:cnfStyle w:val="000000100000" w:firstRow="0" w:lastRow="0" w:firstColumn="0" w:lastColumn="0" w:oddVBand="0" w:evenVBand="0" w:oddHBand="1" w:evenHBand="0" w:firstRowFirstColumn="0" w:firstRowLastColumn="0" w:lastRowFirstColumn="0" w:lastRowLastColumn="0"/>
          <w:trHeight w:val="546"/>
        </w:trPr>
        <w:tc>
          <w:tcPr>
            <w:tcW w:w="849" w:type="dxa"/>
          </w:tcPr>
          <w:p w14:paraId="425D2AAE"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0B3B33B3"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საერთაშორისო</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ჟურნალისტიკის</w:t>
            </w:r>
            <w:r w:rsidRPr="00A304F1">
              <w:rPr>
                <w:rFonts w:ascii="Sylfaen" w:hAnsi="Sylfaen"/>
                <w:color w:val="1F3864" w:themeColor="accent1" w:themeShade="80"/>
                <w:spacing w:val="-10"/>
                <w:sz w:val="20"/>
                <w:szCs w:val="20"/>
              </w:rPr>
              <w:t xml:space="preserve"> </w:t>
            </w:r>
            <w:r w:rsidRPr="00A304F1">
              <w:rPr>
                <w:rFonts w:ascii="Sylfaen" w:hAnsi="Sylfaen"/>
                <w:color w:val="1F3864" w:themeColor="accent1" w:themeShade="80"/>
                <w:sz w:val="20"/>
                <w:szCs w:val="20"/>
              </w:rPr>
              <w:t>ისტორია</w:t>
            </w:r>
          </w:p>
        </w:tc>
        <w:tc>
          <w:tcPr>
            <w:tcW w:w="1558" w:type="dxa"/>
          </w:tcPr>
          <w:p w14:paraId="793B0F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69C9BC4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B49BB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6AAFC0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894AE4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AEECA0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35C9990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1FF9E3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1664AE0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F75B99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25D5DF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62E9FE6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5D2A2E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CC0ECD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04B857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C4B31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BC4E8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F57864D" w14:textId="77777777" w:rsidTr="00B421D3">
        <w:trPr>
          <w:trHeight w:val="412"/>
        </w:trPr>
        <w:tc>
          <w:tcPr>
            <w:tcW w:w="849" w:type="dxa"/>
          </w:tcPr>
          <w:p w14:paraId="1634DDC2"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052C17A6"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კონფლიქტ</w:t>
            </w:r>
            <w:r w:rsidRPr="00A304F1">
              <w:rPr>
                <w:rFonts w:ascii="Sylfaen" w:hAnsi="Sylfaen"/>
                <w:color w:val="1F3864" w:themeColor="accent1" w:themeShade="80"/>
                <w:sz w:val="20"/>
                <w:szCs w:val="20"/>
                <w:lang w:val="ka-GE"/>
              </w:rPr>
              <w:t>ები</w:t>
            </w:r>
            <w:r w:rsidRPr="00A304F1">
              <w:rPr>
                <w:rFonts w:ascii="Sylfaen" w:hAnsi="Sylfaen"/>
                <w:color w:val="1F3864" w:themeColor="accent1" w:themeShade="80"/>
                <w:sz w:val="20"/>
                <w:szCs w:val="20"/>
              </w:rPr>
              <w:t>ს</w:t>
            </w:r>
            <w:r w:rsidRPr="00A304F1">
              <w:rPr>
                <w:rFonts w:ascii="Sylfaen" w:hAnsi="Sylfaen"/>
                <w:color w:val="1F3864" w:themeColor="accent1" w:themeShade="80"/>
                <w:spacing w:val="-6"/>
                <w:sz w:val="20"/>
                <w:szCs w:val="20"/>
              </w:rPr>
              <w:t xml:space="preserve"> </w:t>
            </w:r>
            <w:r w:rsidRPr="00A304F1">
              <w:rPr>
                <w:rFonts w:ascii="Sylfaen" w:hAnsi="Sylfaen"/>
                <w:color w:val="1F3864" w:themeColor="accent1" w:themeShade="80"/>
                <w:sz w:val="20"/>
                <w:szCs w:val="20"/>
              </w:rPr>
              <w:t>გაშუქება</w:t>
            </w:r>
          </w:p>
        </w:tc>
        <w:tc>
          <w:tcPr>
            <w:tcW w:w="1558" w:type="dxa"/>
          </w:tcPr>
          <w:p w14:paraId="0793E95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06A69C5" w14:textId="77777777" w:rsidR="006913F8" w:rsidRPr="00A304F1" w:rsidRDefault="006913F8" w:rsidP="00820F3C">
            <w:pPr>
              <w:pStyle w:val="TableParagraph"/>
              <w:spacing w:before="3"/>
              <w:jc w:val="center"/>
              <w:rPr>
                <w:color w:val="1F3864" w:themeColor="accent1" w:themeShade="80"/>
                <w:sz w:val="20"/>
                <w:szCs w:val="20"/>
              </w:rPr>
            </w:pPr>
          </w:p>
          <w:p w14:paraId="1D687DE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CB246B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E4F4E0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371CF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0450E9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244D0C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AE072C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FA0F7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6D4742E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61DDA89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F98EC8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78B73B8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872A7B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19A02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C6A906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3F3355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5431185" w14:textId="77777777" w:rsidTr="00B421D3">
        <w:trPr>
          <w:cnfStyle w:val="000000100000" w:firstRow="0" w:lastRow="0" w:firstColumn="0" w:lastColumn="0" w:oddVBand="0" w:evenVBand="0" w:oddHBand="1" w:evenHBand="0" w:firstRowFirstColumn="0" w:firstRowLastColumn="0" w:lastRowFirstColumn="0" w:lastRowLastColumn="0"/>
          <w:trHeight w:val="404"/>
        </w:trPr>
        <w:tc>
          <w:tcPr>
            <w:tcW w:w="849" w:type="dxa"/>
          </w:tcPr>
          <w:p w14:paraId="4BC8017A"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52ED866D"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სოციალური</w:t>
            </w:r>
            <w:r w:rsidRPr="00A304F1">
              <w:rPr>
                <w:rFonts w:ascii="Sylfaen" w:hAnsi="Sylfaen"/>
                <w:color w:val="1F3864" w:themeColor="accent1" w:themeShade="80"/>
                <w:spacing w:val="-11"/>
                <w:sz w:val="20"/>
                <w:szCs w:val="20"/>
              </w:rPr>
              <w:t xml:space="preserve"> </w:t>
            </w:r>
            <w:r w:rsidRPr="00A304F1">
              <w:rPr>
                <w:rFonts w:ascii="Sylfaen" w:hAnsi="Sylfaen"/>
                <w:color w:val="1F3864" w:themeColor="accent1" w:themeShade="80"/>
                <w:sz w:val="20"/>
                <w:szCs w:val="20"/>
              </w:rPr>
              <w:t>საკითხების</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გაშუქება</w:t>
            </w:r>
          </w:p>
        </w:tc>
        <w:tc>
          <w:tcPr>
            <w:tcW w:w="1558" w:type="dxa"/>
          </w:tcPr>
          <w:p w14:paraId="7D4AED0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3E73C87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ADE233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6F9F8B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EC6F7D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21DF26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71E84AD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78B8DD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3FCC6C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078F6F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BA7EA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3E8933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C649A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A923FB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7A372F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47EA1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90022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A50794E" w14:textId="77777777" w:rsidTr="00B421D3">
        <w:trPr>
          <w:trHeight w:val="554"/>
        </w:trPr>
        <w:tc>
          <w:tcPr>
            <w:tcW w:w="849" w:type="dxa"/>
          </w:tcPr>
          <w:p w14:paraId="2904045E"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A28571A"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პოსტსაბჭოთა</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საქართველოს</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პოლიტიკური</w:t>
            </w:r>
            <w:r w:rsidRPr="00A304F1">
              <w:rPr>
                <w:rFonts w:ascii="Sylfaen" w:hAnsi="Sylfaen"/>
                <w:color w:val="1F3864" w:themeColor="accent1" w:themeShade="80"/>
                <w:spacing w:val="-11"/>
                <w:sz w:val="20"/>
                <w:szCs w:val="20"/>
              </w:rPr>
              <w:t xml:space="preserve"> </w:t>
            </w:r>
            <w:r w:rsidRPr="00A304F1">
              <w:rPr>
                <w:rFonts w:ascii="Sylfaen" w:hAnsi="Sylfaen"/>
                <w:color w:val="1F3864" w:themeColor="accent1" w:themeShade="80"/>
                <w:sz w:val="20"/>
                <w:szCs w:val="20"/>
              </w:rPr>
              <w:t>ისტორია</w:t>
            </w:r>
          </w:p>
        </w:tc>
        <w:tc>
          <w:tcPr>
            <w:tcW w:w="1558" w:type="dxa"/>
          </w:tcPr>
          <w:p w14:paraId="18A248D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4D0B254" w14:textId="77777777" w:rsidR="006913F8" w:rsidRPr="00A304F1" w:rsidRDefault="006913F8" w:rsidP="00820F3C">
            <w:pPr>
              <w:pStyle w:val="TableParagraph"/>
              <w:spacing w:before="5"/>
              <w:jc w:val="center"/>
              <w:rPr>
                <w:color w:val="1F3864" w:themeColor="accent1" w:themeShade="80"/>
                <w:sz w:val="20"/>
                <w:szCs w:val="20"/>
              </w:rPr>
            </w:pPr>
          </w:p>
          <w:p w14:paraId="7555F4AA"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D9807C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C6F5E6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6785215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95C8F2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EEC7367" w14:textId="77777777" w:rsidR="006913F8" w:rsidRPr="00A304F1" w:rsidRDefault="006913F8" w:rsidP="00820F3C">
            <w:pPr>
              <w:pStyle w:val="TableParagraph"/>
              <w:spacing w:before="5"/>
              <w:jc w:val="center"/>
              <w:rPr>
                <w:color w:val="1F3864" w:themeColor="accent1" w:themeShade="80"/>
                <w:sz w:val="20"/>
                <w:szCs w:val="20"/>
              </w:rPr>
            </w:pPr>
          </w:p>
          <w:p w14:paraId="0014251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FDFA1C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14DE82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4D0AC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4817BD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678419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E7831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40D86C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5F777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41B502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840001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4206270E" w14:textId="77777777" w:rsidTr="00B421D3">
        <w:trPr>
          <w:cnfStyle w:val="000000100000" w:firstRow="0" w:lastRow="0" w:firstColumn="0" w:lastColumn="0" w:oddVBand="0" w:evenVBand="0" w:oddHBand="1" w:evenHBand="0" w:firstRowFirstColumn="0" w:firstRowLastColumn="0" w:lastRowFirstColumn="0" w:lastRowLastColumn="0"/>
          <w:trHeight w:val="282"/>
        </w:trPr>
        <w:tc>
          <w:tcPr>
            <w:tcW w:w="849" w:type="dxa"/>
          </w:tcPr>
          <w:p w14:paraId="6C4A5DFB"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C044C4F"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არჩევნების</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გაშუქება</w:t>
            </w:r>
          </w:p>
        </w:tc>
        <w:tc>
          <w:tcPr>
            <w:tcW w:w="1558" w:type="dxa"/>
          </w:tcPr>
          <w:p w14:paraId="4BF062B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6007F59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2C65D6B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9EBB0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41D3A6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FB25C6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891125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6079BC4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393878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661CA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09D042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2B48E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33DCF11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E1AFAD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C16F0D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7231C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906B9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E6C911E" w14:textId="77777777" w:rsidTr="00B421D3">
        <w:trPr>
          <w:trHeight w:val="290"/>
        </w:trPr>
        <w:tc>
          <w:tcPr>
            <w:tcW w:w="849" w:type="dxa"/>
          </w:tcPr>
          <w:p w14:paraId="01152499"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329B343"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ბავშვთა საკითხების</w:t>
            </w:r>
            <w:r w:rsidRPr="00A304F1">
              <w:rPr>
                <w:rFonts w:ascii="Sylfaen" w:hAnsi="Sylfaen"/>
                <w:color w:val="1F3864" w:themeColor="accent1" w:themeShade="80"/>
                <w:spacing w:val="-48"/>
                <w:sz w:val="20"/>
                <w:szCs w:val="20"/>
              </w:rPr>
              <w:t xml:space="preserve"> </w:t>
            </w:r>
            <w:r w:rsidRPr="00A304F1">
              <w:rPr>
                <w:rFonts w:ascii="Sylfaen" w:hAnsi="Sylfaen"/>
                <w:color w:val="1F3864" w:themeColor="accent1" w:themeShade="80"/>
                <w:sz w:val="20"/>
                <w:szCs w:val="20"/>
              </w:rPr>
              <w:t>გაშუქება</w:t>
            </w:r>
          </w:p>
        </w:tc>
        <w:tc>
          <w:tcPr>
            <w:tcW w:w="1558" w:type="dxa"/>
          </w:tcPr>
          <w:p w14:paraId="11CED53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6D6E6C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3D60342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EBE764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BCBF95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B28D13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7EE688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002C8B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7F987D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ADCDCB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160CDE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6CC5BC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8E8C9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458979F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61905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48E465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D1875C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8DB50EF" w14:textId="77777777" w:rsidTr="00B421D3">
        <w:trPr>
          <w:cnfStyle w:val="000000100000" w:firstRow="0" w:lastRow="0" w:firstColumn="0" w:lastColumn="0" w:oddVBand="0" w:evenVBand="0" w:oddHBand="1" w:evenHBand="0" w:firstRowFirstColumn="0" w:firstRowLastColumn="0" w:lastRowFirstColumn="0" w:lastRowLastColumn="0"/>
          <w:trHeight w:val="696"/>
        </w:trPr>
        <w:tc>
          <w:tcPr>
            <w:tcW w:w="849" w:type="dxa"/>
          </w:tcPr>
          <w:p w14:paraId="1607FCC0"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B7804DA"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სატელევიზიო</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
                <w:sz w:val="20"/>
                <w:szCs w:val="20"/>
              </w:rPr>
              <w:t>კინოდოკუმენტალისტიკი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ს საფუძვლები</w:t>
            </w:r>
          </w:p>
        </w:tc>
        <w:tc>
          <w:tcPr>
            <w:tcW w:w="1558" w:type="dxa"/>
          </w:tcPr>
          <w:p w14:paraId="565EF46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3D267F6" w14:textId="77777777" w:rsidR="006913F8" w:rsidRPr="00A304F1" w:rsidRDefault="006913F8" w:rsidP="00820F3C">
            <w:pPr>
              <w:pStyle w:val="TableParagraph"/>
              <w:jc w:val="center"/>
              <w:rPr>
                <w:color w:val="1F3864" w:themeColor="accent1" w:themeShade="80"/>
                <w:sz w:val="20"/>
                <w:szCs w:val="20"/>
              </w:rPr>
            </w:pPr>
          </w:p>
          <w:p w14:paraId="09EB14B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A86B43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CBC152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684EA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417208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64880E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532" w:type="dxa"/>
          </w:tcPr>
          <w:p w14:paraId="2686539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0A42C0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DE36C2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8B8BAF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41EA0C7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AED36E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96017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674820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EADC99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C1ABD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38C0F18" w14:textId="77777777" w:rsidTr="00B421D3">
        <w:trPr>
          <w:trHeight w:val="422"/>
        </w:trPr>
        <w:tc>
          <w:tcPr>
            <w:tcW w:w="849" w:type="dxa"/>
          </w:tcPr>
          <w:p w14:paraId="70BCD76F"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17A1ABC5"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lang w:val="ka-GE"/>
              </w:rPr>
              <w:t xml:space="preserve">ქართული </w:t>
            </w:r>
            <w:r w:rsidRPr="00A304F1">
              <w:rPr>
                <w:rFonts w:ascii="Sylfaen" w:hAnsi="Sylfaen"/>
                <w:color w:val="1F3864" w:themeColor="accent1" w:themeShade="80"/>
                <w:sz w:val="20"/>
                <w:szCs w:val="20"/>
              </w:rPr>
              <w:t>დიასპორუ</w:t>
            </w:r>
            <w:r w:rsidRPr="00A304F1">
              <w:rPr>
                <w:rFonts w:ascii="Sylfaen" w:hAnsi="Sylfaen"/>
                <w:color w:val="1F3864" w:themeColor="accent1" w:themeShade="80"/>
                <w:sz w:val="20"/>
                <w:szCs w:val="20"/>
                <w:lang w:val="ka-GE"/>
              </w:rPr>
              <w:t xml:space="preserve">ლი </w:t>
            </w:r>
            <w:r w:rsidRPr="00A304F1">
              <w:rPr>
                <w:rFonts w:ascii="Sylfaen" w:hAnsi="Sylfaen"/>
                <w:color w:val="1F3864" w:themeColor="accent1" w:themeShade="80"/>
                <w:spacing w:val="-1"/>
                <w:sz w:val="20"/>
                <w:szCs w:val="20"/>
              </w:rPr>
              <w:t>ჟურნალისტიკა</w:t>
            </w:r>
          </w:p>
        </w:tc>
        <w:tc>
          <w:tcPr>
            <w:tcW w:w="1558" w:type="dxa"/>
          </w:tcPr>
          <w:p w14:paraId="3047748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04DBE86"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0192FA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EB298D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49F4CE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E55E74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09557F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C5C97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620" w:type="dxa"/>
          </w:tcPr>
          <w:p w14:paraId="171F15F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1E99C4E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C23792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47ECBA7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5FB96D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7BDAD8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2B6B80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66BE05C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22EFC6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BB5F1A8" w14:textId="77777777" w:rsidTr="00B421D3">
        <w:trPr>
          <w:cnfStyle w:val="000000100000" w:firstRow="0" w:lastRow="0" w:firstColumn="0" w:lastColumn="0" w:oddVBand="0" w:evenVBand="0" w:oddHBand="1" w:evenHBand="0" w:firstRowFirstColumn="0" w:firstRowLastColumn="0" w:lastRowFirstColumn="0" w:lastRowLastColumn="0"/>
          <w:trHeight w:val="697"/>
        </w:trPr>
        <w:tc>
          <w:tcPr>
            <w:tcW w:w="849" w:type="dxa"/>
          </w:tcPr>
          <w:p w14:paraId="0F2BF9CB"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51A8DB4" w14:textId="77777777" w:rsidR="006913F8" w:rsidRPr="00A304F1" w:rsidRDefault="006913F8" w:rsidP="00820F3C">
            <w:pPr>
              <w:pStyle w:val="TableParagraph"/>
              <w:tabs>
                <w:tab w:val="left" w:pos="1695"/>
              </w:tabs>
              <w:spacing w:before="10" w:line="237" w:lineRule="auto"/>
              <w:ind w:right="-151"/>
              <w:rPr>
                <w:color w:val="1F3864" w:themeColor="accent1" w:themeShade="80"/>
                <w:sz w:val="20"/>
                <w:szCs w:val="20"/>
              </w:rPr>
            </w:pPr>
            <w:r w:rsidRPr="00A304F1">
              <w:rPr>
                <w:color w:val="1F3864" w:themeColor="accent1" w:themeShade="80"/>
                <w:spacing w:val="-1"/>
                <w:sz w:val="20"/>
                <w:szCs w:val="20"/>
              </w:rPr>
              <w:t>მედიაპროდუქტის</w:t>
            </w:r>
            <w:r w:rsidRPr="00A304F1">
              <w:rPr>
                <w:color w:val="1F3864" w:themeColor="accent1" w:themeShade="80"/>
                <w:spacing w:val="-1"/>
                <w:sz w:val="20"/>
                <w:szCs w:val="20"/>
                <w:lang w:val="ka-GE"/>
              </w:rPr>
              <w:t xml:space="preserve"> </w:t>
            </w:r>
            <w:r w:rsidRPr="00A304F1">
              <w:rPr>
                <w:color w:val="1F3864" w:themeColor="accent1" w:themeShade="80"/>
                <w:spacing w:val="-47"/>
                <w:sz w:val="20"/>
                <w:szCs w:val="20"/>
              </w:rPr>
              <w:t xml:space="preserve"> </w:t>
            </w:r>
            <w:r w:rsidRPr="00A304F1">
              <w:rPr>
                <w:color w:val="1F3864" w:themeColor="accent1" w:themeShade="80"/>
                <w:sz w:val="20"/>
                <w:szCs w:val="20"/>
              </w:rPr>
              <w:t>პოზიციონირება</w:t>
            </w:r>
          </w:p>
          <w:p w14:paraId="06BB0BA2"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სოციალურ</w:t>
            </w:r>
            <w:r w:rsidRPr="00A304F1">
              <w:rPr>
                <w:rFonts w:ascii="Sylfaen" w:hAnsi="Sylfaen"/>
                <w:color w:val="1F3864" w:themeColor="accent1" w:themeShade="80"/>
                <w:spacing w:val="-5"/>
                <w:sz w:val="20"/>
                <w:szCs w:val="20"/>
              </w:rPr>
              <w:t xml:space="preserve"> </w:t>
            </w:r>
            <w:r w:rsidRPr="00A304F1">
              <w:rPr>
                <w:rFonts w:ascii="Sylfaen" w:hAnsi="Sylfaen"/>
                <w:color w:val="1F3864" w:themeColor="accent1" w:themeShade="80"/>
                <w:sz w:val="20"/>
                <w:szCs w:val="20"/>
              </w:rPr>
              <w:t>ქსელებში</w:t>
            </w:r>
          </w:p>
        </w:tc>
        <w:tc>
          <w:tcPr>
            <w:tcW w:w="1558" w:type="dxa"/>
          </w:tcPr>
          <w:p w14:paraId="50BA06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B8A671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7A10F2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8CE4CE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D69845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40828C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810FBE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E9DEF05" w14:textId="77777777" w:rsidR="006913F8" w:rsidRPr="00A304F1" w:rsidRDefault="006913F8" w:rsidP="00820F3C">
            <w:pPr>
              <w:pStyle w:val="TableParagraph"/>
              <w:spacing w:before="5"/>
              <w:jc w:val="center"/>
              <w:rPr>
                <w:color w:val="1F3864" w:themeColor="accent1" w:themeShade="80"/>
                <w:sz w:val="20"/>
                <w:szCs w:val="20"/>
              </w:rPr>
            </w:pPr>
          </w:p>
          <w:p w14:paraId="2BE75B9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620" w:type="dxa"/>
          </w:tcPr>
          <w:p w14:paraId="65B0D83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C6295B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7D162CA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6BBCBB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7D8355F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284E14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EC456C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3D4140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B45B1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359EA68" w14:textId="77777777" w:rsidTr="00B421D3">
        <w:trPr>
          <w:trHeight w:val="410"/>
        </w:trPr>
        <w:tc>
          <w:tcPr>
            <w:tcW w:w="849" w:type="dxa"/>
          </w:tcPr>
          <w:p w14:paraId="5E048230"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6E034234" w14:textId="77777777" w:rsidR="006913F8" w:rsidRPr="00A304F1" w:rsidRDefault="006913F8" w:rsidP="00820F3C">
            <w:pPr>
              <w:pStyle w:val="TableParagraph"/>
              <w:spacing w:before="8"/>
              <w:ind w:right="-151"/>
              <w:rPr>
                <w:color w:val="1F3864" w:themeColor="accent1" w:themeShade="80"/>
                <w:sz w:val="20"/>
                <w:szCs w:val="20"/>
              </w:rPr>
            </w:pPr>
            <w:r w:rsidRPr="00A304F1">
              <w:rPr>
                <w:color w:val="1F3864" w:themeColor="accent1" w:themeShade="80"/>
                <w:sz w:val="20"/>
                <w:szCs w:val="20"/>
              </w:rPr>
              <w:t>პროფესიული</w:t>
            </w:r>
            <w:r w:rsidRPr="00A304F1">
              <w:rPr>
                <w:color w:val="1F3864" w:themeColor="accent1" w:themeShade="80"/>
                <w:spacing w:val="-8"/>
                <w:sz w:val="20"/>
                <w:szCs w:val="20"/>
              </w:rPr>
              <w:t xml:space="preserve"> </w:t>
            </w:r>
            <w:r w:rsidRPr="00A304F1">
              <w:rPr>
                <w:color w:val="1F3864" w:themeColor="accent1" w:themeShade="80"/>
                <w:sz w:val="20"/>
                <w:szCs w:val="20"/>
              </w:rPr>
              <w:t>პრაქტიკა</w:t>
            </w:r>
          </w:p>
          <w:p w14:paraId="0E0FABC5" w14:textId="77777777" w:rsidR="006913F8" w:rsidRPr="00A304F1" w:rsidRDefault="006913F8" w:rsidP="00820F3C">
            <w:pPr>
              <w:ind w:left="35" w:right="125" w:hanging="35"/>
              <w:rPr>
                <w:rFonts w:ascii="Sylfaen" w:hAnsi="Sylfaen"/>
                <w:color w:val="1F3864" w:themeColor="accent1" w:themeShade="80"/>
                <w:sz w:val="20"/>
                <w:szCs w:val="20"/>
              </w:rPr>
            </w:pPr>
          </w:p>
        </w:tc>
        <w:tc>
          <w:tcPr>
            <w:tcW w:w="1558" w:type="dxa"/>
          </w:tcPr>
          <w:p w14:paraId="0A3D672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70AC158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4C35A6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570D4D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4A26D1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63FC02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6BC80C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8A5F50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620" w:type="dxa"/>
          </w:tcPr>
          <w:p w14:paraId="01B56B4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27E242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E1B97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739E97B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62FF0F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183B524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36CF2F0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454BE7D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C0A548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67CBBD0" w14:textId="77777777" w:rsidTr="00B421D3">
        <w:trPr>
          <w:cnfStyle w:val="000000100000" w:firstRow="0" w:lastRow="0" w:firstColumn="0" w:lastColumn="0" w:oddVBand="0" w:evenVBand="0" w:oddHBand="1" w:evenHBand="0" w:firstRowFirstColumn="0" w:firstRowLastColumn="0" w:lastRowFirstColumn="0" w:lastRowLastColumn="0"/>
          <w:trHeight w:val="543"/>
        </w:trPr>
        <w:tc>
          <w:tcPr>
            <w:tcW w:w="849" w:type="dxa"/>
          </w:tcPr>
          <w:p w14:paraId="2B825B12"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42EC795C"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პოლიტიკის</w:t>
            </w:r>
            <w:r w:rsidRPr="00A304F1">
              <w:rPr>
                <w:rFonts w:ascii="Sylfaen" w:hAnsi="Sylfaen"/>
                <w:color w:val="1F3864" w:themeColor="accent1" w:themeShade="80"/>
                <w:spacing w:val="-10"/>
                <w:sz w:val="20"/>
                <w:szCs w:val="20"/>
              </w:rPr>
              <w:t xml:space="preserve"> </w:t>
            </w:r>
            <w:r w:rsidRPr="00A304F1">
              <w:rPr>
                <w:rFonts w:ascii="Sylfaen" w:hAnsi="Sylfaen"/>
                <w:color w:val="1F3864" w:themeColor="accent1" w:themeShade="80"/>
                <w:sz w:val="20"/>
                <w:szCs w:val="20"/>
              </w:rPr>
              <w:t>საკითხების</w:t>
            </w:r>
            <w:r w:rsidRPr="00A304F1">
              <w:rPr>
                <w:rFonts w:ascii="Sylfaen" w:hAnsi="Sylfaen"/>
                <w:color w:val="1F3864" w:themeColor="accent1" w:themeShade="80"/>
                <w:spacing w:val="-47"/>
                <w:sz w:val="20"/>
                <w:szCs w:val="20"/>
                <w:lang w:val="ka-GE"/>
              </w:rPr>
              <w:t xml:space="preserve">  </w:t>
            </w:r>
            <w:r w:rsidRPr="00A304F1">
              <w:rPr>
                <w:rFonts w:ascii="Sylfaen" w:hAnsi="Sylfaen"/>
                <w:color w:val="1F3864" w:themeColor="accent1" w:themeShade="80"/>
                <w:sz w:val="20"/>
                <w:szCs w:val="20"/>
              </w:rPr>
              <w:t>გაშუქება</w:t>
            </w:r>
          </w:p>
        </w:tc>
        <w:tc>
          <w:tcPr>
            <w:tcW w:w="1558" w:type="dxa"/>
          </w:tcPr>
          <w:p w14:paraId="04F8A4A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51D05EAC"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1CCD0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9653E5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6C16624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1C53E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6FF305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6EEAC1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620" w:type="dxa"/>
          </w:tcPr>
          <w:p w14:paraId="7D4C953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7E064FC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532F60A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B9AEA8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1237E4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9AF553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664CB0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3CE10F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336E38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0FA468E" w14:textId="77777777" w:rsidTr="00B421D3">
        <w:trPr>
          <w:trHeight w:val="282"/>
        </w:trPr>
        <w:tc>
          <w:tcPr>
            <w:tcW w:w="849" w:type="dxa"/>
          </w:tcPr>
          <w:p w14:paraId="1A3DE9B0"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543AD795" w14:textId="77777777" w:rsidR="006913F8" w:rsidRPr="00A304F1" w:rsidRDefault="006913F8" w:rsidP="00820F3C">
            <w:pPr>
              <w:pStyle w:val="TableParagraph"/>
              <w:spacing w:before="8"/>
              <w:ind w:right="-151"/>
              <w:rPr>
                <w:color w:val="1F3864" w:themeColor="accent1" w:themeShade="80"/>
                <w:sz w:val="20"/>
                <w:szCs w:val="20"/>
              </w:rPr>
            </w:pPr>
            <w:r w:rsidRPr="00A304F1">
              <w:rPr>
                <w:color w:val="1F3864" w:themeColor="accent1" w:themeShade="80"/>
                <w:sz w:val="20"/>
                <w:szCs w:val="20"/>
              </w:rPr>
              <w:t>პროექტის</w:t>
            </w:r>
            <w:r w:rsidRPr="00A304F1">
              <w:rPr>
                <w:color w:val="1F3864" w:themeColor="accent1" w:themeShade="80"/>
                <w:spacing w:val="-3"/>
                <w:sz w:val="20"/>
                <w:szCs w:val="20"/>
              </w:rPr>
              <w:t xml:space="preserve"> </w:t>
            </w:r>
            <w:r w:rsidRPr="00A304F1">
              <w:rPr>
                <w:color w:val="1F3864" w:themeColor="accent1" w:themeShade="80"/>
                <w:sz w:val="20"/>
                <w:szCs w:val="20"/>
              </w:rPr>
              <w:t>მართვა</w:t>
            </w:r>
          </w:p>
          <w:p w14:paraId="706D5661" w14:textId="77777777" w:rsidR="006913F8" w:rsidRPr="00A304F1" w:rsidRDefault="006913F8" w:rsidP="00820F3C">
            <w:pPr>
              <w:ind w:left="35" w:right="125" w:hanging="35"/>
              <w:rPr>
                <w:rFonts w:ascii="Sylfaen" w:hAnsi="Sylfaen"/>
                <w:color w:val="1F3864" w:themeColor="accent1" w:themeShade="80"/>
                <w:sz w:val="20"/>
                <w:szCs w:val="20"/>
              </w:rPr>
            </w:pPr>
          </w:p>
        </w:tc>
        <w:tc>
          <w:tcPr>
            <w:tcW w:w="1558" w:type="dxa"/>
          </w:tcPr>
          <w:p w14:paraId="2D97AC9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EC5FA1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C185C9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DA5AA1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677BBB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0C6BB5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30E47C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5E4A6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FD6B32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710" w:type="dxa"/>
          </w:tcPr>
          <w:p w14:paraId="1AA4055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216E6FC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13</w:t>
            </w:r>
          </w:p>
        </w:tc>
        <w:tc>
          <w:tcPr>
            <w:tcW w:w="1042" w:type="dxa"/>
          </w:tcPr>
          <w:p w14:paraId="24C287C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15</w:t>
            </w:r>
          </w:p>
        </w:tc>
        <w:tc>
          <w:tcPr>
            <w:tcW w:w="724" w:type="dxa"/>
            <w:gridSpan w:val="3"/>
          </w:tcPr>
          <w:p w14:paraId="55DF7B0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9800C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075B4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E911C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2007A9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A8B0D9D" w14:textId="77777777" w:rsidTr="00B421D3">
        <w:trPr>
          <w:cnfStyle w:val="000000100000" w:firstRow="0" w:lastRow="0" w:firstColumn="0" w:lastColumn="0" w:oddVBand="0" w:evenVBand="0" w:oddHBand="1" w:evenHBand="0" w:firstRowFirstColumn="0" w:firstRowLastColumn="0" w:lastRowFirstColumn="0" w:lastRowLastColumn="0"/>
          <w:trHeight w:val="402"/>
        </w:trPr>
        <w:tc>
          <w:tcPr>
            <w:tcW w:w="849" w:type="dxa"/>
          </w:tcPr>
          <w:p w14:paraId="7C719EA2"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DDFA005"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საავტორო დოკუმენტური</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pacing w:val="-47"/>
                <w:sz w:val="20"/>
                <w:szCs w:val="20"/>
                <w:lang w:val="ka-GE"/>
              </w:rPr>
              <w:t xml:space="preserve">    </w:t>
            </w:r>
            <w:r w:rsidRPr="00A304F1">
              <w:rPr>
                <w:rFonts w:ascii="Sylfaen" w:hAnsi="Sylfaen"/>
                <w:color w:val="1F3864" w:themeColor="accent1" w:themeShade="80"/>
                <w:sz w:val="20"/>
                <w:szCs w:val="20"/>
              </w:rPr>
              <w:t>კინო</w:t>
            </w:r>
          </w:p>
        </w:tc>
        <w:tc>
          <w:tcPr>
            <w:tcW w:w="1558" w:type="dxa"/>
          </w:tcPr>
          <w:p w14:paraId="770A9A5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6CCFA9C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5B0737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D4B27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72BB09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22140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0B0A32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3710DE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32F40D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710" w:type="dxa"/>
          </w:tcPr>
          <w:p w14:paraId="06D8585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34C1FDB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13</w:t>
            </w:r>
          </w:p>
        </w:tc>
        <w:tc>
          <w:tcPr>
            <w:tcW w:w="1042" w:type="dxa"/>
          </w:tcPr>
          <w:p w14:paraId="112E1A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15</w:t>
            </w:r>
          </w:p>
        </w:tc>
        <w:tc>
          <w:tcPr>
            <w:tcW w:w="724" w:type="dxa"/>
            <w:gridSpan w:val="3"/>
          </w:tcPr>
          <w:p w14:paraId="30CE0B6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6B98C17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E43CC6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6A0545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7531CF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1A275B26" w14:textId="77777777" w:rsidTr="00B421D3">
        <w:trPr>
          <w:trHeight w:val="554"/>
        </w:trPr>
        <w:tc>
          <w:tcPr>
            <w:tcW w:w="849" w:type="dxa"/>
          </w:tcPr>
          <w:p w14:paraId="439630BA"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3D8309A"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საგამოძიებო</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
                <w:sz w:val="20"/>
                <w:szCs w:val="20"/>
              </w:rPr>
              <w:t>ჟურნალისტიკა</w:t>
            </w:r>
          </w:p>
        </w:tc>
        <w:tc>
          <w:tcPr>
            <w:tcW w:w="1558" w:type="dxa"/>
          </w:tcPr>
          <w:p w14:paraId="47CD666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DDE4AF8"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43EEE5D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EF4F3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6331EA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22B21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BA0587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16E145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710036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710" w:type="dxa"/>
          </w:tcPr>
          <w:p w14:paraId="1C60966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40761E5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E77E42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87864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DA686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689047D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221CD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5E841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2AEACC65" w14:textId="77777777" w:rsidTr="00B421D3">
        <w:trPr>
          <w:cnfStyle w:val="000000100000" w:firstRow="0" w:lastRow="0" w:firstColumn="0" w:lastColumn="0" w:oddVBand="0" w:evenVBand="0" w:oddHBand="1" w:evenHBand="0" w:firstRowFirstColumn="0" w:firstRowLastColumn="0" w:lastRowFirstColumn="0" w:lastRowLastColumn="0"/>
          <w:trHeight w:val="544"/>
        </w:trPr>
        <w:tc>
          <w:tcPr>
            <w:tcW w:w="849" w:type="dxa"/>
          </w:tcPr>
          <w:p w14:paraId="72E08FA0"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BF2F0A0" w14:textId="77777777" w:rsidR="006913F8" w:rsidRPr="00A304F1" w:rsidRDefault="006913F8" w:rsidP="00820F3C">
            <w:pPr>
              <w:ind w:right="125"/>
              <w:rPr>
                <w:rFonts w:ascii="Sylfaen" w:hAnsi="Sylfaen"/>
                <w:color w:val="1F3864" w:themeColor="accent1" w:themeShade="80"/>
                <w:sz w:val="20"/>
                <w:szCs w:val="20"/>
              </w:rPr>
            </w:pPr>
          </w:p>
          <w:p w14:paraId="2205FB93" w14:textId="77777777" w:rsidR="006913F8" w:rsidRPr="00A304F1" w:rsidRDefault="006913F8" w:rsidP="00820F3C">
            <w:pPr>
              <w:ind w:right="125"/>
              <w:rPr>
                <w:rFonts w:ascii="Sylfaen" w:hAnsi="Sylfaen"/>
                <w:color w:val="1F3864" w:themeColor="accent1" w:themeShade="80"/>
                <w:sz w:val="20"/>
                <w:szCs w:val="20"/>
              </w:rPr>
            </w:pP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2"/>
                <w:sz w:val="20"/>
                <w:szCs w:val="20"/>
              </w:rPr>
              <w:t xml:space="preserve"> </w:t>
            </w:r>
            <w:r w:rsidRPr="00A304F1">
              <w:rPr>
                <w:rFonts w:ascii="Sylfaen" w:hAnsi="Sylfaen"/>
                <w:color w:val="1F3864" w:themeColor="accent1" w:themeShade="80"/>
                <w:spacing w:val="-12"/>
                <w:sz w:val="20"/>
                <w:szCs w:val="20"/>
                <w:lang w:val="ka-GE"/>
              </w:rPr>
              <w:t xml:space="preserve">ანალიტიკური სატელევიზიო </w:t>
            </w:r>
            <w:r w:rsidRPr="00A304F1">
              <w:rPr>
                <w:rFonts w:ascii="Sylfaen" w:hAnsi="Sylfaen"/>
                <w:color w:val="1F3864" w:themeColor="accent1" w:themeShade="80"/>
                <w:sz w:val="20"/>
                <w:szCs w:val="20"/>
              </w:rPr>
              <w:t>გადაცემა</w:t>
            </w:r>
          </w:p>
        </w:tc>
        <w:tc>
          <w:tcPr>
            <w:tcW w:w="1558" w:type="dxa"/>
          </w:tcPr>
          <w:p w14:paraId="5A90FA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6F5B10F"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A9630B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ED7B30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3FBBF2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BE10A1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34C12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0866216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11C77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z w:val="20"/>
                <w:szCs w:val="20"/>
              </w:rPr>
              <w:t>5</w:t>
            </w:r>
          </w:p>
        </w:tc>
        <w:tc>
          <w:tcPr>
            <w:tcW w:w="710" w:type="dxa"/>
          </w:tcPr>
          <w:p w14:paraId="4C0F6F7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0733B78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w:t>
            </w:r>
          </w:p>
        </w:tc>
        <w:tc>
          <w:tcPr>
            <w:tcW w:w="1042" w:type="dxa"/>
          </w:tcPr>
          <w:p w14:paraId="66141E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16</w:t>
            </w:r>
          </w:p>
        </w:tc>
        <w:tc>
          <w:tcPr>
            <w:tcW w:w="724" w:type="dxa"/>
            <w:gridSpan w:val="3"/>
          </w:tcPr>
          <w:p w14:paraId="2CF1E5C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7099C3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26BA293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4ECD0BC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2B49025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76BB9D8" w14:textId="77777777" w:rsidTr="00B421D3">
        <w:trPr>
          <w:trHeight w:val="552"/>
        </w:trPr>
        <w:tc>
          <w:tcPr>
            <w:tcW w:w="849" w:type="dxa"/>
          </w:tcPr>
          <w:p w14:paraId="0CB018E9"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5AB84A6E" w14:textId="77777777" w:rsidR="006913F8" w:rsidRPr="00A304F1" w:rsidRDefault="006913F8" w:rsidP="00820F3C">
            <w:pPr>
              <w:pStyle w:val="TableParagraph"/>
              <w:spacing w:before="10" w:line="237" w:lineRule="auto"/>
              <w:ind w:right="-151"/>
              <w:rPr>
                <w:color w:val="1F3864" w:themeColor="accent1" w:themeShade="80"/>
                <w:sz w:val="20"/>
                <w:szCs w:val="20"/>
              </w:rPr>
            </w:pPr>
            <w:r w:rsidRPr="00A304F1">
              <w:rPr>
                <w:color w:val="1F3864" w:themeColor="accent1" w:themeShade="80"/>
                <w:sz w:val="20"/>
                <w:szCs w:val="20"/>
                <w:lang w:val="ka-GE"/>
              </w:rPr>
              <w:t>საერთაშორისო</w:t>
            </w:r>
            <w:r w:rsidRPr="00A304F1">
              <w:rPr>
                <w:color w:val="1F3864" w:themeColor="accent1" w:themeShade="80"/>
                <w:spacing w:val="1"/>
                <w:sz w:val="20"/>
                <w:szCs w:val="20"/>
              </w:rPr>
              <w:t xml:space="preserve"> </w:t>
            </w:r>
            <w:r w:rsidRPr="00A304F1">
              <w:rPr>
                <w:color w:val="1F3864" w:themeColor="accent1" w:themeShade="80"/>
                <w:sz w:val="20"/>
                <w:szCs w:val="20"/>
              </w:rPr>
              <w:t>ურთიერთობების</w:t>
            </w:r>
          </w:p>
          <w:p w14:paraId="6B0C491B"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ისტორია</w:t>
            </w:r>
          </w:p>
        </w:tc>
        <w:tc>
          <w:tcPr>
            <w:tcW w:w="1558" w:type="dxa"/>
          </w:tcPr>
          <w:p w14:paraId="515D874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C1B42A7" w14:textId="77777777" w:rsidR="006913F8" w:rsidRPr="00A304F1" w:rsidRDefault="006913F8" w:rsidP="00820F3C">
            <w:pPr>
              <w:pStyle w:val="TableParagraph"/>
              <w:spacing w:before="5"/>
              <w:jc w:val="center"/>
              <w:rPr>
                <w:color w:val="1F3864" w:themeColor="accent1" w:themeShade="80"/>
                <w:sz w:val="20"/>
                <w:szCs w:val="20"/>
              </w:rPr>
            </w:pPr>
          </w:p>
          <w:p w14:paraId="0CD8B95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714A183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28ED96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7D36467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63A101C" w14:textId="77777777" w:rsidR="006913F8" w:rsidRPr="00A304F1" w:rsidRDefault="006913F8" w:rsidP="00820F3C">
            <w:pPr>
              <w:pStyle w:val="TableParagraph"/>
              <w:spacing w:before="5"/>
              <w:jc w:val="center"/>
              <w:rPr>
                <w:color w:val="1F3864" w:themeColor="accent1" w:themeShade="80"/>
                <w:sz w:val="20"/>
                <w:szCs w:val="20"/>
              </w:rPr>
            </w:pPr>
          </w:p>
          <w:p w14:paraId="1C88C3B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5C9DAA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BD67DA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1E9F5D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lang w:val="ka-GE"/>
              </w:rPr>
              <w:t>5</w:t>
            </w:r>
          </w:p>
        </w:tc>
        <w:tc>
          <w:tcPr>
            <w:tcW w:w="710" w:type="dxa"/>
          </w:tcPr>
          <w:p w14:paraId="62E48E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886" w:type="dxa"/>
          </w:tcPr>
          <w:p w14:paraId="753F2A1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133EC2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69B84BA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E3AB3A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D0C2A0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26B40B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421955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73E75CD7" w14:textId="77777777" w:rsidTr="00B421D3">
        <w:trPr>
          <w:cnfStyle w:val="000000100000" w:firstRow="0" w:lastRow="0" w:firstColumn="0" w:lastColumn="0" w:oddVBand="0" w:evenVBand="0" w:oddHBand="1" w:evenHBand="0" w:firstRowFirstColumn="0" w:firstRowLastColumn="0" w:lastRowFirstColumn="0" w:lastRowLastColumn="0"/>
          <w:trHeight w:val="546"/>
        </w:trPr>
        <w:tc>
          <w:tcPr>
            <w:tcW w:w="849" w:type="dxa"/>
          </w:tcPr>
          <w:p w14:paraId="7AC581FC"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06189DC2"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ენერგ</w:t>
            </w:r>
            <w:r w:rsidRPr="00A304F1">
              <w:rPr>
                <w:rFonts w:ascii="Sylfaen" w:hAnsi="Sylfaen"/>
                <w:color w:val="1F3864" w:themeColor="accent1" w:themeShade="80"/>
                <w:sz w:val="20"/>
                <w:szCs w:val="20"/>
                <w:lang w:val="ka-GE"/>
              </w:rPr>
              <w:t xml:space="preserve">ეტიკული </w:t>
            </w:r>
            <w:r w:rsidRPr="00A304F1">
              <w:rPr>
                <w:rFonts w:ascii="Sylfaen" w:hAnsi="Sylfaen"/>
                <w:color w:val="1F3864" w:themeColor="accent1" w:themeShade="80"/>
                <w:sz w:val="20"/>
                <w:szCs w:val="20"/>
              </w:rPr>
              <w:t>უსაფრთხოების</w:t>
            </w: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საკითხების</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z w:val="20"/>
                <w:szCs w:val="20"/>
              </w:rPr>
              <w:t>გაშუქება</w:t>
            </w:r>
          </w:p>
        </w:tc>
        <w:tc>
          <w:tcPr>
            <w:tcW w:w="1558" w:type="dxa"/>
          </w:tcPr>
          <w:p w14:paraId="7968BCA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421AD7DE"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1AD8414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54D34A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DE8FDA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E57983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176E6F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98891E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75195B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FE98F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886" w:type="dxa"/>
          </w:tcPr>
          <w:p w14:paraId="0E2101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2356502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414EC58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5FDD86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6642FB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C86D4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5B80B6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BC21036" w14:textId="77777777" w:rsidTr="00B421D3">
        <w:trPr>
          <w:trHeight w:val="410"/>
        </w:trPr>
        <w:tc>
          <w:tcPr>
            <w:tcW w:w="849" w:type="dxa"/>
          </w:tcPr>
          <w:p w14:paraId="0DE1915B"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191FD3E"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აგრ</w:t>
            </w:r>
            <w:r w:rsidRPr="00A304F1">
              <w:rPr>
                <w:rFonts w:ascii="Sylfaen" w:hAnsi="Sylfaen"/>
                <w:color w:val="1F3864" w:themeColor="accent1" w:themeShade="80"/>
                <w:sz w:val="20"/>
                <w:szCs w:val="20"/>
                <w:lang w:val="ka-GE"/>
              </w:rPr>
              <w:t xml:space="preserve">არული </w:t>
            </w:r>
            <w:r w:rsidRPr="00A304F1">
              <w:rPr>
                <w:rFonts w:ascii="Sylfaen" w:hAnsi="Sylfaen"/>
                <w:color w:val="1F3864" w:themeColor="accent1" w:themeShade="80"/>
                <w:sz w:val="20"/>
                <w:szCs w:val="20"/>
              </w:rPr>
              <w:t>ჟურნალისტიკა</w:t>
            </w:r>
          </w:p>
        </w:tc>
        <w:tc>
          <w:tcPr>
            <w:tcW w:w="1558" w:type="dxa"/>
          </w:tcPr>
          <w:p w14:paraId="78ACFB4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F31B9A0"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51AB045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8D1856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08F84C9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89EF3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4FDD8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966717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4A1C0EC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317041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886" w:type="dxa"/>
          </w:tcPr>
          <w:p w14:paraId="3A8B284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0795D7C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1A84DEC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7662D26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82DB08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BD9E4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110F1C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3B9EB628" w14:textId="77777777" w:rsidTr="00B421D3">
        <w:trPr>
          <w:cnfStyle w:val="000000100000" w:firstRow="0" w:lastRow="0" w:firstColumn="0" w:lastColumn="0" w:oddVBand="0" w:evenVBand="0" w:oddHBand="1" w:evenHBand="0" w:firstRowFirstColumn="0" w:firstRowLastColumn="0" w:lastRowFirstColumn="0" w:lastRowLastColumn="0"/>
          <w:trHeight w:val="414"/>
        </w:trPr>
        <w:tc>
          <w:tcPr>
            <w:tcW w:w="849" w:type="dxa"/>
          </w:tcPr>
          <w:p w14:paraId="2EF4AB34"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B58BD95"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კონვერგენტული</w:t>
            </w:r>
            <w:r w:rsidRPr="00A304F1">
              <w:rPr>
                <w:rFonts w:ascii="Sylfaen" w:hAnsi="Sylfaen"/>
                <w:color w:val="1F3864" w:themeColor="accent1" w:themeShade="80"/>
                <w:sz w:val="20"/>
                <w:szCs w:val="20"/>
                <w:lang w:val="ka-GE"/>
              </w:rPr>
              <w:t xml:space="preserve"> </w:t>
            </w:r>
            <w:r w:rsidRPr="00A304F1">
              <w:rPr>
                <w:rFonts w:ascii="Sylfaen" w:hAnsi="Sylfaen"/>
                <w:color w:val="1F3864" w:themeColor="accent1" w:themeShade="80"/>
                <w:spacing w:val="-47"/>
                <w:sz w:val="20"/>
                <w:szCs w:val="20"/>
              </w:rPr>
              <w:t xml:space="preserve"> </w:t>
            </w:r>
            <w:r w:rsidRPr="00A304F1">
              <w:rPr>
                <w:rFonts w:ascii="Sylfaen" w:hAnsi="Sylfaen"/>
                <w:color w:val="1F3864" w:themeColor="accent1" w:themeShade="80"/>
                <w:sz w:val="20"/>
                <w:szCs w:val="20"/>
              </w:rPr>
              <w:t>რედაქცია</w:t>
            </w:r>
          </w:p>
        </w:tc>
        <w:tc>
          <w:tcPr>
            <w:tcW w:w="1558" w:type="dxa"/>
          </w:tcPr>
          <w:p w14:paraId="166DF93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13FE5EA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208275A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7E75B1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119F0EC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E0788D8"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2198D0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945099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788E6FF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0B6B91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886" w:type="dxa"/>
          </w:tcPr>
          <w:p w14:paraId="38A7C27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w:t>
            </w:r>
          </w:p>
        </w:tc>
        <w:tc>
          <w:tcPr>
            <w:tcW w:w="1042" w:type="dxa"/>
          </w:tcPr>
          <w:p w14:paraId="16DB170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16</w:t>
            </w:r>
          </w:p>
        </w:tc>
        <w:tc>
          <w:tcPr>
            <w:tcW w:w="724" w:type="dxa"/>
            <w:gridSpan w:val="3"/>
          </w:tcPr>
          <w:p w14:paraId="6E10622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05926B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5D40636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0A337FF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74C16D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AA9CDBE" w14:textId="77777777" w:rsidTr="00B421D3">
        <w:trPr>
          <w:trHeight w:val="438"/>
        </w:trPr>
        <w:tc>
          <w:tcPr>
            <w:tcW w:w="849" w:type="dxa"/>
          </w:tcPr>
          <w:p w14:paraId="52BEDE18"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7F5B1615"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რეკლამა</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z w:val="20"/>
                <w:szCs w:val="20"/>
              </w:rPr>
              <w:t>და</w:t>
            </w:r>
            <w:r w:rsidRPr="00A304F1">
              <w:rPr>
                <w:rFonts w:ascii="Sylfaen" w:hAnsi="Sylfaen"/>
                <w:color w:val="1F3864" w:themeColor="accent1" w:themeShade="80"/>
                <w:spacing w:val="-2"/>
                <w:sz w:val="20"/>
                <w:szCs w:val="20"/>
              </w:rPr>
              <w:t xml:space="preserve"> </w:t>
            </w:r>
            <w:r w:rsidRPr="00A304F1">
              <w:rPr>
                <w:rFonts w:ascii="Sylfaen" w:hAnsi="Sylfaen"/>
                <w:color w:val="1F3864" w:themeColor="accent1" w:themeShade="80"/>
                <w:sz w:val="20"/>
                <w:szCs w:val="20"/>
              </w:rPr>
              <w:t>მედია</w:t>
            </w:r>
          </w:p>
        </w:tc>
        <w:tc>
          <w:tcPr>
            <w:tcW w:w="1558" w:type="dxa"/>
          </w:tcPr>
          <w:p w14:paraId="646B1BE3"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7C19C1D5"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032DF79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57F8B2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590A65A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EEBC77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3650C2E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350FBB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4D499D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4B1F374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886" w:type="dxa"/>
          </w:tcPr>
          <w:p w14:paraId="0797AA8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6074F44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01CCF4D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2EDA48F5"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072D98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B4DB65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F59FF7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6797C0CE" w14:textId="77777777" w:rsidTr="00B421D3">
        <w:trPr>
          <w:cnfStyle w:val="000000100000" w:firstRow="0" w:lastRow="0" w:firstColumn="0" w:lastColumn="0" w:oddVBand="0" w:evenVBand="0" w:oddHBand="1" w:evenHBand="0" w:firstRowFirstColumn="0" w:firstRowLastColumn="0" w:lastRowFirstColumn="0" w:lastRowLastColumn="0"/>
          <w:trHeight w:val="543"/>
        </w:trPr>
        <w:tc>
          <w:tcPr>
            <w:tcW w:w="849" w:type="dxa"/>
          </w:tcPr>
          <w:p w14:paraId="0F46F2AE"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rPr>
            </w:pPr>
          </w:p>
        </w:tc>
        <w:tc>
          <w:tcPr>
            <w:tcW w:w="2550" w:type="dxa"/>
          </w:tcPr>
          <w:p w14:paraId="2FD8ABF8" w14:textId="77777777" w:rsidR="006913F8" w:rsidRPr="00A304F1" w:rsidRDefault="006913F8" w:rsidP="00820F3C">
            <w:pPr>
              <w:ind w:left="35" w:right="125" w:hanging="35"/>
              <w:rPr>
                <w:rFonts w:ascii="Sylfaen" w:hAnsi="Sylfaen"/>
                <w:color w:val="1F3864" w:themeColor="accent1" w:themeShade="80"/>
                <w:sz w:val="20"/>
                <w:szCs w:val="20"/>
              </w:rPr>
            </w:pPr>
            <w:r w:rsidRPr="00A304F1">
              <w:rPr>
                <w:rFonts w:ascii="Sylfaen" w:hAnsi="Sylfaen"/>
                <w:color w:val="1F3864" w:themeColor="accent1" w:themeShade="80"/>
                <w:sz w:val="20"/>
                <w:szCs w:val="20"/>
              </w:rPr>
              <w:t>პროპაგანდა და</w:t>
            </w:r>
            <w:r w:rsidRPr="00A304F1">
              <w:rPr>
                <w:rFonts w:ascii="Sylfaen" w:hAnsi="Sylfaen"/>
                <w:color w:val="1F3864" w:themeColor="accent1" w:themeShade="80"/>
                <w:spacing w:val="1"/>
                <w:sz w:val="20"/>
                <w:szCs w:val="20"/>
              </w:rPr>
              <w:t xml:space="preserve"> </w:t>
            </w:r>
            <w:r w:rsidRPr="00A304F1">
              <w:rPr>
                <w:rFonts w:ascii="Sylfaen" w:hAnsi="Sylfaen"/>
                <w:color w:val="1F3864" w:themeColor="accent1" w:themeShade="80"/>
                <w:spacing w:val="-1"/>
                <w:sz w:val="20"/>
                <w:szCs w:val="20"/>
              </w:rPr>
              <w:t>მედიამანიპულაცია</w:t>
            </w:r>
          </w:p>
        </w:tc>
        <w:tc>
          <w:tcPr>
            <w:tcW w:w="1558" w:type="dxa"/>
          </w:tcPr>
          <w:p w14:paraId="264A09C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16527F4"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olor w:val="1F3864" w:themeColor="accent1" w:themeShade="80"/>
                <w:sz w:val="20"/>
                <w:szCs w:val="20"/>
              </w:rPr>
              <w:t>5</w:t>
            </w:r>
          </w:p>
        </w:tc>
        <w:tc>
          <w:tcPr>
            <w:tcW w:w="532" w:type="dxa"/>
          </w:tcPr>
          <w:p w14:paraId="20BA724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BBE5E2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412E5C5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A993BD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399EBD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52FA7D0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6E9BB6D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66C2E1A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hAnsi="Sylfaen"/>
                <w:color w:val="1F3864" w:themeColor="accent1" w:themeShade="80"/>
                <w:sz w:val="20"/>
                <w:szCs w:val="20"/>
              </w:rPr>
              <w:t>5</w:t>
            </w:r>
          </w:p>
        </w:tc>
        <w:tc>
          <w:tcPr>
            <w:tcW w:w="886" w:type="dxa"/>
          </w:tcPr>
          <w:p w14:paraId="5D5875E6"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12</w:t>
            </w:r>
          </w:p>
        </w:tc>
        <w:tc>
          <w:tcPr>
            <w:tcW w:w="1042" w:type="dxa"/>
          </w:tcPr>
          <w:p w14:paraId="25AFE06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16</w:t>
            </w:r>
          </w:p>
        </w:tc>
        <w:tc>
          <w:tcPr>
            <w:tcW w:w="724" w:type="dxa"/>
            <w:gridSpan w:val="3"/>
          </w:tcPr>
          <w:p w14:paraId="6740C62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AFFA8B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CF8D57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712308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7FCC8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1757A703" w14:textId="77777777" w:rsidTr="00B421D3">
        <w:trPr>
          <w:trHeight w:val="589"/>
        </w:trPr>
        <w:tc>
          <w:tcPr>
            <w:tcW w:w="849" w:type="dxa"/>
          </w:tcPr>
          <w:p w14:paraId="43CC9EF7"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lang w:val="ka-GE"/>
              </w:rPr>
            </w:pPr>
          </w:p>
        </w:tc>
        <w:tc>
          <w:tcPr>
            <w:tcW w:w="2550" w:type="dxa"/>
          </w:tcPr>
          <w:p w14:paraId="1BFB3470" w14:textId="77777777" w:rsidR="006913F8" w:rsidRPr="00A304F1" w:rsidRDefault="006913F8" w:rsidP="00820F3C">
            <w:pPr>
              <w:ind w:left="35" w:right="125" w:hanging="35"/>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კომუნიკაცის ფსიქოლოგია ჟურნალისტებისათვის</w:t>
            </w:r>
          </w:p>
        </w:tc>
        <w:tc>
          <w:tcPr>
            <w:tcW w:w="1558" w:type="dxa"/>
          </w:tcPr>
          <w:p w14:paraId="0F1763D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0F5DD69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532" w:type="dxa"/>
          </w:tcPr>
          <w:p w14:paraId="1DFE547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40FC465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2923F01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62BDA24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200853EB"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A88201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5343AAEE"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66015C7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886" w:type="dxa"/>
          </w:tcPr>
          <w:p w14:paraId="5D45A35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539907F7"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30D37F2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3CC0B3C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47BDF29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5D10A3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625CA5F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0F7931C0" w14:textId="77777777" w:rsidTr="00B421D3">
        <w:trPr>
          <w:cnfStyle w:val="000000100000" w:firstRow="0" w:lastRow="0" w:firstColumn="0" w:lastColumn="0" w:oddVBand="0" w:evenVBand="0" w:oddHBand="1" w:evenHBand="0" w:firstRowFirstColumn="0" w:firstRowLastColumn="0" w:lastRowFirstColumn="0" w:lastRowLastColumn="0"/>
          <w:trHeight w:val="697"/>
        </w:trPr>
        <w:tc>
          <w:tcPr>
            <w:tcW w:w="849" w:type="dxa"/>
          </w:tcPr>
          <w:p w14:paraId="18AECCFF" w14:textId="77777777" w:rsidR="006913F8" w:rsidRPr="00A304F1" w:rsidRDefault="006913F8" w:rsidP="00292471">
            <w:pPr>
              <w:pStyle w:val="ListParagraph"/>
              <w:widowControl w:val="0"/>
              <w:numPr>
                <w:ilvl w:val="0"/>
                <w:numId w:val="7"/>
              </w:numPr>
              <w:autoSpaceDE w:val="0"/>
              <w:autoSpaceDN w:val="0"/>
              <w:spacing w:line="240" w:lineRule="auto"/>
              <w:contextualSpacing w:val="0"/>
              <w:jc w:val="center"/>
              <w:rPr>
                <w:rFonts w:ascii="Sylfaen" w:eastAsia="Merriweather" w:hAnsi="Sylfaen" w:cs="Merriweather"/>
                <w:color w:val="1F3864" w:themeColor="accent1" w:themeShade="80"/>
                <w:sz w:val="20"/>
                <w:szCs w:val="20"/>
                <w:lang w:val="ka-GE"/>
              </w:rPr>
            </w:pPr>
          </w:p>
        </w:tc>
        <w:tc>
          <w:tcPr>
            <w:tcW w:w="2550" w:type="dxa"/>
          </w:tcPr>
          <w:p w14:paraId="04FB213E" w14:textId="77777777" w:rsidR="006913F8" w:rsidRPr="00A304F1" w:rsidRDefault="006913F8" w:rsidP="00820F3C">
            <w:pPr>
              <w:ind w:left="35" w:right="125" w:hanging="35"/>
              <w:rPr>
                <w:rFonts w:ascii="Sylfaen" w:hAnsi="Sylfaen"/>
                <w:color w:val="1F3864" w:themeColor="accent1" w:themeShade="80"/>
                <w:sz w:val="20"/>
                <w:szCs w:val="20"/>
                <w:lang w:val="ka-GE"/>
              </w:rPr>
            </w:pPr>
            <w:r w:rsidRPr="00A304F1">
              <w:rPr>
                <w:rFonts w:ascii="Sylfaen" w:hAnsi="Sylfaen"/>
                <w:color w:val="1F3864" w:themeColor="accent1" w:themeShade="80"/>
                <w:sz w:val="20"/>
                <w:szCs w:val="20"/>
                <w:lang w:val="ka-GE"/>
              </w:rPr>
              <w:t>კრიმინალური საკითხების გაშუქება და სასამართლო ქრონიკა</w:t>
            </w:r>
          </w:p>
        </w:tc>
        <w:tc>
          <w:tcPr>
            <w:tcW w:w="1558" w:type="dxa"/>
          </w:tcPr>
          <w:p w14:paraId="3136E96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78" w:type="dxa"/>
          </w:tcPr>
          <w:p w14:paraId="22A47F1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532" w:type="dxa"/>
          </w:tcPr>
          <w:p w14:paraId="1BAB6B9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A4A82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443" w:type="dxa"/>
          </w:tcPr>
          <w:p w14:paraId="378E85FC"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1B6E8F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111526F4"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532" w:type="dxa"/>
          </w:tcPr>
          <w:p w14:paraId="738407A0"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620" w:type="dxa"/>
          </w:tcPr>
          <w:p w14:paraId="2B256CAD"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p>
        </w:tc>
        <w:tc>
          <w:tcPr>
            <w:tcW w:w="710" w:type="dxa"/>
          </w:tcPr>
          <w:p w14:paraId="55C703E2"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5</w:t>
            </w:r>
          </w:p>
        </w:tc>
        <w:tc>
          <w:tcPr>
            <w:tcW w:w="886" w:type="dxa"/>
          </w:tcPr>
          <w:p w14:paraId="4EECE98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1042" w:type="dxa"/>
          </w:tcPr>
          <w:p w14:paraId="71C8374F"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14</w:t>
            </w:r>
          </w:p>
        </w:tc>
        <w:tc>
          <w:tcPr>
            <w:tcW w:w="724" w:type="dxa"/>
            <w:gridSpan w:val="3"/>
          </w:tcPr>
          <w:p w14:paraId="28FECC49"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508" w:type="dxa"/>
          </w:tcPr>
          <w:p w14:paraId="51EFC64A"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2</w:t>
            </w:r>
          </w:p>
        </w:tc>
        <w:tc>
          <w:tcPr>
            <w:tcW w:w="638" w:type="dxa"/>
          </w:tcPr>
          <w:p w14:paraId="7696E071" w14:textId="77777777" w:rsidR="006913F8" w:rsidRPr="00A304F1" w:rsidRDefault="006913F8" w:rsidP="00820F3C">
            <w:pPr>
              <w:jc w:val="center"/>
              <w:rPr>
                <w:rFonts w:ascii="Sylfaen" w:eastAsia="Merriweather" w:hAnsi="Sylfaen" w:cs="Merriweather"/>
                <w:color w:val="1F3864" w:themeColor="accent1" w:themeShade="80"/>
                <w:sz w:val="20"/>
                <w:szCs w:val="20"/>
                <w:lang w:val="ka-GE"/>
              </w:rPr>
            </w:pPr>
            <w:r w:rsidRPr="00A304F1">
              <w:rPr>
                <w:rFonts w:ascii="Sylfaen" w:eastAsia="Merriweather" w:hAnsi="Sylfaen" w:cs="Merriweather"/>
                <w:color w:val="1F3864" w:themeColor="accent1" w:themeShade="80"/>
                <w:sz w:val="20"/>
                <w:szCs w:val="20"/>
                <w:lang w:val="ka-GE"/>
              </w:rPr>
              <w:t>32</w:t>
            </w:r>
          </w:p>
        </w:tc>
        <w:tc>
          <w:tcPr>
            <w:tcW w:w="708" w:type="dxa"/>
            <w:gridSpan w:val="2"/>
          </w:tcPr>
          <w:p w14:paraId="152D4D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93</w:t>
            </w:r>
          </w:p>
        </w:tc>
        <w:tc>
          <w:tcPr>
            <w:tcW w:w="573" w:type="dxa"/>
            <w:gridSpan w:val="2"/>
          </w:tcPr>
          <w:p w14:paraId="061284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lang w:val="ka-GE"/>
              </w:rPr>
              <w:t>125</w:t>
            </w:r>
          </w:p>
        </w:tc>
      </w:tr>
      <w:tr w:rsidR="00A304F1" w:rsidRPr="00A304F1" w14:paraId="5258342E" w14:textId="77777777" w:rsidTr="00B421D3">
        <w:trPr>
          <w:trHeight w:val="1039"/>
        </w:trPr>
        <w:tc>
          <w:tcPr>
            <w:tcW w:w="3399" w:type="dxa"/>
            <w:gridSpan w:val="2"/>
          </w:tcPr>
          <w:p w14:paraId="3776561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eastAsia="Arial Unicode MS" w:hAnsi="Sylfaen" w:cs="Arial Unicode MS"/>
                <w:b/>
                <w:color w:val="1F3864" w:themeColor="accent1" w:themeShade="80"/>
                <w:sz w:val="20"/>
                <w:szCs w:val="20"/>
                <w:lang w:val="ka-GE"/>
              </w:rPr>
              <w:t>სულ</w:t>
            </w:r>
          </w:p>
        </w:tc>
        <w:tc>
          <w:tcPr>
            <w:tcW w:w="1558" w:type="dxa"/>
          </w:tcPr>
          <w:p w14:paraId="51D25553"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p>
        </w:tc>
        <w:tc>
          <w:tcPr>
            <w:tcW w:w="778" w:type="dxa"/>
          </w:tcPr>
          <w:p w14:paraId="0D20333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bCs/>
                <w:color w:val="1F3864" w:themeColor="accent1" w:themeShade="80"/>
                <w:sz w:val="20"/>
                <w:szCs w:val="20"/>
              </w:rPr>
              <w:t>240</w:t>
            </w:r>
          </w:p>
        </w:tc>
        <w:tc>
          <w:tcPr>
            <w:tcW w:w="532" w:type="dxa"/>
          </w:tcPr>
          <w:p w14:paraId="275A55B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532" w:type="dxa"/>
          </w:tcPr>
          <w:p w14:paraId="4F97544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443" w:type="dxa"/>
          </w:tcPr>
          <w:p w14:paraId="7B88F8D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532" w:type="dxa"/>
          </w:tcPr>
          <w:p w14:paraId="50C024A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532" w:type="dxa"/>
          </w:tcPr>
          <w:p w14:paraId="764B09EF"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532" w:type="dxa"/>
          </w:tcPr>
          <w:p w14:paraId="37C90BE9"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620" w:type="dxa"/>
          </w:tcPr>
          <w:p w14:paraId="36DACDA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710" w:type="dxa"/>
          </w:tcPr>
          <w:p w14:paraId="03112C22"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30</w:t>
            </w:r>
          </w:p>
        </w:tc>
        <w:tc>
          <w:tcPr>
            <w:tcW w:w="886" w:type="dxa"/>
          </w:tcPr>
          <w:p w14:paraId="44D6D65D"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770</w:t>
            </w:r>
          </w:p>
        </w:tc>
        <w:tc>
          <w:tcPr>
            <w:tcW w:w="1042" w:type="dxa"/>
          </w:tcPr>
          <w:p w14:paraId="00EA889B"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854</w:t>
            </w:r>
          </w:p>
        </w:tc>
        <w:tc>
          <w:tcPr>
            <w:tcW w:w="724" w:type="dxa"/>
            <w:gridSpan w:val="3"/>
          </w:tcPr>
          <w:p w14:paraId="40874C1E"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96</w:t>
            </w:r>
          </w:p>
        </w:tc>
        <w:tc>
          <w:tcPr>
            <w:tcW w:w="508" w:type="dxa"/>
          </w:tcPr>
          <w:p w14:paraId="21800261"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96</w:t>
            </w:r>
          </w:p>
        </w:tc>
        <w:tc>
          <w:tcPr>
            <w:tcW w:w="638" w:type="dxa"/>
          </w:tcPr>
          <w:p w14:paraId="46E7FC42" w14:textId="77777777" w:rsidR="006913F8" w:rsidRPr="00A304F1" w:rsidRDefault="006913F8" w:rsidP="00820F3C">
            <w:pP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1816</w:t>
            </w:r>
          </w:p>
        </w:tc>
        <w:tc>
          <w:tcPr>
            <w:tcW w:w="708" w:type="dxa"/>
            <w:gridSpan w:val="2"/>
          </w:tcPr>
          <w:p w14:paraId="4CC55295"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4184</w:t>
            </w:r>
          </w:p>
        </w:tc>
        <w:tc>
          <w:tcPr>
            <w:tcW w:w="573" w:type="dxa"/>
            <w:gridSpan w:val="2"/>
          </w:tcPr>
          <w:p w14:paraId="48FDF977" w14:textId="77777777" w:rsidR="006913F8" w:rsidRPr="00A304F1" w:rsidRDefault="006913F8" w:rsidP="00820F3C">
            <w:pPr>
              <w:jc w:val="center"/>
              <w:rPr>
                <w:rFonts w:ascii="Sylfaen" w:eastAsia="Merriweather" w:hAnsi="Sylfaen" w:cs="Merriweather"/>
                <w:b/>
                <w:color w:val="1F3864" w:themeColor="accent1" w:themeShade="80"/>
                <w:sz w:val="20"/>
                <w:szCs w:val="20"/>
                <w:lang w:val="ka-GE"/>
              </w:rPr>
            </w:pPr>
            <w:r w:rsidRPr="00A304F1">
              <w:rPr>
                <w:rFonts w:ascii="Sylfaen" w:hAnsi="Sylfaen" w:cs="Arial"/>
                <w:b/>
                <w:color w:val="1F3864" w:themeColor="accent1" w:themeShade="80"/>
                <w:sz w:val="20"/>
                <w:szCs w:val="20"/>
              </w:rPr>
              <w:t>6000</w:t>
            </w:r>
          </w:p>
        </w:tc>
      </w:tr>
    </w:tbl>
    <w:p w14:paraId="37BDAF27"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16E96974"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3B8D635C" w14:textId="77777777" w:rsidR="006913F8" w:rsidRPr="00A304F1" w:rsidRDefault="006913F8" w:rsidP="00632C23">
      <w:pPr>
        <w:spacing w:after="0" w:line="240" w:lineRule="auto"/>
        <w:jc w:val="center"/>
        <w:rPr>
          <w:rFonts w:ascii="Sylfaen" w:eastAsia="Arial Unicode MS" w:hAnsi="Sylfaen" w:cs="Sylfaen"/>
          <w:b/>
          <w:bCs/>
          <w:color w:val="1F3864" w:themeColor="accent1" w:themeShade="80"/>
          <w:sz w:val="20"/>
          <w:szCs w:val="20"/>
        </w:rPr>
      </w:pPr>
    </w:p>
    <w:p w14:paraId="6A22D8B1" w14:textId="77777777" w:rsidR="00A304F1" w:rsidRDefault="00A304F1" w:rsidP="00A304F1">
      <w:pPr>
        <w:pStyle w:val="Heading1"/>
        <w:jc w:val="center"/>
        <w:rPr>
          <w:rFonts w:ascii="Sylfaen" w:hAnsi="Sylfaen"/>
          <w:b/>
          <w:bCs/>
          <w:color w:val="1F3864" w:themeColor="accent1" w:themeShade="80"/>
          <w:sz w:val="28"/>
          <w:szCs w:val="28"/>
        </w:rPr>
      </w:pPr>
    </w:p>
    <w:p w14:paraId="0A8970DF" w14:textId="0DB815A3" w:rsidR="006913F8" w:rsidRPr="000F0589" w:rsidRDefault="006913F8" w:rsidP="00A304F1">
      <w:pPr>
        <w:pStyle w:val="Heading1"/>
        <w:jc w:val="center"/>
        <w:rPr>
          <w:rFonts w:ascii="Sylfaen" w:eastAsia="Arial" w:hAnsi="Sylfaen" w:cs="Sylfaen"/>
          <w:color w:val="1F3864" w:themeColor="accent1" w:themeShade="80"/>
          <w:sz w:val="28"/>
          <w:szCs w:val="28"/>
          <w:lang w:val="en-GB" w:eastAsia="en-GB"/>
        </w:rPr>
      </w:pPr>
      <w:bookmarkStart w:id="24" w:name="_Toc170230110"/>
      <w:r w:rsidRPr="000F0589">
        <w:rPr>
          <w:rFonts w:ascii="Sylfaen" w:eastAsia="Arial" w:hAnsi="Sylfaen" w:cs="Sylfaen"/>
          <w:color w:val="1F3864" w:themeColor="accent1" w:themeShade="80"/>
          <w:sz w:val="28"/>
          <w:szCs w:val="28"/>
          <w:lang w:val="en-GB" w:eastAsia="en-GB"/>
        </w:rPr>
        <w:t>სამართალმცოდნეობა</w:t>
      </w:r>
      <w:bookmarkEnd w:id="24"/>
    </w:p>
    <w:p w14:paraId="787A5F4C" w14:textId="77777777" w:rsidR="006913F8" w:rsidRPr="00A304F1" w:rsidRDefault="006913F8" w:rsidP="006913F8">
      <w:pPr>
        <w:spacing w:after="0" w:line="240" w:lineRule="auto"/>
        <w:jc w:val="center"/>
        <w:rPr>
          <w:rFonts w:ascii="Sylfaen" w:eastAsia="Arial Unicode MS" w:hAnsi="Sylfaen" w:cs="Sylfaen"/>
          <w:b/>
          <w:bCs/>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2040"/>
        <w:gridCol w:w="7330"/>
      </w:tblGrid>
      <w:tr w:rsidR="00A304F1" w:rsidRPr="00A304F1" w14:paraId="4EE19DEF"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024CBF7" w14:textId="0CD7D57D"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gridSpan w:val="2"/>
          </w:tcPr>
          <w:p w14:paraId="0EB19D06" w14:textId="1B1C051D" w:rsidR="00737BDD" w:rsidRPr="00A304F1" w:rsidRDefault="006913F8" w:rsidP="00737BDD">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სამართალმცოდნეობა</w:t>
            </w:r>
          </w:p>
        </w:tc>
      </w:tr>
      <w:tr w:rsidR="00A304F1" w:rsidRPr="00A304F1" w14:paraId="4858EC1B"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074C0DA" w14:textId="7934C2AB"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5A173BAB" w14:textId="594D7E21" w:rsidR="00737BDD" w:rsidRPr="00A304F1" w:rsidRDefault="006913F8"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სამართლის ბაკალავრი/Bachelor of Law</w:t>
            </w:r>
          </w:p>
        </w:tc>
      </w:tr>
      <w:tr w:rsidR="00A304F1" w:rsidRPr="00A304F1" w14:paraId="4B3120EC"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666B19C" w14:textId="0D544D40"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lastRenderedPageBreak/>
              <w:t>პროგრამის მოცულობა კრედიტებით:</w:t>
            </w:r>
          </w:p>
        </w:tc>
        <w:tc>
          <w:tcPr>
            <w:tcW w:w="9370" w:type="dxa"/>
            <w:gridSpan w:val="2"/>
          </w:tcPr>
          <w:p w14:paraId="7CB8736D" w14:textId="1283A66A" w:rsidR="00737BDD" w:rsidRPr="00A304F1" w:rsidRDefault="006913F8" w:rsidP="00737BDD">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w:t>
            </w:r>
          </w:p>
        </w:tc>
      </w:tr>
      <w:tr w:rsidR="00A304F1" w:rsidRPr="00A304F1" w14:paraId="178C028A"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6C8CF2F" w14:textId="6994793D"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50C1028F" w14:textId="1A36EF8A" w:rsidR="00737BDD" w:rsidRPr="00A304F1" w:rsidRDefault="006913F8" w:rsidP="00737BDD">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3FC836A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14A32C2" w14:textId="02B3F580"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პროგრამაზე დაშვების წინაპირობა:</w:t>
            </w:r>
          </w:p>
        </w:tc>
        <w:tc>
          <w:tcPr>
            <w:tcW w:w="9370" w:type="dxa"/>
            <w:gridSpan w:val="2"/>
          </w:tcPr>
          <w:p w14:paraId="73FB1F60"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სამართალმცოდნეობის საბაკალავრო  საგანმანათლებლო პროგრამაზე სწავლის უფლება აქვს საქართველოში გაცემული სრული ზოგადი განათლების დამადასტურებელი დოკუმენტის ან მასთან გათანაბრებული დოკუმენტის მქონე პირს ერთიანი ეროვნული გამოცდების შედეგების საფუძველზე. ამასთან, სამართალმცოდნეობის საბაკალავრო საგანმანათლებლო პროგრამაზე სწავლის გასაგრძელებლად აბიტურიენტისთვის  მესამე სავალდებულო-არჩევით საგანად განსაზღვრულია გამოცდა მათემატიკაში, ისტორიაში ან  სამოქალაქო განათლებაში. </w:t>
            </w:r>
          </w:p>
          <w:p w14:paraId="03EFA5C8"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BB79F88"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ერთიანი ეროვნული გამოცდების გავლის გარეშე,  სამართალმცოდნეობის საბაკალავრო  საგანმანათლებლო პროგრამაზე აბიტურიენტთა ჩარიცხვა ხორციელდება საქართველოს კანონმდებლობით დადგენილ წესით.</w:t>
            </w:r>
          </w:p>
          <w:p w14:paraId="6E6FEEE2"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72C4312"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სამართალმცოდნეობის საბაკალავრო  საგანმანათლებლო პროგრამაზე მობილობის წესით ჩარიცხვა შესაძლებელია წელიწადში ორჯერ, საქართველოს განათლებისა და მეცნიერების სამინისტროს მიერ დადგენილ ვადებში, სავალდებულო პროცედურებისა და უნივერსიტეტის მიერ დადგენილი წესების დაცვით. </w:t>
            </w:r>
          </w:p>
          <w:p w14:paraId="5815E3D4"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68A3962" w14:textId="5AD21122" w:rsidR="00737BDD"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სამართალმცოდნეობის საგანმანათლებლო პროგრამაზე ჩარიცხვა ან გადმოყვანის წესით ჩარიცხვა უცხო ქვეყნის ავტორიზებული უმაღლესი საგანმანათლებლო დაწესებულებიდან ხორციელდება საქართველოს განათლებისა და მეცნიერების სამინისტროს გადაწყვეტილების საფუძველზე.</w:t>
            </w:r>
          </w:p>
        </w:tc>
      </w:tr>
      <w:tr w:rsidR="00A304F1" w:rsidRPr="00A304F1" w14:paraId="720126CB"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7EE5542B" w14:textId="760BF17E"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საგანმანათლებლო პროგრამის მიზანი:</w:t>
            </w:r>
          </w:p>
        </w:tc>
        <w:tc>
          <w:tcPr>
            <w:tcW w:w="9370" w:type="dxa"/>
            <w:gridSpan w:val="2"/>
          </w:tcPr>
          <w:p w14:paraId="62699593"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შესძინოს  სიღრმისეული ცოდნა სამართლის არსის, სისტემის, ძირითადი პრინციპების, ეროვნული სამართლის სისტემის ძირითადი თავისებურებების, სამართლებრივი სისტემების, ქართული სამართლის  ისტორიული წყაროების, რომის სამართლის წყაროებისა და ძირითადი ინსტიტუტების, იურისტის (მოსამართლის, ადვოკატის, პროკურორის,  ნოტარიუსის) საქმიანობის ეთიკური პრინციპების, იურიდიული  პროფესიების ზნეობრივი ასპექტების, ასევე საჯარო, კერძო, სისხლის და საერთაშორისო სამართლის  სფეროების ძირითადი თეორიების, პრინციპებისა  და მოწესრიგების თავისებურებების, მათ  შორის სამართლებრივი დავის წარმოშობის მიზეზების,  ძირითადი მახასიათებლებისა და მათი სამართლებრივი  საშუალებებით გადაწყვეტის გზების  თაობაზე; </w:t>
            </w:r>
          </w:p>
          <w:p w14:paraId="079C0564"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 xml:space="preserve">გამოუმუშავოს საჯარო, კერძო, სისხლის და საერთაშორისო სამართლის სფეროში არსებული რთული და გაუთვალისწინებელი პრობლემების ამოცნობის, უახლესი სამართლის მეთოდების გამოყენებით მათი გადაწყვეტის შესაბამის გზების შემუშავების, ასევე იურიდიული ტერმინოლოგიის გამოყენებით სამართლებრივი პრობლემებისა და მათი გადაჭრის გზების შესახებ ზეპირი და წერითი  ფორმით საკუთარი პოზიციების/დასკვნების დასაბუთების  უნარი; </w:t>
            </w:r>
          </w:p>
          <w:p w14:paraId="078790C4"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გამოუმუშავოს იურიდიული ხასიათის დოკუმენტების, მათ შორის, სამოქალაქო და  ადმინისტრაციული ხელშეკრულებების, საპროცესო და სამართალშეფარდებითი აქტების, ასევე წინასწარ განსაზღვრული მითითებების შესაბამისად საჯარო, კერძო, სისხლის და საერთაშორისო სამართლის სფეროში კვლევითი და პრაქტიკული ხასიათის პროექტების  შემუშავების უნარი;</w:t>
            </w:r>
          </w:p>
          <w:p w14:paraId="76C974F5"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გამოუმუშავოს   საჯარო, კერძო, სისხლის და  საერთაშორისო სამართლის ნორმების, წყაროების, მეთოდების ანალიზის,  საქმის ფაქტობრივი გარემოებების შეფასების, კონკრეტული იურიდიული  მოქმედებების განხორციელებისა და  სხვა იურიდიული   ამოცანების გადაწყვეტის უნარი;</w:t>
            </w:r>
          </w:p>
          <w:p w14:paraId="2998DF54"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გამოუმუშავოს სამართლებრივი დავის გადაწყვეტის სტრატეგიისა და ტაქტიკის, სამართლებრივი დავის გადაწყვეტის გზების შემუშავების, ასევე დავის  გადაწყვეტის  კანონიერი  საშუალებებისა და ეთიკის ნორმების გათვალისწინებით  საკუთარი პოზიციების დასაბუთების უნარი;</w:t>
            </w:r>
          </w:p>
          <w:p w14:paraId="68BC6AF6"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გამოუმუშავოს იურისტის ეთიკური და პროფესიული ქცევის ნორმების ფარგლებში მოქმედების, ასევე შესაბამისი სამართალწარმოების პროცესში ინდივიდუალური  და გუნდური მუშაობის  ძირითადი პრინციპების დაცვითა და სამართლებრივი ღირებულებების გათვალისწინებით  მოქმედების უნარი;</w:t>
            </w:r>
          </w:p>
          <w:p w14:paraId="3EDAFBF8" w14:textId="1F604A38" w:rsidR="00737BDD"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გამოუმუშავოს  საჭირო ინფორმაციის, მათ შორის  ეროვნული და საერთაშორისო სამართლის წყაროების,  საკანონმდებლო ცვლილებების,  სასამართლო  პრაქტიკის,  სამეცნიერო სიახლეების მოძიების, გამორჩევის და საკუთარი  ცოდნის მუდმივად განახლების უნარი.</w:t>
            </w:r>
          </w:p>
        </w:tc>
      </w:tr>
      <w:tr w:rsidR="00A304F1" w:rsidRPr="00A304F1" w14:paraId="3A64C30B" w14:textId="10E7B568" w:rsidTr="00B421D3">
        <w:trPr>
          <w:trHeight w:val="1110"/>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5F908B8D" w14:textId="77777777" w:rsidR="006913F8" w:rsidRPr="00A2222B" w:rsidRDefault="006913F8" w:rsidP="00737BDD">
            <w:pPr>
              <w:spacing w:before="2"/>
              <w:ind w:right="179"/>
              <w:rPr>
                <w:rFonts w:ascii="Sylfaen" w:eastAsia="Times New Roman" w:hAnsi="Sylfaen" w:cs="Segoe UI Historic"/>
                <w:color w:val="1F3864" w:themeColor="accent1" w:themeShade="80"/>
                <w:sz w:val="20"/>
                <w:szCs w:val="20"/>
              </w:rPr>
            </w:pPr>
            <w:r w:rsidRPr="00A2222B">
              <w:rPr>
                <w:rFonts w:ascii="Sylfaen" w:eastAsia="Times New Roman" w:hAnsi="Sylfaen" w:cs="Segoe UI Historic"/>
                <w:color w:val="1F3864" w:themeColor="accent1" w:themeShade="80"/>
                <w:sz w:val="20"/>
                <w:szCs w:val="20"/>
              </w:rPr>
              <w:lastRenderedPageBreak/>
              <w:t>სწავლის შედეგები</w:t>
            </w:r>
          </w:p>
          <w:p w14:paraId="313A2173" w14:textId="319C986E" w:rsidR="006913F8" w:rsidRPr="00A304F1" w:rsidRDefault="006913F8" w:rsidP="00737BDD">
            <w:pPr>
              <w:spacing w:before="2"/>
              <w:ind w:right="179"/>
              <w:rPr>
                <w:rFonts w:ascii="Sylfaen" w:eastAsia="Times New Roman" w:hAnsi="Sylfaen" w:cs="Segoe UI Historic"/>
                <w:b w:val="0"/>
                <w:bCs w:val="0"/>
                <w:color w:val="1F3864" w:themeColor="accent1" w:themeShade="80"/>
                <w:sz w:val="20"/>
                <w:szCs w:val="20"/>
              </w:rPr>
            </w:pPr>
          </w:p>
        </w:tc>
        <w:tc>
          <w:tcPr>
            <w:tcW w:w="2040" w:type="dxa"/>
          </w:tcPr>
          <w:p w14:paraId="18B0316C" w14:textId="6516B8D5"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გაცნოებირება</w:t>
            </w:r>
          </w:p>
        </w:tc>
        <w:tc>
          <w:tcPr>
            <w:tcW w:w="7330" w:type="dxa"/>
          </w:tcPr>
          <w:p w14:paraId="6106F87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w:t>
            </w:r>
            <w:r w:rsidRPr="00A304F1">
              <w:rPr>
                <w:rFonts w:ascii="Sylfaen" w:eastAsia="Times New Roman" w:hAnsi="Sylfaen" w:cs="Segoe UI Historic"/>
                <w:color w:val="1F3864" w:themeColor="accent1" w:themeShade="80"/>
                <w:sz w:val="20"/>
                <w:szCs w:val="20"/>
              </w:rPr>
              <w:tab/>
              <w:t xml:space="preserve">აღწერს:  </w:t>
            </w:r>
          </w:p>
          <w:p w14:paraId="63772BF5"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სამართლის  არსს, სისტემას, ძირითად პრინციპებს, სამართლის ფუნქციებს, სამართლებრივი მოწესრიგების მეთოდებსა და სტადიებს, განმარტების მეთოდებს, სამართლის ნორმის სახეებს,  ქართული სამართლის სისტემის ძირითად თავისებურებებს,  პრინციპებსა და ინსტიტუტებს; განსაზღვრავს სამართლებრივი ურთიერთობის ელემენტებს, სამართლის ნორმის შეფარდების სტადიებს,  სამართლებრივ სისტემებს, ქართული სამართლის ისტორიულ  წყაროებს, ძველი ქართული სამართლის დარგებსა  </w:t>
            </w:r>
            <w:r w:rsidRPr="00A304F1">
              <w:rPr>
                <w:rFonts w:ascii="Sylfaen" w:eastAsia="Times New Roman" w:hAnsi="Sylfaen" w:cs="Segoe UI Historic"/>
                <w:color w:val="1F3864" w:themeColor="accent1" w:themeShade="80"/>
                <w:sz w:val="20"/>
                <w:szCs w:val="20"/>
              </w:rPr>
              <w:lastRenderedPageBreak/>
              <w:t xml:space="preserve">და ინსტიტუტებს, ასევე რომის სამართლის წყაროებსა და  ძირითად ინსტიტუტებს; </w:t>
            </w:r>
          </w:p>
          <w:p w14:paraId="6DDE510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სახელმწიფო მოწყობის ძირითად პრინციპებს, ეროვნული მოდელის  თავისებურებებს, სახელმწიფო ხელისუფლებისა და  ადგილობრივი თვითმმართველობის გამიჯვნისა და ურთიერთმიმართების საკითხებს,  ადამიანის ძირითად უფლებებსა და თავისუფლებებს,  ადამიანის უფლებათა დაცვის ეროვნული  მექანიზმის თავისებურებებს, ადმინისტრაციული სამართლის ძირითად  პრინციპებს, საჯარო მმართველობის კონსტიტუციურ  საფუძვლებს, საჯარო მმართველობის პრინციპებს,  საჯარო მმართველობის ორგანიზაციული მოწყობის ფორმებს, ადმინისტრაციული წარმოების  სახეებსა და ადმინისტრაციული ორგანოების საქმიანობის ფორმებს; განსაზღვრავს  საკონსტიტუციო და ადმინისტრაციული დავების წარმოშობის მიზეზებს,  ძირითად მახასიათებლებს, მათი სამართლებრივი  საშუალებებით გადაწყვეტის გზებს, საკონსტიტუციო სამართალწარმოების  პრინციპებს, სტადიებს, საკონსტიტუციო სასამართლოში საქმის  განხილვის თავისებურებებს, ადმინისტრაციული სამართალწარმოების ძირითად  პრინციპებს, სტადიებს, სასამართლოში ადმინისტრაციული საქმის  განხილვის თავისებურებებს;</w:t>
            </w:r>
          </w:p>
          <w:p w14:paraId="04D7A9DA"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კერძო სამართლის სისტემას, სამოქალაქო სამართლის მიზნებს, ამოცანებს,  სამოქალაქო სამართლის უზოგადეს ცნებებსა და  პრინციპებს, სამოქალაქო სამართლის წყაროებს, სანივთო სამართლის  სისტემას, პრინციპებს, სახელშეკრულებო და კანონისმიერ  ვალდებულებით ურთიერთობებს, საოჯახო და მემკვიდრეობის  სამართალის მიზნებს, ამოცანებს, საოჯახო და მემკვიდრეობითი  სამართლებრივი ურთიერთობების თავისებურებებს, შრომის სამართლის წყაროებს,  შრომითი ურთიერთობის პრინციპებს, შრომის   უფლების  დაცვის  ეროვნულ მექანიზმებს,  სამოქალაქო დავების წარმოშობის მიზეზებს სამოქალაქო სამართალწარმოების თავისებურებებს, საკორპორაციო სამართლის სისტემას და წყაროების, ქართული საკორპორაციო სამართლის ძირითად ინსტიტუტებს, სამეწარმეო </w:t>
            </w:r>
            <w:r w:rsidRPr="00A304F1">
              <w:rPr>
                <w:rFonts w:ascii="Sylfaen" w:eastAsia="Times New Roman" w:hAnsi="Sylfaen" w:cs="Segoe UI Historic"/>
                <w:color w:val="1F3864" w:themeColor="accent1" w:themeShade="80"/>
                <w:sz w:val="20"/>
                <w:szCs w:val="20"/>
              </w:rPr>
              <w:lastRenderedPageBreak/>
              <w:t>საქმიანობის განხორციელების ორგანიზაციულ–სამართლებრივი ფორმებსა და მათ დამახასიათებელ ნიშნებს;</w:t>
            </w:r>
          </w:p>
          <w:p w14:paraId="609BD31B"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დანაშაულის არსს, სახეებს, სასჯელის სისტემას; განსაზღვრავს სისხლისსამართლებრივი პასუხისმგებლობის თავისებურებებს, ასევე სისხლის სამართალწარმოების  ძირითად პრინციპებს, სტადიებსა და  სასამართლოში სისხლის სამართლის საქმის განხილვის  თავისებურებებს;</w:t>
            </w:r>
          </w:p>
          <w:p w14:paraId="54FE9484"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საერთაშორისო საჯარო სამართლის სისტემას, ძირითად პრინციპებს, ინსტიტუტებს; განსაზღვრავს საერთაშორისოსამართლებრივი პასუხისმგებლობების მექანიზმებს,  საერთაშორისო და ეროვნული სამართლის თანაფარდობის  საკითხებს, ევროკავშირის სამართლის ძირითად პრინციპებს, სისტემას,  წყაროებს, ევროკავშირის ძირითადი ინსტიტუტების  ფუნქციებს; </w:t>
            </w:r>
          </w:p>
          <w:p w14:paraId="2427131A" w14:textId="45946066"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lang w:val="en"/>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იურისტის (მოსამართლის, ადვოკატის, პროკურორის, ნოტარიუსის)  პროფესიული საქმიანობის ეთიკურ პრინციპებს.</w:t>
            </w:r>
          </w:p>
        </w:tc>
      </w:tr>
      <w:tr w:rsidR="00A304F1" w:rsidRPr="00A304F1" w14:paraId="010A5041" w14:textId="13D33AEC" w:rsidTr="00B421D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5622" w:type="dxa"/>
            <w:vMerge/>
          </w:tcPr>
          <w:p w14:paraId="3724691D" w14:textId="77777777" w:rsidR="006913F8" w:rsidRPr="00A304F1" w:rsidRDefault="006913F8" w:rsidP="00737BDD">
            <w:pPr>
              <w:spacing w:before="2"/>
              <w:ind w:right="179"/>
              <w:rPr>
                <w:rFonts w:ascii="Sylfaen" w:eastAsia="Times New Roman" w:hAnsi="Sylfaen" w:cs="Segoe UI Historic"/>
                <w:b w:val="0"/>
                <w:bCs w:val="0"/>
                <w:color w:val="1F3864" w:themeColor="accent1" w:themeShade="80"/>
                <w:sz w:val="20"/>
                <w:szCs w:val="20"/>
              </w:rPr>
            </w:pPr>
          </w:p>
        </w:tc>
        <w:tc>
          <w:tcPr>
            <w:tcW w:w="2040" w:type="dxa"/>
          </w:tcPr>
          <w:p w14:paraId="0AE151C3" w14:textId="1D87D5EB"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უნარი</w:t>
            </w:r>
          </w:p>
        </w:tc>
        <w:tc>
          <w:tcPr>
            <w:tcW w:w="7330" w:type="dxa"/>
          </w:tcPr>
          <w:p w14:paraId="62AC33FE"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w:t>
            </w:r>
            <w:r w:rsidRPr="00A304F1">
              <w:rPr>
                <w:rFonts w:ascii="Sylfaen" w:eastAsia="Times New Roman" w:hAnsi="Sylfaen" w:cs="Segoe UI Historic"/>
                <w:color w:val="1F3864" w:themeColor="accent1" w:themeShade="80"/>
                <w:sz w:val="20"/>
                <w:szCs w:val="20"/>
              </w:rPr>
              <w:tab/>
              <w:t>ამოიცნობს  საჯარო, კერძო, სისხლის და საერთაშორისო სამართლის სფეროში არსებულ რთულ და გაუთვალისწინებელ პრობლემებს და უახლესი სამართლის მეთოდების გამოყენებით შეიმუშავებს მათი გადაწყვეტის შესაბამის გზებს;</w:t>
            </w:r>
          </w:p>
          <w:p w14:paraId="0353717E"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w:t>
            </w:r>
            <w:r w:rsidRPr="00A304F1">
              <w:rPr>
                <w:rFonts w:ascii="Sylfaen" w:eastAsia="Times New Roman" w:hAnsi="Sylfaen" w:cs="Segoe UI Historic"/>
                <w:color w:val="1F3864" w:themeColor="accent1" w:themeShade="80"/>
                <w:sz w:val="20"/>
                <w:szCs w:val="20"/>
              </w:rPr>
              <w:tab/>
              <w:t>იურიდიული ტერმინოლოგიის გამოყენებით ასაბუთებს სამართლებრივი პრობლემებისა და მათი გადაჭრის გზების შესახებ  საკუთარ  პოზიციებს/დასკვნებს, ზეპირი და წერითი ფორმით;</w:t>
            </w:r>
          </w:p>
          <w:p w14:paraId="33359690"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w:t>
            </w:r>
            <w:r w:rsidRPr="00A304F1">
              <w:rPr>
                <w:rFonts w:ascii="Sylfaen" w:eastAsia="Times New Roman" w:hAnsi="Sylfaen" w:cs="Segoe UI Historic"/>
                <w:color w:val="1F3864" w:themeColor="accent1" w:themeShade="80"/>
                <w:sz w:val="20"/>
                <w:szCs w:val="20"/>
              </w:rPr>
              <w:tab/>
              <w:t>შეიმუშავებს  სამართლებრივი  დოკუმენტების,  მათ  შორის,  სამოქალაქო  და  ადმინისტრაციული ხელშეკრულებების, სამართალშეფარდებითი აქტების, საპროცესო დოკუმენტების, ინდივიდუალური და ნორმატიული ადმინისტრაციული აქტების პროექტებს;</w:t>
            </w:r>
          </w:p>
          <w:p w14:paraId="29DDD71A"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w:t>
            </w:r>
            <w:r w:rsidRPr="00A304F1">
              <w:rPr>
                <w:rFonts w:ascii="Sylfaen" w:eastAsia="Times New Roman" w:hAnsi="Sylfaen" w:cs="Segoe UI Historic"/>
                <w:color w:val="1F3864" w:themeColor="accent1" w:themeShade="80"/>
                <w:sz w:val="20"/>
                <w:szCs w:val="20"/>
              </w:rPr>
              <w:tab/>
              <w:t>შეიმუშავებს კვლევითი ან პრაქტიკული ხასიათის პროექტებს, წინასწარ განსაზღვრული მითითებების შესაბამისად;</w:t>
            </w:r>
          </w:p>
          <w:p w14:paraId="3E91C12F"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6.</w:t>
            </w:r>
            <w:r w:rsidRPr="00A304F1">
              <w:rPr>
                <w:rFonts w:ascii="Sylfaen" w:eastAsia="Times New Roman" w:hAnsi="Sylfaen" w:cs="Segoe UI Historic"/>
                <w:color w:val="1F3864" w:themeColor="accent1" w:themeShade="80"/>
                <w:sz w:val="20"/>
                <w:szCs w:val="20"/>
              </w:rPr>
              <w:tab/>
              <w:t xml:space="preserve">კრიტიკულად აანალიზებს საჯარო, კერძო, სისხლის და საერთაშორისო სამართლის ნორმებს, წყაროებს, მეთოდებს, აფასებს საქმის </w:t>
            </w:r>
            <w:r w:rsidRPr="00A304F1">
              <w:rPr>
                <w:rFonts w:ascii="Sylfaen" w:eastAsia="Times New Roman" w:hAnsi="Sylfaen" w:cs="Segoe UI Historic"/>
                <w:color w:val="1F3864" w:themeColor="accent1" w:themeShade="80"/>
                <w:sz w:val="20"/>
                <w:szCs w:val="20"/>
              </w:rPr>
              <w:lastRenderedPageBreak/>
              <w:t>ფაქტობრივ გარემოებებს, ახორციელებს კონკრეტულ იურიდიულ  მოქმედებებს და  წყვეტს  სხვა  იურიდიულ   ამოცანებს; მოიძიებს და გამოარჩევს საჭირო ინფორმაციას თანამედროვე საინფორმაციო ტექნოლოგიების გამოყენებით, მათ შორის, ეროვნული და საერთაშორისო სამართლის წყაროებს, საკანონმდებლო ცვლილებებს,  სასამართლო  პრაქტიკას,  სამეცნიერო სიახლეებს.</w:t>
            </w:r>
          </w:p>
          <w:p w14:paraId="29882340" w14:textId="78ACFF83"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lang w:val="en"/>
              </w:rPr>
            </w:pPr>
            <w:r w:rsidRPr="00A304F1">
              <w:rPr>
                <w:rFonts w:ascii="Sylfaen" w:eastAsia="Times New Roman" w:hAnsi="Sylfaen" w:cs="Segoe UI Historic"/>
                <w:color w:val="1F3864" w:themeColor="accent1" w:themeShade="80"/>
                <w:sz w:val="20"/>
                <w:szCs w:val="20"/>
              </w:rPr>
              <w:t>7.</w:t>
            </w:r>
            <w:r w:rsidRPr="00A304F1">
              <w:rPr>
                <w:rFonts w:ascii="Sylfaen" w:eastAsia="Times New Roman" w:hAnsi="Sylfaen" w:cs="Segoe UI Historic"/>
                <w:color w:val="1F3864" w:themeColor="accent1" w:themeShade="80"/>
                <w:sz w:val="20"/>
                <w:szCs w:val="20"/>
              </w:rPr>
              <w:tab/>
              <w:t>შეიმუშავებს სამართლებრივი დავის/საქმის გადაწყვეტის სტრატეგიასა და ტაქტიკას, სამართლებრივი დავის/საქმის გადაწყვეტის გზებს, ასაბუთებს საკუთარ პოზიციებს, დავის/საქმის  გადაწყვეტის  კანონიერი საშუალებებისა და ეთიკის ნორმების გათვალისწინებით.</w:t>
            </w:r>
          </w:p>
        </w:tc>
      </w:tr>
      <w:tr w:rsidR="00A304F1" w:rsidRPr="00A304F1" w14:paraId="1D2741D7" w14:textId="02396448" w:rsidTr="00B421D3">
        <w:trPr>
          <w:trHeight w:val="1110"/>
        </w:trPr>
        <w:tc>
          <w:tcPr>
            <w:cnfStyle w:val="001000000000" w:firstRow="0" w:lastRow="0" w:firstColumn="1" w:lastColumn="0" w:oddVBand="0" w:evenVBand="0" w:oddHBand="0" w:evenHBand="0" w:firstRowFirstColumn="0" w:firstRowLastColumn="0" w:lastRowFirstColumn="0" w:lastRowLastColumn="0"/>
            <w:tcW w:w="5622" w:type="dxa"/>
            <w:vMerge/>
          </w:tcPr>
          <w:p w14:paraId="2F19DFAA" w14:textId="77777777" w:rsidR="006913F8" w:rsidRPr="00A304F1" w:rsidRDefault="006913F8" w:rsidP="00737BDD">
            <w:pPr>
              <w:spacing w:before="2"/>
              <w:ind w:right="179"/>
              <w:rPr>
                <w:rFonts w:ascii="Sylfaen" w:eastAsia="Times New Roman" w:hAnsi="Sylfaen" w:cs="Segoe UI Historic"/>
                <w:b w:val="0"/>
                <w:bCs w:val="0"/>
                <w:color w:val="1F3864" w:themeColor="accent1" w:themeShade="80"/>
                <w:sz w:val="20"/>
                <w:szCs w:val="20"/>
              </w:rPr>
            </w:pPr>
          </w:p>
        </w:tc>
        <w:tc>
          <w:tcPr>
            <w:tcW w:w="2040" w:type="dxa"/>
          </w:tcPr>
          <w:p w14:paraId="0EA64EBC" w14:textId="1EDE4B35"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პასუხისმგებლობა და ავტონომიურობა</w:t>
            </w:r>
          </w:p>
        </w:tc>
        <w:tc>
          <w:tcPr>
            <w:tcW w:w="7330" w:type="dxa"/>
          </w:tcPr>
          <w:p w14:paraId="2742E3A8"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8.</w:t>
            </w:r>
            <w:r w:rsidRPr="00A304F1">
              <w:rPr>
                <w:rFonts w:ascii="Sylfaen" w:eastAsia="Times New Roman" w:hAnsi="Sylfaen" w:cs="Segoe UI Historic"/>
                <w:color w:val="1F3864" w:themeColor="accent1" w:themeShade="80"/>
                <w:sz w:val="20"/>
                <w:szCs w:val="20"/>
              </w:rPr>
              <w:tab/>
              <w:t>ცნობს  იურისტის ეთიკური სტანდარტების საჭიროებას, მოქმედებს იურისტის ეთიკური და პროფესიული ქცევის ნორმების ფარგლებში, ინდივიდუალური  და გუნდური მუშაობის ძირითადი პრინციპების დაცვით მონაწილეობს შესაბამისი სამართალწარმოების პროცესში ადამიანის უფლებების, სამართლებრივი ღირებულებების, სოციალური და დემოკრატიული ფასეულობების გათვალისწინებით;</w:t>
            </w:r>
          </w:p>
          <w:p w14:paraId="6EC8C604" w14:textId="4C247A46"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lang w:val="en"/>
              </w:rPr>
            </w:pPr>
            <w:r w:rsidRPr="00A304F1">
              <w:rPr>
                <w:rFonts w:ascii="Sylfaen" w:eastAsia="Times New Roman" w:hAnsi="Sylfaen" w:cs="Segoe UI Historic"/>
                <w:color w:val="1F3864" w:themeColor="accent1" w:themeShade="80"/>
                <w:sz w:val="20"/>
                <w:szCs w:val="20"/>
              </w:rPr>
              <w:t>9.</w:t>
            </w:r>
            <w:r w:rsidRPr="00A304F1">
              <w:rPr>
                <w:rFonts w:ascii="Sylfaen" w:eastAsia="Times New Roman" w:hAnsi="Sylfaen" w:cs="Segoe UI Historic"/>
                <w:color w:val="1F3864" w:themeColor="accent1" w:themeShade="80"/>
                <w:sz w:val="20"/>
                <w:szCs w:val="20"/>
              </w:rPr>
              <w:tab/>
              <w:t>ავლენს საკუთარი  ცოდნის  მუდმივად  განახლების   უნარს,  „მთელი  ცხოვრების განმავლობაში სწავლის“ პრინციპის დაცვით.</w:t>
            </w:r>
          </w:p>
        </w:tc>
      </w:tr>
      <w:tr w:rsidR="00A304F1" w:rsidRPr="00A304F1" w14:paraId="6213BADE"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04388966" w14:textId="5B04D0CD" w:rsidR="00737BDD" w:rsidRPr="00A2222B" w:rsidRDefault="00737BDD" w:rsidP="00737BDD">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სტუდენტის  ცოდნის შეფასების სისტემა</w:t>
            </w:r>
          </w:p>
        </w:tc>
        <w:tc>
          <w:tcPr>
            <w:tcW w:w="9370" w:type="dxa"/>
            <w:gridSpan w:val="2"/>
          </w:tcPr>
          <w:p w14:paraId="1AA1EC2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სამართალმცოდნეობის საბაკალავრო საგანმანათლებლო პროგრამით გათვალისწინებული სასწავლო კომპონენტის დაუფლება სწავლების პროცესში სტუდენტთა აქტიურ მონაწილეობას ითვალისწინებს და შეძენილი ცოდნის უწყვეტი შეფასების პრინციპს ეფუძნება. </w:t>
            </w:r>
          </w:p>
          <w:p w14:paraId="50ECFF56"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F0C736A"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სამართალმცოდნეობის საბაკალავრო საგანმანათლებლო პროგრამის განხორციელებისას სტუდენტის სწავლის შედეგის მიღწევის დონის შეფასება წარმოებს „უმაღლესი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N3 ბრძანებით დამტკიცებული შეფასების სისტემის შესაბამისად. </w:t>
            </w:r>
          </w:p>
          <w:p w14:paraId="0BB475F0"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51D3628"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სტუდენტის სწავლის შედეგის მიღწევის დონის შეფასება სამართალმცოდნეობის საბაკალავრო საგანმანათლებლო პროგრამის სასწავლო კომპონენტში მოიცავს შუალედურ (ერთჯერადი ან </w:t>
            </w:r>
            <w:r w:rsidRPr="00A304F1">
              <w:rPr>
                <w:rFonts w:ascii="Sylfaen" w:eastAsia="Times New Roman" w:hAnsi="Sylfaen" w:cs="Segoe UI Historic"/>
                <w:color w:val="1F3864" w:themeColor="accent1" w:themeShade="80"/>
                <w:sz w:val="20"/>
                <w:szCs w:val="20"/>
              </w:rPr>
              <w:lastRenderedPageBreak/>
              <w:t>მრავალჯერადი) და დასკვნით შეფასებას, რომელთა ჯამი წარმოადგენს საბოლოო შეფასებას (100 ქულა).</w:t>
            </w:r>
          </w:p>
          <w:p w14:paraId="6CB35852"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3750400B"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შუალედური და დასკვნითი შეფასება (შეფასების კომპონენტები) მოიცავს შეფასების მეთოდებს ანუ სწავლის შედეგების მიღწევის შესაფასებლად გამოსაყენებელ საშუალებას/საშუალებებს (ზეპირი/წერითი გამოცდა/გამოკითხვა, პროექტი, ტესტი, ესსე, დემონსტრირება, პრეზენტაცია, დისკუსია, პრაქტიკული/თეორიული   დავალების   შესრულება,   სამუშაო  ჯგუფში მუშაობა, დისკუსიაში მონაწილეობა, კაზუსის ამოხსნა, იმიტირებულ პროცესში მონაწილეობა და სხვ). შეფასების მეთოდის საზომი ერთეულია შეფასების კრიტერიუმი, რითაც დგინდება სწავლის შედეგების მიღწევის დონე.</w:t>
            </w:r>
          </w:p>
          <w:p w14:paraId="1CB5C263"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03EF020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შეფასების თითოეულ კომპონენტს შეფასების საერთო ქულიდან (100 ქულა) განესაზღვრება რაოდენობრივი მაჩვენებელი (გამოსახული პროცენტებში ან ქულებში) საბოლოო შეფასებაში, რაც აისახება კონკრეტული სასწავლო კურსის სილაბუსში და ეცნობება სტუდენტს სასწავლო სემესტრის დასაწყისში. </w:t>
            </w:r>
          </w:p>
          <w:p w14:paraId="032D3A2F"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791DD1AC"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თითოეულ კომპონენტში განისაზღვრება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უნდა აღემატებოდეს დასკვნითი შეფასების 60%-ს. სამართალმცოდნეობის საბაკალავრო საგანმანათლებლო პროგრამის განხორციელებისას სტუდენტის შუალედური და დასკვნითი შეფასების მინიმალური კომპეტენციის ზღვარი აისახება კონკრეტული სასწავლო კურსის სილაბუსში და ეცნობება სტუდენტს სასწავლო სემესტრის დასაწყისში.</w:t>
            </w:r>
          </w:p>
          <w:p w14:paraId="0801A0F6"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188AFF2"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დაუშვებელია   კრედიტის  მინიჭება  შეფასების  მხოლოდ  ერთი  კომპონენტის  (შუალედური  ან დასკვნითი შეფასება) გამოყენებით. სტუდენტს კრედიტი ენიჭება თითოეულ შეფასების კომპონენტში განსაზღვრული მინიმალური კომპეტენციის ზღვრების გადალახვისა და ერთ-ერთი დადებითი შეფასების მიღების შემთხვევაში.</w:t>
            </w:r>
          </w:p>
          <w:p w14:paraId="33D2A1B2"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3291E7C8"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საგანმანათლებლო პროგრამის სასწავლო კომპონენტების სწავლის შედეგების მიღწევის შეფასება სრულდება იმავე სემესტრში, რომელშიც იგი ხორციელდებოდა.</w:t>
            </w:r>
          </w:p>
          <w:p w14:paraId="2275AD63"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7897E9E"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10CB2A19"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5D1ACB7C"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ხუთი სახის დადებით შეფასებას:</w:t>
            </w:r>
          </w:p>
          <w:p w14:paraId="67FD3C0C"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78F576B1"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(A) ფრიადი –   91-100 ქულა;</w:t>
            </w:r>
          </w:p>
          <w:p w14:paraId="7BD75870"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(B) ძალიან კარგი –   81-90 ქულა;</w:t>
            </w:r>
          </w:p>
          <w:p w14:paraId="0F68AF82"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(C) კარგი –   71-80 ქულა;</w:t>
            </w:r>
          </w:p>
          <w:p w14:paraId="3E21DA94"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(D) დამაკმაყოფილებელი –   61-70 ქულა; </w:t>
            </w:r>
          </w:p>
          <w:p w14:paraId="33CB3D21"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(E) საკმარისი –   51-60 ქულა.</w:t>
            </w:r>
          </w:p>
          <w:p w14:paraId="16F4DAE8"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4A7EA76F"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ორი სახის უარყოფით შეფასებას:</w:t>
            </w:r>
          </w:p>
          <w:p w14:paraId="77EA2D28"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6DD33D9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BEE6640"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63D59F7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07FBCDD3" w14:textId="15532F29" w:rsidR="00737BDD"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საგანმანათლებლო პროგრამის სასწავლო კომპონენტში FX-ის მიღების შემთხვევაში, ინიშნება დამატებითი გამოცდა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w:t>
            </w:r>
          </w:p>
        </w:tc>
      </w:tr>
      <w:tr w:rsidR="00A304F1" w:rsidRPr="00A304F1" w14:paraId="70E94416"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4D8EC0E1" w14:textId="77821A4F" w:rsidR="006913F8" w:rsidRPr="00A2222B" w:rsidRDefault="006913F8" w:rsidP="00737BDD">
            <w:pPr>
              <w:spacing w:before="2"/>
              <w:ind w:right="179"/>
              <w:rPr>
                <w:rFonts w:ascii="Sylfaen" w:eastAsia="Times New Roman" w:hAnsi="Sylfaen" w:cs="Segoe UI Historic"/>
                <w:color w:val="1F3864" w:themeColor="accent1" w:themeShade="80"/>
                <w:sz w:val="20"/>
                <w:szCs w:val="20"/>
              </w:rPr>
            </w:pPr>
            <w:r w:rsidRPr="00A2222B">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6FDFF69F"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სამართალმცოდნეობის საბაკალავრო საგანმანათლებლო პროგრამის კურსდამთავრებულს შესაძლებლობა ექნება იმუშავოს ნებისმიერ იმ თანამდებობაზე სადაც მოითხოვება სამართლის </w:t>
            </w:r>
            <w:r w:rsidRPr="00A304F1">
              <w:rPr>
                <w:rFonts w:ascii="Sylfaen" w:eastAsia="Times New Roman" w:hAnsi="Sylfaen" w:cs="Segoe UI Historic"/>
                <w:color w:val="1F3864" w:themeColor="accent1" w:themeShade="80"/>
                <w:sz w:val="20"/>
                <w:szCs w:val="20"/>
              </w:rPr>
              <w:lastRenderedPageBreak/>
              <w:t>ბაკალავრის აკადემიური ხარისხი და არ არის აუცილებელი სახელმწიფო სასერტიფიკაციო გამოცდის ჩაბარება ან/და საქართველოს კანონმდებლობით გათვალისწინებული დამატებითი წინაპირობები.</w:t>
            </w:r>
          </w:p>
          <w:p w14:paraId="7E05345C"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8B69E57"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სამართალმცოდნეობის საბაკალავრო საგანმანათლებლო პროგრამის კურსდამთავრებული იურიდიული საქმიანობის განსახორციელებლად შეიძლება დასაქმდეს:</w:t>
            </w:r>
          </w:p>
          <w:p w14:paraId="00E53F42"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75B87DAC"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საკანონმდებლო და აღმასრულებელი ხელისუფლების ორგანოებში;</w:t>
            </w:r>
          </w:p>
          <w:p w14:paraId="41BA2041"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სასამართლო ორგანოებში;</w:t>
            </w:r>
          </w:p>
          <w:p w14:paraId="1C742ADE"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სამართალდამცავ და სხვა მაკონტროლებელ ორგანოებში;</w:t>
            </w:r>
          </w:p>
          <w:p w14:paraId="2F9D448A"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საჯარო დაწესებულებებში, მათ შორის საჯარო სამართლის იურიდიულ პირებში;</w:t>
            </w:r>
          </w:p>
          <w:p w14:paraId="3F5B3D52"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კერძო სამართლის იურიდიულ პირებში; </w:t>
            </w:r>
          </w:p>
          <w:p w14:paraId="2A4C4ECD"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არასამეწარმეო (არაკომერციულ) იურიდიულ პირებში, მათ შორის საერთაშორისო და უფლებადამცავ ორგანიზაციებში;</w:t>
            </w:r>
          </w:p>
          <w:p w14:paraId="4C77EA69"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2F68931D"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სამართალმცოდნეობის საბაკალავრო საგანმანათლებლო პროგრამის კურსდამთავრებულს შეუძლია განახორციელოს საადვოკატო, სანოტარო ან საარბიტრაჟო საქმიანობა, მოქმედი კანონმდებლობით დადგენილი წესით.</w:t>
            </w:r>
          </w:p>
          <w:p w14:paraId="59E098A0"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184C0AD8"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სამართალმცოდნეობის საბაკალავრო საგანმანათლებლო პროგრამის კურსდამთავრებული უფლებამოსილია სწავლა განაგრძოს საქართველოს ან სხვა ქვეყნების უმაღლეს საგანმანათლებლო დაწესებულებებში სამართლის მიმართულების სამაგისტრო პროგრამაზე, რომელიც ორიენტირებულია შემდგომი დონის სპეციალისტისა და მკვლევარის მომზადებაზე.</w:t>
            </w:r>
          </w:p>
          <w:p w14:paraId="3848B658" w14:textId="77777777"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788A68F4" w14:textId="58881872" w:rsidR="006913F8" w:rsidRPr="00A304F1" w:rsidRDefault="006913F8" w:rsidP="006913F8">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კურსდამთავრებულს ასევე შეუძლია სწავლა გააგრძელოს ნებისმიერი მიმართულების სამაგისტრო პროგრამაზე, თუ ამ პროგრამაზე მიღების წინაპირობა არ არის შეზღუდული სხვა სპეციალობის ბაკალავრის აკადემიური ხარისხით.</w:t>
            </w:r>
          </w:p>
        </w:tc>
      </w:tr>
    </w:tbl>
    <w:p w14:paraId="55E793FA"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2D45A483"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1780DC92"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tbl>
      <w:tblPr>
        <w:tblStyle w:val="PlainTable1"/>
        <w:tblW w:w="15047" w:type="dxa"/>
        <w:tblInd w:w="-431" w:type="dxa"/>
        <w:tblLayout w:type="fixed"/>
        <w:tblLook w:val="0400" w:firstRow="0" w:lastRow="0" w:firstColumn="0" w:lastColumn="0" w:noHBand="0" w:noVBand="1"/>
      </w:tblPr>
      <w:tblGrid>
        <w:gridCol w:w="645"/>
        <w:gridCol w:w="2900"/>
        <w:gridCol w:w="1842"/>
        <w:gridCol w:w="538"/>
        <w:gridCol w:w="445"/>
        <w:gridCol w:w="445"/>
        <w:gridCol w:w="445"/>
        <w:gridCol w:w="445"/>
        <w:gridCol w:w="445"/>
        <w:gridCol w:w="445"/>
        <w:gridCol w:w="445"/>
        <w:gridCol w:w="445"/>
        <w:gridCol w:w="495"/>
        <w:gridCol w:w="789"/>
        <w:gridCol w:w="21"/>
        <w:gridCol w:w="450"/>
        <w:gridCol w:w="450"/>
        <w:gridCol w:w="540"/>
        <w:gridCol w:w="630"/>
        <w:gridCol w:w="596"/>
        <w:gridCol w:w="12"/>
        <w:gridCol w:w="1567"/>
        <w:gridCol w:w="12"/>
      </w:tblGrid>
      <w:tr w:rsidR="00A304F1" w:rsidRPr="00A304F1" w14:paraId="2B96EE0F" w14:textId="77777777" w:rsidTr="00B421D3">
        <w:trPr>
          <w:cnfStyle w:val="000000100000" w:firstRow="0" w:lastRow="0" w:firstColumn="0" w:lastColumn="0" w:oddVBand="0" w:evenVBand="0" w:oddHBand="1" w:evenHBand="0" w:firstRowFirstColumn="0" w:firstRowLastColumn="0" w:lastRowFirstColumn="0" w:lastRowLastColumn="0"/>
          <w:trHeight w:val="1060"/>
        </w:trPr>
        <w:tc>
          <w:tcPr>
            <w:tcW w:w="645" w:type="dxa"/>
            <w:vMerge w:val="restart"/>
          </w:tcPr>
          <w:p w14:paraId="279B973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lastRenderedPageBreak/>
              <w:t>#</w:t>
            </w:r>
          </w:p>
        </w:tc>
        <w:tc>
          <w:tcPr>
            <w:tcW w:w="2900" w:type="dxa"/>
            <w:vMerge w:val="restart"/>
          </w:tcPr>
          <w:p w14:paraId="17040826" w14:textId="581A65BD"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სასწავლო</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კურსი</w:t>
            </w:r>
            <w:r w:rsidRPr="00A304F1">
              <w:rPr>
                <w:rFonts w:ascii="Sylfaen" w:eastAsia="Arial Unicode MS" w:hAnsi="Sylfaen" w:cs="Arial Unicode MS"/>
                <w:b/>
                <w:color w:val="1F3864" w:themeColor="accent1" w:themeShade="80"/>
                <w:sz w:val="20"/>
                <w:szCs w:val="20"/>
              </w:rPr>
              <w:t xml:space="preserve"> / </w:t>
            </w:r>
            <w:r w:rsidRPr="00A304F1">
              <w:rPr>
                <w:rFonts w:ascii="Sylfaen" w:eastAsia="Arial Unicode MS" w:hAnsi="Sylfaen" w:cs="Sylfaen"/>
                <w:b/>
                <w:color w:val="1F3864" w:themeColor="accent1" w:themeShade="80"/>
                <w:sz w:val="20"/>
                <w:szCs w:val="20"/>
              </w:rPr>
              <w:t>მოდული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პრაქტიკა</w:t>
            </w:r>
            <w:r w:rsidRPr="00A304F1">
              <w:rPr>
                <w:rFonts w:ascii="Sylfaen" w:eastAsia="Arial Unicode MS" w:hAnsi="Sylfaen" w:cs="Arial Unicode MS"/>
                <w:b/>
                <w:color w:val="1F3864" w:themeColor="accent1" w:themeShade="80"/>
                <w:sz w:val="20"/>
                <w:szCs w:val="20"/>
              </w:rPr>
              <w:t xml:space="preserve"> / </w:t>
            </w:r>
            <w:r w:rsidRPr="00A304F1">
              <w:rPr>
                <w:rFonts w:ascii="Sylfaen" w:eastAsia="Arial Unicode MS" w:hAnsi="Sylfaen" w:cs="Sylfaen"/>
                <w:b/>
                <w:color w:val="1F3864" w:themeColor="accent1" w:themeShade="80"/>
                <w:sz w:val="20"/>
                <w:szCs w:val="20"/>
              </w:rPr>
              <w:t>კვლევითი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კომპონენტი</w:t>
            </w:r>
          </w:p>
          <w:p w14:paraId="10B9490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1842" w:type="dxa"/>
            <w:vMerge w:val="restart"/>
          </w:tcPr>
          <w:p w14:paraId="2F32BC33" w14:textId="56B3E6B8"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სტატუსი</w:t>
            </w:r>
          </w:p>
          <w:p w14:paraId="486ACEA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38" w:type="dxa"/>
            <w:vMerge w:val="restart"/>
            <w:textDirection w:val="btLr"/>
          </w:tcPr>
          <w:p w14:paraId="44862273" w14:textId="309F6CA0"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კრედიტების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რაოდენობა</w:t>
            </w:r>
          </w:p>
        </w:tc>
        <w:tc>
          <w:tcPr>
            <w:tcW w:w="3560" w:type="dxa"/>
            <w:gridSpan w:val="8"/>
          </w:tcPr>
          <w:p w14:paraId="68E46A72" w14:textId="38218854"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კრედიტების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განაწილება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სასწავლო</w:t>
            </w:r>
          </w:p>
          <w:p w14:paraId="1DD47AFF" w14:textId="58B69E36"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კურსებისა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და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სემესტრების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მიხედვით</w:t>
            </w:r>
          </w:p>
        </w:tc>
        <w:tc>
          <w:tcPr>
            <w:tcW w:w="495" w:type="dxa"/>
          </w:tcPr>
          <w:p w14:paraId="7B7F4B7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789" w:type="dxa"/>
          </w:tcPr>
          <w:p w14:paraId="5D7F3BB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2699" w:type="dxa"/>
            <w:gridSpan w:val="7"/>
          </w:tcPr>
          <w:p w14:paraId="7521F44D" w14:textId="17FAC3E2" w:rsidR="006913F8" w:rsidRPr="00A304F1" w:rsidRDefault="006913F8" w:rsidP="00820F3C">
            <w:pPr>
              <w:ind w:left="-53" w:firstLine="5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საათების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განაწილება</w:t>
            </w:r>
          </w:p>
        </w:tc>
        <w:tc>
          <w:tcPr>
            <w:tcW w:w="1579" w:type="dxa"/>
            <w:gridSpan w:val="2"/>
          </w:tcPr>
          <w:p w14:paraId="32A6299B" w14:textId="0F6D9D23" w:rsidR="006913F8" w:rsidRPr="00A304F1" w:rsidRDefault="006913F8" w:rsidP="00820F3C">
            <w:pPr>
              <w:ind w:left="-53" w:firstLine="5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საკონტაქტო</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საათების</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რაოდენობა</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კვირაში</w:t>
            </w:r>
          </w:p>
        </w:tc>
      </w:tr>
      <w:tr w:rsidR="00A304F1" w:rsidRPr="00A304F1" w14:paraId="32372BFF" w14:textId="77777777" w:rsidTr="00B421D3">
        <w:trPr>
          <w:gridAfter w:val="1"/>
          <w:wAfter w:w="12" w:type="dxa"/>
          <w:trHeight w:val="270"/>
        </w:trPr>
        <w:tc>
          <w:tcPr>
            <w:tcW w:w="645" w:type="dxa"/>
            <w:vMerge/>
          </w:tcPr>
          <w:p w14:paraId="58378B9E"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2900" w:type="dxa"/>
            <w:vMerge/>
          </w:tcPr>
          <w:p w14:paraId="65F401E4"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842" w:type="dxa"/>
            <w:vMerge/>
          </w:tcPr>
          <w:p w14:paraId="5CF96B55"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38" w:type="dxa"/>
            <w:vMerge/>
          </w:tcPr>
          <w:p w14:paraId="67977E1C"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890" w:type="dxa"/>
            <w:gridSpan w:val="2"/>
          </w:tcPr>
          <w:p w14:paraId="39CDD708" w14:textId="6979F74E"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890" w:type="dxa"/>
            <w:gridSpan w:val="2"/>
          </w:tcPr>
          <w:p w14:paraId="28BF2619" w14:textId="36309395"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890" w:type="dxa"/>
            <w:gridSpan w:val="2"/>
          </w:tcPr>
          <w:p w14:paraId="48255EE7" w14:textId="1A3B4BAB"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III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890" w:type="dxa"/>
            <w:gridSpan w:val="2"/>
          </w:tcPr>
          <w:p w14:paraId="5CB6AB3E" w14:textId="3A9B1F10"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IV </w:t>
            </w:r>
            <w:r w:rsidRPr="00A304F1">
              <w:rPr>
                <w:rFonts w:ascii="Sylfaen" w:eastAsia="Arial Unicode MS" w:hAnsi="Sylfaen" w:cs="Sylfaen"/>
                <w:b/>
                <w:color w:val="1F3864" w:themeColor="accent1" w:themeShade="80"/>
                <w:sz w:val="20"/>
                <w:szCs w:val="20"/>
              </w:rPr>
              <w:t>ს</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წ</w:t>
            </w:r>
            <w:r w:rsidRPr="00A304F1">
              <w:rPr>
                <w:rFonts w:ascii="Sylfaen" w:eastAsia="Arial Unicode MS" w:hAnsi="Sylfaen" w:cs="Arial Unicode MS"/>
                <w:b/>
                <w:color w:val="1F3864" w:themeColor="accent1" w:themeShade="80"/>
                <w:sz w:val="20"/>
                <w:szCs w:val="20"/>
              </w:rPr>
              <w:t>.</w:t>
            </w:r>
          </w:p>
        </w:tc>
        <w:tc>
          <w:tcPr>
            <w:tcW w:w="495" w:type="dxa"/>
          </w:tcPr>
          <w:p w14:paraId="66D455DE"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2250" w:type="dxa"/>
            <w:gridSpan w:val="5"/>
          </w:tcPr>
          <w:p w14:paraId="7AEF1883" w14:textId="2A5A7E6A" w:rsidR="006913F8" w:rsidRPr="00A304F1" w:rsidRDefault="006913F8" w:rsidP="00820F3C">
            <w:pPr>
              <w:ind w:left="962" w:right="-108" w:hanging="962"/>
              <w:jc w:val="both"/>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საკონტაქტო</w:t>
            </w:r>
          </w:p>
        </w:tc>
        <w:tc>
          <w:tcPr>
            <w:tcW w:w="630" w:type="dxa"/>
            <w:vMerge w:val="restart"/>
            <w:textDirection w:val="btLr"/>
          </w:tcPr>
          <w:p w14:paraId="418C44E3" w14:textId="32CBE31F" w:rsidR="006913F8" w:rsidRPr="00A304F1" w:rsidRDefault="006913F8" w:rsidP="00820F3C">
            <w:pPr>
              <w:ind w:left="113" w:right="-108"/>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დამოუკიდებელი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მუშაობა</w:t>
            </w:r>
          </w:p>
        </w:tc>
        <w:tc>
          <w:tcPr>
            <w:tcW w:w="596" w:type="dxa"/>
            <w:vMerge w:val="restart"/>
            <w:textDirection w:val="btLr"/>
          </w:tcPr>
          <w:p w14:paraId="3D3B9680" w14:textId="475BC60F"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ჯამური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საათები</w:t>
            </w:r>
          </w:p>
        </w:tc>
        <w:tc>
          <w:tcPr>
            <w:tcW w:w="1579" w:type="dxa"/>
            <w:gridSpan w:val="2"/>
            <w:vMerge w:val="restart"/>
          </w:tcPr>
          <w:p w14:paraId="320984C4" w14:textId="77777777"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p>
        </w:tc>
      </w:tr>
      <w:tr w:rsidR="00A304F1" w:rsidRPr="00A304F1" w14:paraId="46D50F3F"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133"/>
        </w:trPr>
        <w:tc>
          <w:tcPr>
            <w:tcW w:w="645" w:type="dxa"/>
            <w:vMerge/>
          </w:tcPr>
          <w:p w14:paraId="099F927B"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2900" w:type="dxa"/>
            <w:vMerge/>
          </w:tcPr>
          <w:p w14:paraId="49C33F0A"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842" w:type="dxa"/>
            <w:vMerge/>
          </w:tcPr>
          <w:p w14:paraId="625651F9"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38" w:type="dxa"/>
            <w:vMerge/>
          </w:tcPr>
          <w:p w14:paraId="2493BA84"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445" w:type="dxa"/>
            <w:textDirection w:val="btLr"/>
          </w:tcPr>
          <w:p w14:paraId="5267137F" w14:textId="2CCE008F"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5763DC28" w14:textId="0DEF375C"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2D01CF63" w14:textId="36103B9D"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III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397DCF2C" w14:textId="21FFC85C"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IV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2A81AC65" w14:textId="3738BB4B"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4BBF5743" w14:textId="4DA40AB8"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06838481" w14:textId="2E5A018C"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VII </w:t>
            </w:r>
            <w:r w:rsidRPr="00A304F1">
              <w:rPr>
                <w:rFonts w:ascii="Sylfaen" w:eastAsia="Arial Unicode MS" w:hAnsi="Sylfaen" w:cs="Sylfaen"/>
                <w:b/>
                <w:color w:val="1F3864" w:themeColor="accent1" w:themeShade="80"/>
                <w:sz w:val="20"/>
                <w:szCs w:val="20"/>
              </w:rPr>
              <w:t>სემესტრი</w:t>
            </w:r>
          </w:p>
        </w:tc>
        <w:tc>
          <w:tcPr>
            <w:tcW w:w="445" w:type="dxa"/>
            <w:textDirection w:val="btLr"/>
          </w:tcPr>
          <w:p w14:paraId="7E7EF032" w14:textId="7DCD1400"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VIII </w:t>
            </w:r>
            <w:r w:rsidRPr="00A304F1">
              <w:rPr>
                <w:rFonts w:ascii="Sylfaen" w:eastAsia="Arial Unicode MS" w:hAnsi="Sylfaen" w:cs="Sylfaen"/>
                <w:b/>
                <w:color w:val="1F3864" w:themeColor="accent1" w:themeShade="80"/>
                <w:sz w:val="20"/>
                <w:szCs w:val="20"/>
              </w:rPr>
              <w:t>სემესტრი</w:t>
            </w:r>
          </w:p>
        </w:tc>
        <w:tc>
          <w:tcPr>
            <w:tcW w:w="495" w:type="dxa"/>
            <w:textDirection w:val="btLr"/>
          </w:tcPr>
          <w:p w14:paraId="66D1BC3A" w14:textId="31DC081E"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ლექცია</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კონსულტაცია</w:t>
            </w:r>
          </w:p>
        </w:tc>
        <w:tc>
          <w:tcPr>
            <w:tcW w:w="810" w:type="dxa"/>
            <w:gridSpan w:val="2"/>
            <w:textDirection w:val="btLr"/>
          </w:tcPr>
          <w:p w14:paraId="172EE5E6" w14:textId="7B7A2439"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სემინარი</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ჯგუფური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მუშაობა</w:t>
            </w:r>
            <w:r w:rsidRPr="00A304F1">
              <w:rPr>
                <w:rFonts w:ascii="Sylfaen" w:eastAsia="Arial Unicode MS" w:hAnsi="Sylfaen" w:cs="Arial Unicode MS"/>
                <w:b/>
                <w:color w:val="1F3864" w:themeColor="accent1" w:themeShade="80"/>
                <w:sz w:val="20"/>
                <w:szCs w:val="20"/>
              </w:rPr>
              <w:t>/</w:t>
            </w:r>
          </w:p>
          <w:p w14:paraId="7D366073" w14:textId="0D05E107"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პრაქტიკული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სამუშაო</w:t>
            </w:r>
          </w:p>
        </w:tc>
        <w:tc>
          <w:tcPr>
            <w:tcW w:w="450" w:type="dxa"/>
            <w:textDirection w:val="btLr"/>
          </w:tcPr>
          <w:p w14:paraId="2A1F08F3" w14:textId="5E454F75"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შუალედური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გამოცდ</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ა</w:t>
            </w:r>
            <w:r w:rsidRPr="00A304F1">
              <w:rPr>
                <w:rFonts w:ascii="Sylfaen" w:eastAsia="Arial Unicode MS" w:hAnsi="Sylfaen" w:cs="Arial Unicode MS"/>
                <w:b/>
                <w:color w:val="1F3864" w:themeColor="accent1" w:themeShade="80"/>
                <w:sz w:val="20"/>
                <w:szCs w:val="20"/>
              </w:rPr>
              <w:t>/</w:t>
            </w:r>
            <w:r w:rsidRPr="00A304F1">
              <w:rPr>
                <w:rFonts w:ascii="Sylfaen" w:eastAsia="Arial Unicode MS" w:hAnsi="Sylfaen" w:cs="Sylfaen"/>
                <w:b/>
                <w:color w:val="1F3864" w:themeColor="accent1" w:themeShade="80"/>
                <w:sz w:val="20"/>
                <w:szCs w:val="20"/>
              </w:rPr>
              <w:t>ები</w:t>
            </w:r>
            <w:r w:rsidRPr="00A304F1">
              <w:rPr>
                <w:rFonts w:ascii="Sylfaen" w:eastAsia="Arial Unicode MS" w:hAnsi="Sylfaen" w:cs="Arial Unicode MS"/>
                <w:b/>
                <w:color w:val="1F3864" w:themeColor="accent1" w:themeShade="80"/>
                <w:sz w:val="20"/>
                <w:szCs w:val="20"/>
              </w:rPr>
              <w:t>)</w:t>
            </w:r>
          </w:p>
        </w:tc>
        <w:tc>
          <w:tcPr>
            <w:tcW w:w="450" w:type="dxa"/>
            <w:textDirection w:val="btLr"/>
          </w:tcPr>
          <w:p w14:paraId="03A71EC8" w14:textId="71C40C64"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დასკვნითი</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გამოცდა</w:t>
            </w:r>
          </w:p>
        </w:tc>
        <w:tc>
          <w:tcPr>
            <w:tcW w:w="540" w:type="dxa"/>
            <w:textDirection w:val="btLr"/>
          </w:tcPr>
          <w:p w14:paraId="3D54A397" w14:textId="0D036C8A" w:rsidR="006913F8" w:rsidRPr="00A304F1" w:rsidRDefault="006913F8" w:rsidP="006913F8">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Sylfaen"/>
                <w:b/>
                <w:color w:val="1F3864" w:themeColor="accent1" w:themeShade="80"/>
                <w:sz w:val="20"/>
                <w:szCs w:val="20"/>
              </w:rPr>
              <w:t>სულ</w:t>
            </w:r>
            <w:r w:rsidRPr="00A304F1">
              <w:rPr>
                <w:rFonts w:ascii="Sylfaen" w:eastAsia="Arial Unicode MS" w:hAnsi="Sylfaen" w:cs="Arial Unicode MS"/>
                <w:b/>
                <w:color w:val="1F3864" w:themeColor="accent1" w:themeShade="80"/>
                <w:sz w:val="20"/>
                <w:szCs w:val="20"/>
              </w:rPr>
              <w:t xml:space="preserve"> </w:t>
            </w:r>
            <w:r w:rsidRPr="00A304F1">
              <w:rPr>
                <w:rFonts w:ascii="Sylfaen" w:eastAsia="Arial Unicode MS" w:hAnsi="Sylfaen" w:cs="Sylfaen"/>
                <w:b/>
                <w:color w:val="1F3864" w:themeColor="accent1" w:themeShade="80"/>
                <w:sz w:val="20"/>
                <w:szCs w:val="20"/>
              </w:rPr>
              <w:t>საკონტაქტო</w:t>
            </w:r>
          </w:p>
        </w:tc>
        <w:tc>
          <w:tcPr>
            <w:tcW w:w="630" w:type="dxa"/>
            <w:vMerge/>
          </w:tcPr>
          <w:p w14:paraId="7314B5E3"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96" w:type="dxa"/>
            <w:vMerge/>
          </w:tcPr>
          <w:p w14:paraId="7C92C417"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579" w:type="dxa"/>
            <w:gridSpan w:val="2"/>
            <w:vMerge/>
          </w:tcPr>
          <w:p w14:paraId="2579A5A9"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r>
      <w:tr w:rsidR="00A304F1" w:rsidRPr="00A304F1" w14:paraId="67C14D42" w14:textId="77777777" w:rsidTr="00B421D3">
        <w:trPr>
          <w:gridAfter w:val="1"/>
          <w:wAfter w:w="12" w:type="dxa"/>
          <w:trHeight w:val="486"/>
        </w:trPr>
        <w:tc>
          <w:tcPr>
            <w:tcW w:w="645" w:type="dxa"/>
          </w:tcPr>
          <w:p w14:paraId="76B6CF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I</w:t>
            </w:r>
          </w:p>
        </w:tc>
        <w:tc>
          <w:tcPr>
            <w:tcW w:w="2900" w:type="dxa"/>
          </w:tcPr>
          <w:p w14:paraId="5E3CDBD9" w14:textId="48ABD90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ზოგადსავალდებულო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სასწავლო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კურსები</w:t>
            </w:r>
            <w:r w:rsidRPr="00A304F1">
              <w:rPr>
                <w:rFonts w:ascii="Sylfaen" w:eastAsia="Arial Unicode MS" w:hAnsi="Sylfaen" w:cs="Arial Unicode MS"/>
                <w:color w:val="1F3864" w:themeColor="accent1" w:themeShade="80"/>
                <w:sz w:val="20"/>
                <w:szCs w:val="20"/>
              </w:rPr>
              <w:t xml:space="preserve"> </w:t>
            </w:r>
            <w:r w:rsidRPr="00A304F1">
              <w:rPr>
                <w:rFonts w:ascii="Sylfaen" w:eastAsia="Merriweather" w:hAnsi="Sylfaen" w:cs="Merriweather"/>
                <w:color w:val="1F3864" w:themeColor="accent1" w:themeShade="80"/>
                <w:sz w:val="20"/>
                <w:szCs w:val="20"/>
                <w:highlight w:val="yellow"/>
              </w:rPr>
              <w:t xml:space="preserve"> </w:t>
            </w:r>
          </w:p>
        </w:tc>
        <w:tc>
          <w:tcPr>
            <w:tcW w:w="1842" w:type="dxa"/>
          </w:tcPr>
          <w:p w14:paraId="5FCB0A4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B56BFC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45" w:type="dxa"/>
          </w:tcPr>
          <w:p w14:paraId="1A072728"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1F75ED6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A21EB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244238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B12B90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851C9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49E445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B19F4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737DAB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14CF086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65825AC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4E0FB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560A1B1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5CBF523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32C2260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5D38D1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157E8390"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13"/>
        </w:trPr>
        <w:tc>
          <w:tcPr>
            <w:tcW w:w="645" w:type="dxa"/>
          </w:tcPr>
          <w:p w14:paraId="7DBDCD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7576BAED" w14:textId="2CECAEC8" w:rsidR="006913F8" w:rsidRPr="00A304F1" w:rsidRDefault="006913F8" w:rsidP="00820F3C">
            <w:pPr>
              <w:pBdr>
                <w:top w:val="nil"/>
                <w:left w:val="nil"/>
                <w:bottom w:val="nil"/>
                <w:right w:val="nil"/>
                <w:between w:val="nil"/>
              </w:pBdr>
              <w:spacing w:before="40" w:after="40"/>
              <w:jc w:val="both"/>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კომპიუტერული უნარები</w:t>
            </w:r>
          </w:p>
        </w:tc>
        <w:tc>
          <w:tcPr>
            <w:tcW w:w="1842" w:type="dxa"/>
          </w:tcPr>
          <w:p w14:paraId="66EE115A" w14:textId="1D020FA4" w:rsidR="006913F8" w:rsidRPr="00A304F1" w:rsidRDefault="006913F8" w:rsidP="00820F3C">
            <w:pPr>
              <w:pBdr>
                <w:top w:val="nil"/>
                <w:left w:val="nil"/>
                <w:bottom w:val="nil"/>
                <w:right w:val="nil"/>
                <w:between w:val="nil"/>
              </w:pBdr>
              <w:spacing w:before="40" w:after="40"/>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561CA2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23897B6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C508F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9A24868"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11C0BDF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A453E3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D70C3B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A11D18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89FCD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598E7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5EE55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810" w:type="dxa"/>
            <w:gridSpan w:val="2"/>
          </w:tcPr>
          <w:p w14:paraId="236087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450" w:type="dxa"/>
          </w:tcPr>
          <w:p w14:paraId="492DBF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B2322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DF3BB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5A69144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0C3C4BB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031E72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2228CBE" w14:textId="77777777" w:rsidTr="00B421D3">
        <w:trPr>
          <w:gridAfter w:val="1"/>
          <w:wAfter w:w="12" w:type="dxa"/>
          <w:trHeight w:val="375"/>
        </w:trPr>
        <w:tc>
          <w:tcPr>
            <w:tcW w:w="645" w:type="dxa"/>
          </w:tcPr>
          <w:p w14:paraId="3189F97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15341D63" w14:textId="22E5C056" w:rsidR="006913F8" w:rsidRPr="00A304F1" w:rsidRDefault="006913F8" w:rsidP="00820F3C">
            <w:pPr>
              <w:pBdr>
                <w:top w:val="nil"/>
                <w:left w:val="nil"/>
                <w:bottom w:val="nil"/>
                <w:right w:val="nil"/>
                <w:between w:val="nil"/>
              </w:pBdr>
              <w:spacing w:before="40" w:after="40"/>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წერითი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ზეპირი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კომუნიკაციების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უნარები</w:t>
            </w:r>
          </w:p>
        </w:tc>
        <w:tc>
          <w:tcPr>
            <w:tcW w:w="1842" w:type="dxa"/>
          </w:tcPr>
          <w:p w14:paraId="0B580BC7" w14:textId="30A35134" w:rsidR="006913F8" w:rsidRPr="00A304F1" w:rsidRDefault="006913F8" w:rsidP="00820F3C">
            <w:pPr>
              <w:pBdr>
                <w:top w:val="nil"/>
                <w:left w:val="nil"/>
                <w:bottom w:val="nil"/>
                <w:right w:val="nil"/>
                <w:between w:val="nil"/>
              </w:pBdr>
              <w:spacing w:before="40" w:after="40"/>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BC876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46CA4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6E8FDC3"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235BF41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9B0C0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E6D78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EE7718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FFAD17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443578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6822CB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3AFA2B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2A5C9D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E062C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DF268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7B12B5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2D956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6DDB2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5C6F5ED8"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727E162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xml:space="preserve">II </w:t>
            </w:r>
          </w:p>
        </w:tc>
        <w:tc>
          <w:tcPr>
            <w:tcW w:w="2900" w:type="dxa"/>
          </w:tcPr>
          <w:p w14:paraId="6A2410A2" w14:textId="12677C9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ძირითადი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სპეციალობის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049F017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63086B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4FDDC5B"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29FB647B"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2C4A78D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00B4F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D057C2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677D9B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EE78E7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450DD9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D51E7C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2A36D7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4E5DCC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15489B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333381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59EBA91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40C1D1F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6A17E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1D9D5B2E" w14:textId="77777777" w:rsidTr="00B421D3">
        <w:trPr>
          <w:gridAfter w:val="1"/>
          <w:wAfter w:w="12" w:type="dxa"/>
          <w:trHeight w:val="375"/>
        </w:trPr>
        <w:tc>
          <w:tcPr>
            <w:tcW w:w="645" w:type="dxa"/>
          </w:tcPr>
          <w:p w14:paraId="3796758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w:t>
            </w:r>
          </w:p>
        </w:tc>
        <w:tc>
          <w:tcPr>
            <w:tcW w:w="2900" w:type="dxa"/>
          </w:tcPr>
          <w:p w14:paraId="2227E648" w14:textId="4751892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სპეციალობის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სავალდებულო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r w:rsidRPr="00A304F1">
              <w:rPr>
                <w:rFonts w:ascii="Sylfaen" w:eastAsia="Merriweather" w:hAnsi="Sylfaen" w:cs="Merriweather"/>
                <w:color w:val="1F3864" w:themeColor="accent1" w:themeShade="80"/>
                <w:sz w:val="20"/>
                <w:szCs w:val="20"/>
              </w:rPr>
              <w:t xml:space="preserve"> </w:t>
            </w:r>
          </w:p>
        </w:tc>
        <w:tc>
          <w:tcPr>
            <w:tcW w:w="1842" w:type="dxa"/>
          </w:tcPr>
          <w:p w14:paraId="6FBA260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5350EA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165</w:t>
            </w:r>
          </w:p>
        </w:tc>
        <w:tc>
          <w:tcPr>
            <w:tcW w:w="445" w:type="dxa"/>
          </w:tcPr>
          <w:p w14:paraId="622DE2BB"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15600CE2"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20DAF1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A74517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B65B02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246A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B143E7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2ACB40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1683E3E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5CCB3A4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B87D7C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256E2EF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0F0D41D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0AA42CE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575B523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56CE5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02E90DC7"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38BFB38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2.1.1.</w:t>
            </w:r>
          </w:p>
        </w:tc>
        <w:tc>
          <w:tcPr>
            <w:tcW w:w="2900" w:type="dxa"/>
          </w:tcPr>
          <w:p w14:paraId="2D57F8C6" w14:textId="67283F4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ინგლისური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ენის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22EF818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5948B0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45" w:type="dxa"/>
          </w:tcPr>
          <w:p w14:paraId="54BAECC5"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221A1C02" w14:textId="77777777" w:rsidR="006913F8" w:rsidRPr="00A304F1" w:rsidRDefault="006913F8" w:rsidP="00820F3C">
            <w:pPr>
              <w:jc w:val="center"/>
              <w:rPr>
                <w:rFonts w:ascii="Sylfaen" w:eastAsia="Merriweather" w:hAnsi="Sylfaen" w:cs="Merriweather"/>
                <w:color w:val="1F3864" w:themeColor="accent1" w:themeShade="80"/>
                <w:sz w:val="20"/>
                <w:szCs w:val="20"/>
                <w:highlight w:val="yellow"/>
              </w:rPr>
            </w:pPr>
          </w:p>
        </w:tc>
        <w:tc>
          <w:tcPr>
            <w:tcW w:w="445" w:type="dxa"/>
          </w:tcPr>
          <w:p w14:paraId="5EB1356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F5B28A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33864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B2418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89CB9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55168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74D563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4CF13F6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E1AB1A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411D4B7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1BE44C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204751D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6B1A7B6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71FC9B9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1FB1FB26" w14:textId="77777777" w:rsidTr="00B421D3">
        <w:trPr>
          <w:gridAfter w:val="1"/>
          <w:wAfter w:w="12" w:type="dxa"/>
          <w:trHeight w:val="375"/>
        </w:trPr>
        <w:tc>
          <w:tcPr>
            <w:tcW w:w="645" w:type="dxa"/>
          </w:tcPr>
          <w:p w14:paraId="41C247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5547CDB8" w14:textId="686C8317" w:rsidR="006913F8" w:rsidRPr="00A304F1" w:rsidRDefault="006913F8" w:rsidP="00820F3C">
            <w:pPr>
              <w:pBdr>
                <w:top w:val="nil"/>
                <w:left w:val="nil"/>
                <w:bottom w:val="nil"/>
                <w:right w:val="nil"/>
                <w:between w:val="nil"/>
              </w:pBdr>
              <w:spacing w:before="40" w:after="40"/>
              <w:jc w:val="both"/>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დარგობრივი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ინგლისური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ენა</w:t>
            </w:r>
            <w:r w:rsidRPr="00A304F1">
              <w:rPr>
                <w:rFonts w:ascii="Sylfaen" w:eastAsia="Arial Unicode MS" w:hAnsi="Sylfaen" w:cs="Arial Unicode MS"/>
                <w:color w:val="1F3864" w:themeColor="accent1" w:themeShade="80"/>
                <w:sz w:val="20"/>
                <w:szCs w:val="20"/>
              </w:rPr>
              <w:t xml:space="preserve"> -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(B1)</w:t>
            </w:r>
          </w:p>
        </w:tc>
        <w:tc>
          <w:tcPr>
            <w:tcW w:w="1842" w:type="dxa"/>
          </w:tcPr>
          <w:p w14:paraId="3EAC006F" w14:textId="5B3DFDE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67996E1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420C13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7A248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7C092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1B9699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1159D7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5472B5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55554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2B688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FACBBC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0ADB9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810" w:type="dxa"/>
            <w:gridSpan w:val="2"/>
          </w:tcPr>
          <w:p w14:paraId="23A14B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450" w:type="dxa"/>
          </w:tcPr>
          <w:p w14:paraId="7DDAE3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15064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42D37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62</w:t>
            </w:r>
          </w:p>
        </w:tc>
        <w:tc>
          <w:tcPr>
            <w:tcW w:w="630" w:type="dxa"/>
          </w:tcPr>
          <w:p w14:paraId="25BFCC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63</w:t>
            </w:r>
          </w:p>
        </w:tc>
        <w:tc>
          <w:tcPr>
            <w:tcW w:w="596" w:type="dxa"/>
          </w:tcPr>
          <w:p w14:paraId="4A19680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BB953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A304F1" w:rsidRPr="00A304F1" w14:paraId="16B4505E"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09FC93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39B780FE" w14:textId="15A3104B" w:rsidR="006913F8" w:rsidRPr="00A304F1" w:rsidRDefault="006913F8" w:rsidP="00820F3C">
            <w:pPr>
              <w:pBdr>
                <w:top w:val="nil"/>
                <w:left w:val="nil"/>
                <w:bottom w:val="nil"/>
                <w:right w:val="nil"/>
                <w:between w:val="nil"/>
              </w:pBdr>
              <w:spacing w:before="40" w:after="40"/>
              <w:jc w:val="both"/>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დარგობრივი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ინგლისური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ენა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(B2)</w:t>
            </w:r>
          </w:p>
        </w:tc>
        <w:tc>
          <w:tcPr>
            <w:tcW w:w="1842" w:type="dxa"/>
          </w:tcPr>
          <w:p w14:paraId="4FDC6863" w14:textId="32A8979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559D8F2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188AC3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E6DC18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A541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5DD7B0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CC4B1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0DE2B6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34BD3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04B4E1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4002FF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63CB5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27</w:t>
            </w:r>
          </w:p>
        </w:tc>
        <w:tc>
          <w:tcPr>
            <w:tcW w:w="810" w:type="dxa"/>
            <w:gridSpan w:val="2"/>
          </w:tcPr>
          <w:p w14:paraId="420149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31</w:t>
            </w:r>
          </w:p>
        </w:tc>
        <w:tc>
          <w:tcPr>
            <w:tcW w:w="450" w:type="dxa"/>
          </w:tcPr>
          <w:p w14:paraId="465FA01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D8DDD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68527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62</w:t>
            </w:r>
          </w:p>
        </w:tc>
        <w:tc>
          <w:tcPr>
            <w:tcW w:w="630" w:type="dxa"/>
          </w:tcPr>
          <w:p w14:paraId="5D4EE6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63</w:t>
            </w:r>
          </w:p>
        </w:tc>
        <w:tc>
          <w:tcPr>
            <w:tcW w:w="596" w:type="dxa"/>
          </w:tcPr>
          <w:p w14:paraId="36E4AC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DADFC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A304F1" w:rsidRPr="00A304F1" w14:paraId="3E5B8BC7" w14:textId="77777777" w:rsidTr="00B421D3">
        <w:trPr>
          <w:gridAfter w:val="1"/>
          <w:wAfter w:w="12" w:type="dxa"/>
          <w:trHeight w:val="375"/>
        </w:trPr>
        <w:tc>
          <w:tcPr>
            <w:tcW w:w="645" w:type="dxa"/>
          </w:tcPr>
          <w:p w14:paraId="1E7BE38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2.1.2.</w:t>
            </w:r>
          </w:p>
        </w:tc>
        <w:tc>
          <w:tcPr>
            <w:tcW w:w="2900" w:type="dxa"/>
          </w:tcPr>
          <w:p w14:paraId="11D40FBB" w14:textId="46CE4FA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საბაზისო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სასწავლო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კურსები</w:t>
            </w:r>
          </w:p>
        </w:tc>
        <w:tc>
          <w:tcPr>
            <w:tcW w:w="1842" w:type="dxa"/>
          </w:tcPr>
          <w:p w14:paraId="0F6C25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2D6D67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445" w:type="dxa"/>
          </w:tcPr>
          <w:p w14:paraId="46EF670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9506D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905D4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56916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141F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904068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A7C52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E6D155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9D91A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28D2D8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BC5F9B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509775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4734DFC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5278FF6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06EBCC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1F092EF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089EB8E0"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590E27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0F012FE2" w14:textId="7DD9251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შესავალი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სამართალმცოდნეობაში</w:t>
            </w:r>
          </w:p>
        </w:tc>
        <w:tc>
          <w:tcPr>
            <w:tcW w:w="1842" w:type="dxa"/>
          </w:tcPr>
          <w:p w14:paraId="3B96985D" w14:textId="24465DD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1B6008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4E339CE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D17017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9F166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02A68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5EF018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D1A3F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2F2E2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AF826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CEC50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0D1B3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57CED7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52106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4F0DD3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07EE72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F7658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A401C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11439C1" w14:textId="77777777" w:rsidTr="00B421D3">
        <w:trPr>
          <w:gridAfter w:val="1"/>
          <w:wAfter w:w="12" w:type="dxa"/>
          <w:trHeight w:val="375"/>
        </w:trPr>
        <w:tc>
          <w:tcPr>
            <w:tcW w:w="645" w:type="dxa"/>
          </w:tcPr>
          <w:p w14:paraId="4C2724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14AA1BF0" w14:textId="40F2011E"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ქართული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ისტორია</w:t>
            </w:r>
          </w:p>
        </w:tc>
        <w:tc>
          <w:tcPr>
            <w:tcW w:w="1842" w:type="dxa"/>
          </w:tcPr>
          <w:p w14:paraId="5CFE831A" w14:textId="75D1CDA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AF870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7F2B3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4DFE57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7308F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42C5D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50F9D4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312BAA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08FD2D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99509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1CB575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78632B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F8FCD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ABA405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642400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69F869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0FB29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E6C05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8F75CFB"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5FF898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5F06E0F8" w14:textId="2672357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რომის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842" w:type="dxa"/>
          </w:tcPr>
          <w:p w14:paraId="25F1710C" w14:textId="5CB2B30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3A8AA2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396D96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D1EBA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EEF477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C9599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23B9F6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45E10A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B184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021C9C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B4749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38E58F9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59C24DD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E316E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9614C1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44B149E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606CEF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E2127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045FE6E" w14:textId="77777777" w:rsidTr="00B421D3">
        <w:trPr>
          <w:gridAfter w:val="1"/>
          <w:wAfter w:w="12" w:type="dxa"/>
          <w:trHeight w:val="56"/>
        </w:trPr>
        <w:tc>
          <w:tcPr>
            <w:tcW w:w="645" w:type="dxa"/>
          </w:tcPr>
          <w:p w14:paraId="74B706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2.1.3.</w:t>
            </w:r>
          </w:p>
        </w:tc>
        <w:tc>
          <w:tcPr>
            <w:tcW w:w="2900" w:type="dxa"/>
          </w:tcPr>
          <w:p w14:paraId="2C88714B" w14:textId="6255D36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096F1EB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6F93AF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45</w:t>
            </w:r>
          </w:p>
        </w:tc>
        <w:tc>
          <w:tcPr>
            <w:tcW w:w="445" w:type="dxa"/>
          </w:tcPr>
          <w:p w14:paraId="2258580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35916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190C1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F1B41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97634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C84AD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EEB44A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2B6EB1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E6541B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6D9624E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4137B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6A65862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53D888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350697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58FED6D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43856A2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730DB51C"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83EBE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2A2D1CB2" w14:textId="7EA01C7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შესავალი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საკონსტიტუციო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r w:rsidRPr="00A304F1">
              <w:rPr>
                <w:rFonts w:ascii="Sylfaen" w:eastAsia="Arial Unicode MS" w:hAnsi="Sylfaen" w:cs="Arial Unicode MS"/>
                <w:color w:val="1F3864" w:themeColor="accent1" w:themeShade="80"/>
                <w:sz w:val="20"/>
                <w:szCs w:val="20"/>
              </w:rPr>
              <w:t xml:space="preserve"> </w:t>
            </w:r>
          </w:p>
        </w:tc>
        <w:tc>
          <w:tcPr>
            <w:tcW w:w="1842" w:type="dxa"/>
          </w:tcPr>
          <w:p w14:paraId="1FB2AE89" w14:textId="670EF16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4DE776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59704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DA5E56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05D5A7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86418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3087EA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EFD40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A74C4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B25D78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15CADF9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2F0738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7D8BF8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DD9667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83E24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30E00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6B40C9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F7693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10EEE2F6" w14:textId="77777777" w:rsidTr="00B421D3">
        <w:trPr>
          <w:gridAfter w:val="1"/>
          <w:wAfter w:w="12" w:type="dxa"/>
          <w:trHeight w:val="375"/>
        </w:trPr>
        <w:tc>
          <w:tcPr>
            <w:tcW w:w="645" w:type="dxa"/>
          </w:tcPr>
          <w:p w14:paraId="6FE9E7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7B503108" w14:textId="3F77CA1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საქართველოს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საკონსტიტუციო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4E76031B" w14:textId="58FAEDD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061FEB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A76BA5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D80E2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6A3A08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E51EA8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7A0141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2E98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DA80AD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2B5DB2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5A59F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DD339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B422E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4F43F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925FF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1C49B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E8C034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C66DB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29E9401"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3785AB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1E0EF11C" w14:textId="2AADCD0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ადამიანის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ძირითადი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უფლებები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თავისუფლებები</w:t>
            </w:r>
          </w:p>
        </w:tc>
        <w:tc>
          <w:tcPr>
            <w:tcW w:w="1842" w:type="dxa"/>
          </w:tcPr>
          <w:p w14:paraId="3E447798" w14:textId="47DFF73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63ACD37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8386BF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793D63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D8E38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423004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CD789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E97C4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F4AAFF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F4EBD5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AC204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402EAE0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59D6B2C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C96837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53F5FE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B4DEB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75C89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341EF4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04E1928F" w14:textId="77777777" w:rsidTr="00B421D3">
        <w:trPr>
          <w:gridAfter w:val="1"/>
          <w:wAfter w:w="12" w:type="dxa"/>
          <w:trHeight w:val="375"/>
        </w:trPr>
        <w:tc>
          <w:tcPr>
            <w:tcW w:w="645" w:type="dxa"/>
          </w:tcPr>
          <w:p w14:paraId="38A0B2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07EA8F37" w14:textId="641600B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ადმინისტრაციული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მმართველობა</w:t>
            </w:r>
            <w:r w:rsidRPr="00A304F1">
              <w:rPr>
                <w:rFonts w:ascii="Sylfaen" w:eastAsia="Arial Unicode MS" w:hAnsi="Sylfaen" w:cs="Arial Unicode MS"/>
                <w:color w:val="1F3864" w:themeColor="accent1" w:themeShade="80"/>
                <w:sz w:val="20"/>
                <w:szCs w:val="20"/>
              </w:rPr>
              <w:t>)</w:t>
            </w:r>
          </w:p>
        </w:tc>
        <w:tc>
          <w:tcPr>
            <w:tcW w:w="1842" w:type="dxa"/>
          </w:tcPr>
          <w:p w14:paraId="4C84F59D" w14:textId="4F6247D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3CF709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81E06B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2F3D85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FBE8C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C293A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4C54B0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FDCB5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127B9B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C0C42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D66AC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6EA34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1FCDA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C66F7A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538C2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1D90557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52C67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38DE04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2C2533E"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5CC023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520FB4A0" w14:textId="7916125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ადმინისტრაციული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ადმინისტრაციული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წარმოება</w:t>
            </w:r>
            <w:r w:rsidRPr="00A304F1">
              <w:rPr>
                <w:rFonts w:ascii="Sylfaen" w:eastAsia="Arial Unicode MS" w:hAnsi="Sylfaen" w:cs="Arial Unicode MS"/>
                <w:color w:val="1F3864" w:themeColor="accent1" w:themeShade="80"/>
                <w:sz w:val="20"/>
                <w:szCs w:val="20"/>
              </w:rPr>
              <w:t>)</w:t>
            </w:r>
          </w:p>
        </w:tc>
        <w:tc>
          <w:tcPr>
            <w:tcW w:w="1842" w:type="dxa"/>
          </w:tcPr>
          <w:p w14:paraId="3F913498" w14:textId="56205C9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09B763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7133BB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7E732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B8184B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2CE65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32768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E078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6863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6C7AF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594E6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C5746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2B356A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B48BB0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03C67F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586C655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17783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0ED82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2430EC6" w14:textId="77777777" w:rsidTr="00B421D3">
        <w:trPr>
          <w:gridAfter w:val="1"/>
          <w:wAfter w:w="12" w:type="dxa"/>
          <w:trHeight w:val="81"/>
        </w:trPr>
        <w:tc>
          <w:tcPr>
            <w:tcW w:w="645" w:type="dxa"/>
          </w:tcPr>
          <w:p w14:paraId="54004E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2900" w:type="dxa"/>
          </w:tcPr>
          <w:p w14:paraId="2AC53B8B" w14:textId="579F91C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6B8A19BC" w14:textId="190D885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C0A442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0E438C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E63B44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2084DF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3A45A9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3344C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74B9D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10AFA0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D268E7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B3581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EB872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251E44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529FD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6EC870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3B05137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CC8F3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42FA11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368FA60"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219A96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2900" w:type="dxa"/>
          </w:tcPr>
          <w:p w14:paraId="42904F29" w14:textId="302C0A4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ევროკავშირის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3539C118" w14:textId="498E3C3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03B1907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4DFFB1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38CD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F3D83D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5F723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52803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B123F1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60A304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FEB5AC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30755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3B5865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947C7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61ACA8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7C806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0FBC55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72819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86986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578A0BA" w14:textId="77777777" w:rsidTr="00B421D3">
        <w:trPr>
          <w:gridAfter w:val="1"/>
          <w:wAfter w:w="12" w:type="dxa"/>
          <w:trHeight w:val="63"/>
        </w:trPr>
        <w:tc>
          <w:tcPr>
            <w:tcW w:w="645" w:type="dxa"/>
          </w:tcPr>
          <w:p w14:paraId="5D5A00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2900" w:type="dxa"/>
          </w:tcPr>
          <w:p w14:paraId="60BFED80" w14:textId="62B34B3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საკონსტიტუციო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მართლმსაჯულება</w:t>
            </w:r>
          </w:p>
        </w:tc>
        <w:tc>
          <w:tcPr>
            <w:tcW w:w="1842" w:type="dxa"/>
          </w:tcPr>
          <w:p w14:paraId="3E0722FD" w14:textId="3D6728F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32D6156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A010E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5A0BEC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C309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F5D76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F9A5D0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FEF08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02F33E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E6ADF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5AD75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5A83E7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1440AC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A5F71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A8A89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FC862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57EC6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B8702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06C02BD0"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FBAD5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w:t>
            </w:r>
          </w:p>
        </w:tc>
        <w:tc>
          <w:tcPr>
            <w:tcW w:w="2900" w:type="dxa"/>
          </w:tcPr>
          <w:p w14:paraId="5D9B09AB" w14:textId="2B50DEF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ადმინისტრაციული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საპროცესო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1FCED91D" w14:textId="0049AF3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5D6BE7E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FAC75D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6327D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F8CB5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89C9D1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B43842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8327FB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45BB4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D2B64B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4C376E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9B46A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496B9A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0251F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6B2E5C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C906C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B92B1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5A7837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66AB57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DA22FD5" w14:textId="77777777" w:rsidTr="00B421D3">
        <w:trPr>
          <w:gridAfter w:val="1"/>
          <w:wAfter w:w="12" w:type="dxa"/>
          <w:trHeight w:val="375"/>
        </w:trPr>
        <w:tc>
          <w:tcPr>
            <w:tcW w:w="645" w:type="dxa"/>
          </w:tcPr>
          <w:p w14:paraId="155D8A0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2.1.4.</w:t>
            </w:r>
          </w:p>
        </w:tc>
        <w:tc>
          <w:tcPr>
            <w:tcW w:w="2900" w:type="dxa"/>
          </w:tcPr>
          <w:p w14:paraId="4085029D" w14:textId="6B76714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49C2133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3568A2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50</w:t>
            </w:r>
          </w:p>
        </w:tc>
        <w:tc>
          <w:tcPr>
            <w:tcW w:w="445" w:type="dxa"/>
          </w:tcPr>
          <w:p w14:paraId="0A24D5E8"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422ECD4B"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18868FF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D4CAD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1B9185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4E89BB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AA9FBC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2D7C7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A0C429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236343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21497D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B112CE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3CF47D0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0A6E1B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3D12F4A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1B3FE78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79A2F695"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521200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1.</w:t>
            </w:r>
          </w:p>
        </w:tc>
        <w:tc>
          <w:tcPr>
            <w:tcW w:w="2900" w:type="dxa"/>
          </w:tcPr>
          <w:p w14:paraId="1797097F" w14:textId="3F7237A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შესავალი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სამოქალაქო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p>
        </w:tc>
        <w:tc>
          <w:tcPr>
            <w:tcW w:w="1842" w:type="dxa"/>
          </w:tcPr>
          <w:p w14:paraId="18540C87" w14:textId="004A09F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6B71642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81BB5C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A18B6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12DBD9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2D0405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A416A0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A8D6FB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F03FC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6FE651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879897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699B46B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4F5969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C9F78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CEDD9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BACF5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3555320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06C66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620ECBF" w14:textId="77777777" w:rsidTr="00B421D3">
        <w:trPr>
          <w:gridAfter w:val="1"/>
          <w:wAfter w:w="12" w:type="dxa"/>
          <w:trHeight w:val="43"/>
        </w:trPr>
        <w:tc>
          <w:tcPr>
            <w:tcW w:w="645" w:type="dxa"/>
          </w:tcPr>
          <w:p w14:paraId="7BDAA3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0DCA91B8" w14:textId="78B644D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სანივთო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2F44F3C5" w14:textId="20A5AFD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0348A1B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46F9D9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8FDED6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8A15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C7579A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1C8E89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390ACE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46A41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110DAD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EA872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F4DBB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541EE9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0EA0E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E39A1A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33FA72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2A02EB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D1CD4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42EEC22"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827502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3739B551" w14:textId="1ED1A21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ვალდებულებითი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ზოგადი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p>
        </w:tc>
        <w:tc>
          <w:tcPr>
            <w:tcW w:w="1842" w:type="dxa"/>
          </w:tcPr>
          <w:p w14:paraId="3BEDA829" w14:textId="32193F6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27590E8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E8F1E8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92A71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C21D2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88FF08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0C6F5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91780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5AFFE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BCFFB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4F54F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5207AA9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B2809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A0202A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A2D1B4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0F7D809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CBAE0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8565C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4FC32CE" w14:textId="77777777" w:rsidTr="00B421D3">
        <w:trPr>
          <w:gridAfter w:val="1"/>
          <w:wAfter w:w="12" w:type="dxa"/>
          <w:trHeight w:val="43"/>
        </w:trPr>
        <w:tc>
          <w:tcPr>
            <w:tcW w:w="645" w:type="dxa"/>
          </w:tcPr>
          <w:p w14:paraId="4725BB8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0D980888" w14:textId="0659D1C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სახელშეკრულებო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1C8BFEC2" w14:textId="7C8720C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1B9188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4EF4B9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B3391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451B98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E4672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FAD88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F49DD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FBBA6B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F8A3B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9AD4B0A"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0824BB3E"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42FEFB3"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E0B6604"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65585F0"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A0023E7"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626E14FB"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3427C6A3" w14:textId="77777777" w:rsidR="006913F8" w:rsidRPr="00A304F1" w:rsidRDefault="006913F8" w:rsidP="00820F3C">
            <w:pPr>
              <w:jc w:val="center"/>
              <w:rPr>
                <w:rFonts w:ascii="Sylfaen" w:eastAsia="Merriweather" w:hAnsi="Sylfaen" w:cs="Merriweather"/>
                <w:b/>
                <w:bCs/>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082D483C"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0A35EF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52372225" w14:textId="0C77630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კანონისმიერი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ვალდებულებითი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ურთიერთობები</w:t>
            </w:r>
          </w:p>
        </w:tc>
        <w:tc>
          <w:tcPr>
            <w:tcW w:w="1842" w:type="dxa"/>
          </w:tcPr>
          <w:p w14:paraId="2825CECB" w14:textId="2072298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D7B040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35783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F6711F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02995D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66704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91C964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BCE9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252A0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F1D13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5F50FB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0568B1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C66BE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C9F55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7B164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B6994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C65C6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78D70C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6CE06CE" w14:textId="77777777" w:rsidTr="00B421D3">
        <w:trPr>
          <w:gridAfter w:val="1"/>
          <w:wAfter w:w="12" w:type="dxa"/>
          <w:trHeight w:val="375"/>
        </w:trPr>
        <w:tc>
          <w:tcPr>
            <w:tcW w:w="645" w:type="dxa"/>
          </w:tcPr>
          <w:p w14:paraId="4C38DEA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2900" w:type="dxa"/>
          </w:tcPr>
          <w:p w14:paraId="3CC31ACA" w14:textId="4599863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სამოქალაქო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საპროცესო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ზოგადი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23E79AF7" w14:textId="52FE864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0730B89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3256D6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DE354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51D2B5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B14FC6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F24CE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214886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8C0E1E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AA848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4F1EC3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500060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398FBD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A685CF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0C40C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C19079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745246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292DA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CC0BEAB"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8E7DB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2900" w:type="dxa"/>
          </w:tcPr>
          <w:p w14:paraId="01D1804F" w14:textId="06402F2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საოჯახო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მემკვიდრეობითი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5D341A6F" w14:textId="42E79FD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32E6F5F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61769C7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E5E0A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8D043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8CB519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B06BE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C4B6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1A15C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65DB73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44A34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DCF36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17083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746A0A9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32653F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06F513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198A9C5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59BAF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09F5D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21DD61C" w14:textId="77777777" w:rsidTr="00B421D3">
        <w:trPr>
          <w:gridAfter w:val="1"/>
          <w:wAfter w:w="12" w:type="dxa"/>
          <w:trHeight w:val="43"/>
        </w:trPr>
        <w:tc>
          <w:tcPr>
            <w:tcW w:w="645" w:type="dxa"/>
          </w:tcPr>
          <w:p w14:paraId="795F79F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2900" w:type="dxa"/>
          </w:tcPr>
          <w:p w14:paraId="5ED6DC62" w14:textId="432C471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შრომის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73D18BEB" w14:textId="55706D1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8F19AE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7D146F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9B8B6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43EDD9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AC772B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8801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CA079D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36E72E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F3A432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92E52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1305DA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785F7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966AB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2DE24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0F31AD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FCE92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32C81D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7216C23"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0DABBF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w:t>
            </w:r>
          </w:p>
        </w:tc>
        <w:tc>
          <w:tcPr>
            <w:tcW w:w="2900" w:type="dxa"/>
          </w:tcPr>
          <w:p w14:paraId="10D0D984" w14:textId="5B03077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სამოქალაქო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საპროცესო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37356616" w14:textId="4275493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169A184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30A173A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CDE485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8A5C2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4FDBAC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4F42F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D3EF5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B9254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7D0938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7B9CD3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E0258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7B0BDB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0E0A7D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594D7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A1EF9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160CC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990B9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01C42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50D1864C" w14:textId="77777777" w:rsidTr="00B421D3">
        <w:trPr>
          <w:gridAfter w:val="1"/>
          <w:wAfter w:w="12" w:type="dxa"/>
          <w:trHeight w:val="43"/>
        </w:trPr>
        <w:tc>
          <w:tcPr>
            <w:tcW w:w="645" w:type="dxa"/>
          </w:tcPr>
          <w:p w14:paraId="583E627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2900" w:type="dxa"/>
          </w:tcPr>
          <w:p w14:paraId="6C554547" w14:textId="1779566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საკორპორაციო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1E4F95E7" w14:textId="51EBEE3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6E3681F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C25437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C99F8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E249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2A26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120C53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139E6C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55660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DD0D2F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F3936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60DAEE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A017DE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64760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B58A10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226C1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63EB15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C96D0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F01CDE3"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119E39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2.1.5.</w:t>
            </w:r>
          </w:p>
        </w:tc>
        <w:tc>
          <w:tcPr>
            <w:tcW w:w="2900" w:type="dxa"/>
          </w:tcPr>
          <w:p w14:paraId="293C9A08" w14:textId="0053244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14EDE2A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51CC7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c>
          <w:tcPr>
            <w:tcW w:w="445" w:type="dxa"/>
          </w:tcPr>
          <w:p w14:paraId="3C2076D7"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447BF14B"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61E4A64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BCB0D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E19EF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59CB5E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FB845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71199A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940B2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021B03F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61748E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4F87AD3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230CA60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374ABB0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48F5DC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1B27555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2CF4166A" w14:textId="77777777" w:rsidTr="00B421D3">
        <w:trPr>
          <w:gridAfter w:val="1"/>
          <w:wAfter w:w="12" w:type="dxa"/>
          <w:trHeight w:val="375"/>
        </w:trPr>
        <w:tc>
          <w:tcPr>
            <w:tcW w:w="645" w:type="dxa"/>
          </w:tcPr>
          <w:p w14:paraId="13444A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3DF6129B" w14:textId="08B4CF7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ზოგადი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w:t>
            </w:r>
          </w:p>
        </w:tc>
        <w:tc>
          <w:tcPr>
            <w:tcW w:w="1842" w:type="dxa"/>
          </w:tcPr>
          <w:p w14:paraId="24349B61" w14:textId="0550667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11398E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81378C1"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4E0C6A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4D6B951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3429AA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33943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ECAE25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5B13C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9138FA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E7A5D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075620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E1A769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8443C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CE3E62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E028F1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33381C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A990F7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56661841"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2B0C98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1D427476" w14:textId="463641A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ადამიანისა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კაცობრიობის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წინააღმდეგ</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მიმართული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დანაშაული</w:t>
            </w:r>
            <w:r w:rsidRPr="00A304F1">
              <w:rPr>
                <w:rFonts w:ascii="Sylfaen" w:eastAsia="Arial Unicode MS" w:hAnsi="Sylfaen" w:cs="Arial Unicode MS"/>
                <w:color w:val="1F3864" w:themeColor="accent1" w:themeShade="80"/>
                <w:sz w:val="20"/>
                <w:szCs w:val="20"/>
              </w:rPr>
              <w:t>)</w:t>
            </w:r>
          </w:p>
        </w:tc>
        <w:tc>
          <w:tcPr>
            <w:tcW w:w="1842" w:type="dxa"/>
          </w:tcPr>
          <w:p w14:paraId="197A9B2D" w14:textId="238A518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0F9FCBB1" w14:textId="77777777" w:rsidR="006913F8" w:rsidRPr="00A304F1" w:rsidRDefault="006913F8" w:rsidP="00820F3C">
            <w:pPr>
              <w:jc w:val="center"/>
              <w:rPr>
                <w:rFonts w:ascii="Sylfaen" w:eastAsia="Merriweather" w:hAnsi="Sylfaen" w:cs="Merriweather"/>
                <w:color w:val="1F3864" w:themeColor="accent1" w:themeShade="80"/>
                <w:sz w:val="20"/>
                <w:szCs w:val="20"/>
              </w:rPr>
            </w:pPr>
          </w:p>
          <w:p w14:paraId="0055FD9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DEDB3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3134520"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354FAAE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5D18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A8DF82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37584B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E70980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08505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A33F21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5DAD8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67A090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5CB7D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A9E9BA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1C5D7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DF637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9B0DF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1892B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F3764F4" w14:textId="77777777" w:rsidTr="00B421D3">
        <w:trPr>
          <w:gridAfter w:val="1"/>
          <w:wAfter w:w="12" w:type="dxa"/>
          <w:trHeight w:val="375"/>
        </w:trPr>
        <w:tc>
          <w:tcPr>
            <w:tcW w:w="645" w:type="dxa"/>
          </w:tcPr>
          <w:p w14:paraId="25BD5F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6D07EB01" w14:textId="31A6396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დანაშაულის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სხვა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სახეები</w:t>
            </w:r>
            <w:r w:rsidRPr="00A304F1">
              <w:rPr>
                <w:rFonts w:ascii="Sylfaen" w:eastAsia="Arial Unicode MS" w:hAnsi="Sylfaen" w:cs="Arial Unicode MS"/>
                <w:color w:val="1F3864" w:themeColor="accent1" w:themeShade="80"/>
                <w:sz w:val="20"/>
                <w:szCs w:val="20"/>
              </w:rPr>
              <w:t>)</w:t>
            </w:r>
          </w:p>
        </w:tc>
        <w:tc>
          <w:tcPr>
            <w:tcW w:w="1842" w:type="dxa"/>
          </w:tcPr>
          <w:p w14:paraId="63CF8171" w14:textId="35B8275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2AA5C47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346EB8B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6B1E448"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418F6BC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26B86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67C9A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54FBA8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B3BDB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082B6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19996F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C419B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4C0512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79AD22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218E3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FD9A1A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B1AF0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38E88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E2367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DCF5BF9"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B28BE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4.</w:t>
            </w:r>
          </w:p>
        </w:tc>
        <w:tc>
          <w:tcPr>
            <w:tcW w:w="2900" w:type="dxa"/>
          </w:tcPr>
          <w:p w14:paraId="75318594" w14:textId="4EFE5F6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საპროცესო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ზოგადი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w:t>
            </w:r>
          </w:p>
        </w:tc>
        <w:tc>
          <w:tcPr>
            <w:tcW w:w="1842" w:type="dxa"/>
          </w:tcPr>
          <w:p w14:paraId="07DE65CC" w14:textId="64B9788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79F3ED4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1DE33A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13C9C5B"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7D47232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D1B7B3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2519DF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2578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886DEF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923EA5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1E1F22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1414C21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7B672E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07B09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B2083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96745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9DD7E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147A31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448897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C4ABB8C" w14:textId="77777777" w:rsidTr="00B421D3">
        <w:trPr>
          <w:gridAfter w:val="1"/>
          <w:wAfter w:w="12" w:type="dxa"/>
          <w:trHeight w:val="375"/>
        </w:trPr>
        <w:tc>
          <w:tcPr>
            <w:tcW w:w="645" w:type="dxa"/>
          </w:tcPr>
          <w:p w14:paraId="070837F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61572C9B" w14:textId="06E260C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საპროცესო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ნაწილი</w:t>
            </w:r>
            <w:r w:rsidRPr="00A304F1">
              <w:rPr>
                <w:rFonts w:ascii="Sylfaen" w:eastAsia="Arial Unicode MS" w:hAnsi="Sylfaen" w:cs="Arial Unicode MS"/>
                <w:color w:val="1F3864" w:themeColor="accent1" w:themeShade="80"/>
                <w:sz w:val="20"/>
                <w:szCs w:val="20"/>
              </w:rPr>
              <w:t>)</w:t>
            </w:r>
          </w:p>
        </w:tc>
        <w:tc>
          <w:tcPr>
            <w:tcW w:w="1842" w:type="dxa"/>
          </w:tcPr>
          <w:p w14:paraId="68573383" w14:textId="5D9F48A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p w14:paraId="7460166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254985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0841C20"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3737BDC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07795E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BF151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B97E5B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D55AF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B3C5B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59164B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5D1FD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73E3C3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3C203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503EA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4244025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61B12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7A0E6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2A76E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4BE551F"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A09CD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2.1.6.</w:t>
            </w:r>
          </w:p>
        </w:tc>
        <w:tc>
          <w:tcPr>
            <w:tcW w:w="2900" w:type="dxa"/>
          </w:tcPr>
          <w:p w14:paraId="050FAB68" w14:textId="3980184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ცოდნისა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უნარების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განმამტკიცებელი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452F79A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95A5FA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20</w:t>
            </w:r>
          </w:p>
        </w:tc>
        <w:tc>
          <w:tcPr>
            <w:tcW w:w="445" w:type="dxa"/>
          </w:tcPr>
          <w:p w14:paraId="2B141954"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3D1C83EE" w14:textId="77777777" w:rsidR="006913F8" w:rsidRPr="00A304F1" w:rsidRDefault="006913F8" w:rsidP="00820F3C">
            <w:pPr>
              <w:jc w:val="center"/>
              <w:rPr>
                <w:rFonts w:ascii="Sylfaen" w:eastAsia="Merriweather" w:hAnsi="Sylfaen" w:cs="Merriweather"/>
                <w:b/>
                <w:color w:val="1F3864" w:themeColor="accent1" w:themeShade="80"/>
                <w:sz w:val="20"/>
                <w:szCs w:val="20"/>
                <w:highlight w:val="yellow"/>
              </w:rPr>
            </w:pPr>
          </w:p>
        </w:tc>
        <w:tc>
          <w:tcPr>
            <w:tcW w:w="445" w:type="dxa"/>
          </w:tcPr>
          <w:p w14:paraId="09FE283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658946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F41FA8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134CF0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1F826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F925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5C10AD8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06DE33D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5788FF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4D38833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0C0E0E6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124B34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6A3741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4E5F3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42861BCA" w14:textId="77777777" w:rsidTr="00B421D3">
        <w:trPr>
          <w:gridAfter w:val="1"/>
          <w:wAfter w:w="12" w:type="dxa"/>
          <w:trHeight w:val="43"/>
        </w:trPr>
        <w:tc>
          <w:tcPr>
            <w:tcW w:w="645" w:type="dxa"/>
          </w:tcPr>
          <w:p w14:paraId="74D476B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15DBB010" w14:textId="7F1A0E2F" w:rsidR="006913F8" w:rsidRPr="00A304F1" w:rsidRDefault="006913F8" w:rsidP="00820F3C">
            <w:pPr>
              <w:spacing w:line="360" w:lineRule="auto"/>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იურიდიულ</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პროფესიათა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ეთიკა</w:t>
            </w:r>
          </w:p>
        </w:tc>
        <w:tc>
          <w:tcPr>
            <w:tcW w:w="1842" w:type="dxa"/>
          </w:tcPr>
          <w:p w14:paraId="27FE1E45" w14:textId="2E5EE510"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5ADC09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465F4B5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0DAF2D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AA2396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C82145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523BD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ECFA8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F8737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15B13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E0160A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c>
          <w:tcPr>
            <w:tcW w:w="810" w:type="dxa"/>
            <w:gridSpan w:val="2"/>
          </w:tcPr>
          <w:p w14:paraId="55E57F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450" w:type="dxa"/>
          </w:tcPr>
          <w:p w14:paraId="60609C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56AE1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05A8E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45</w:t>
            </w:r>
          </w:p>
        </w:tc>
        <w:tc>
          <w:tcPr>
            <w:tcW w:w="630" w:type="dxa"/>
          </w:tcPr>
          <w:p w14:paraId="4D2310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80</w:t>
            </w:r>
          </w:p>
        </w:tc>
        <w:tc>
          <w:tcPr>
            <w:tcW w:w="596" w:type="dxa"/>
          </w:tcPr>
          <w:p w14:paraId="554573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45F99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68D838CD"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2DE4E6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4168DFD4" w14:textId="454102FC" w:rsidR="006913F8" w:rsidRPr="00A304F1" w:rsidRDefault="006913F8" w:rsidP="00820F3C">
            <w:pPr>
              <w:spacing w:line="360" w:lineRule="auto"/>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პრაქტიკუმი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r w:rsidRPr="00A304F1">
              <w:rPr>
                <w:rFonts w:ascii="Sylfaen" w:eastAsia="Arial Unicode MS" w:hAnsi="Sylfaen" w:cs="Arial Unicode MS"/>
                <w:color w:val="1F3864" w:themeColor="accent1" w:themeShade="80"/>
                <w:sz w:val="20"/>
                <w:szCs w:val="20"/>
              </w:rPr>
              <w:t xml:space="preserve">  </w:t>
            </w:r>
          </w:p>
        </w:tc>
        <w:tc>
          <w:tcPr>
            <w:tcW w:w="1842" w:type="dxa"/>
          </w:tcPr>
          <w:p w14:paraId="6F5FA7FF" w14:textId="7677923E"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43BCD5A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E5C3BD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712D8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EB8BB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25D0F2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71B33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986D6F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4F159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A0E33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0DD430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2050AD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450" w:type="dxa"/>
          </w:tcPr>
          <w:p w14:paraId="5215B9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66B92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7E714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30" w:type="dxa"/>
          </w:tcPr>
          <w:p w14:paraId="4715AC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96" w:type="dxa"/>
          </w:tcPr>
          <w:p w14:paraId="257655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7C1975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1CCF9163" w14:textId="77777777" w:rsidTr="00B421D3">
        <w:trPr>
          <w:gridAfter w:val="1"/>
          <w:wAfter w:w="12" w:type="dxa"/>
          <w:trHeight w:val="43"/>
        </w:trPr>
        <w:tc>
          <w:tcPr>
            <w:tcW w:w="645" w:type="dxa"/>
          </w:tcPr>
          <w:p w14:paraId="4A07F9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2F0AB5D6" w14:textId="5D505D0F" w:rsidR="006913F8" w:rsidRPr="00A304F1" w:rsidRDefault="006913F8" w:rsidP="00820F3C">
            <w:pPr>
              <w:spacing w:line="360" w:lineRule="auto"/>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პრაქტიკუმი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r w:rsidRPr="00A304F1">
              <w:rPr>
                <w:rFonts w:ascii="Sylfaen" w:eastAsia="Arial Unicode MS" w:hAnsi="Sylfaen" w:cs="Arial Unicode MS"/>
                <w:color w:val="1F3864" w:themeColor="accent1" w:themeShade="80"/>
                <w:sz w:val="20"/>
                <w:szCs w:val="20"/>
              </w:rPr>
              <w:t xml:space="preserve"> </w:t>
            </w:r>
          </w:p>
        </w:tc>
        <w:tc>
          <w:tcPr>
            <w:tcW w:w="1842" w:type="dxa"/>
          </w:tcPr>
          <w:p w14:paraId="48EE9EF2" w14:textId="0AE6E517"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055479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4BFC6C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C38FD9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1660A2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2A195F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C0356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72160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84A6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A04B2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1503B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2E14342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27</w:t>
            </w:r>
          </w:p>
        </w:tc>
        <w:tc>
          <w:tcPr>
            <w:tcW w:w="450" w:type="dxa"/>
          </w:tcPr>
          <w:p w14:paraId="58213A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DC63A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8C684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45</w:t>
            </w:r>
          </w:p>
        </w:tc>
        <w:tc>
          <w:tcPr>
            <w:tcW w:w="630" w:type="dxa"/>
          </w:tcPr>
          <w:p w14:paraId="42CD41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80</w:t>
            </w:r>
          </w:p>
        </w:tc>
        <w:tc>
          <w:tcPr>
            <w:tcW w:w="596" w:type="dxa"/>
          </w:tcPr>
          <w:p w14:paraId="5754D8A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D09675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5BE9F8AE"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62094F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1A45F303" w14:textId="5077E82B" w:rsidR="006913F8" w:rsidRPr="00A304F1" w:rsidRDefault="006913F8" w:rsidP="00820F3C">
            <w:pPr>
              <w:spacing w:line="360" w:lineRule="auto"/>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პრაქტიკუმი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r w:rsidRPr="00A304F1">
              <w:rPr>
                <w:rFonts w:ascii="Sylfaen" w:eastAsia="Arial Unicode MS" w:hAnsi="Sylfaen" w:cs="Arial Unicode MS"/>
                <w:color w:val="1F3864" w:themeColor="accent1" w:themeShade="80"/>
                <w:sz w:val="20"/>
                <w:szCs w:val="20"/>
              </w:rPr>
              <w:t xml:space="preserve">  </w:t>
            </w:r>
          </w:p>
        </w:tc>
        <w:tc>
          <w:tcPr>
            <w:tcW w:w="1842" w:type="dxa"/>
          </w:tcPr>
          <w:p w14:paraId="088887A5" w14:textId="23E2FC9D"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სავალდებულო</w:t>
            </w:r>
          </w:p>
        </w:tc>
        <w:tc>
          <w:tcPr>
            <w:tcW w:w="538" w:type="dxa"/>
          </w:tcPr>
          <w:p w14:paraId="78C8785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DBD92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B0AE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112BD5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6F73D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60211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860D1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561A9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EA3A21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268D89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810" w:type="dxa"/>
            <w:gridSpan w:val="2"/>
          </w:tcPr>
          <w:p w14:paraId="1EDEAC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27</w:t>
            </w:r>
          </w:p>
        </w:tc>
        <w:tc>
          <w:tcPr>
            <w:tcW w:w="450" w:type="dxa"/>
          </w:tcPr>
          <w:p w14:paraId="5F8820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461A2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09FA39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30" w:type="dxa"/>
          </w:tcPr>
          <w:p w14:paraId="7753490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96" w:type="dxa"/>
          </w:tcPr>
          <w:p w14:paraId="512520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849A2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745855FF" w14:textId="77777777" w:rsidTr="00B421D3">
        <w:trPr>
          <w:gridAfter w:val="1"/>
          <w:wAfter w:w="12" w:type="dxa"/>
          <w:trHeight w:val="375"/>
        </w:trPr>
        <w:tc>
          <w:tcPr>
            <w:tcW w:w="645" w:type="dxa"/>
          </w:tcPr>
          <w:p w14:paraId="39F622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w:t>
            </w:r>
          </w:p>
        </w:tc>
        <w:tc>
          <w:tcPr>
            <w:tcW w:w="2900" w:type="dxa"/>
          </w:tcPr>
          <w:p w14:paraId="329362B3" w14:textId="22F93FD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სპეციალობის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არჩევითი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5B3E423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E7F4C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45</w:t>
            </w:r>
          </w:p>
          <w:p w14:paraId="74A071F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A40A1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7E330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077AE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A5E847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0BC5F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9B6245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B9D78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331E2B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BD458A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1C590EE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F9C80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20A6D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750AF4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405278D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36F3902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38ECED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1A8B2B1E"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7BE80C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2.2.1.</w:t>
            </w:r>
          </w:p>
        </w:tc>
        <w:tc>
          <w:tcPr>
            <w:tcW w:w="2900" w:type="dxa"/>
          </w:tcPr>
          <w:p w14:paraId="1029D8D3" w14:textId="44FD02A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საბაზისო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სასწავლო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კურსები</w:t>
            </w:r>
          </w:p>
        </w:tc>
        <w:tc>
          <w:tcPr>
            <w:tcW w:w="1842" w:type="dxa"/>
          </w:tcPr>
          <w:p w14:paraId="306FE2B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F58FB3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3AB49E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D3FB8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09F8B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3BE0AF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CB6A8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57E9C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5B079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E2172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422D24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76EA5D5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80BA13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13436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1B1DF0A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66A615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0C8C14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74FFF5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0F3C7D91" w14:textId="77777777" w:rsidTr="00B421D3">
        <w:trPr>
          <w:gridAfter w:val="1"/>
          <w:wAfter w:w="12" w:type="dxa"/>
          <w:trHeight w:val="375"/>
        </w:trPr>
        <w:tc>
          <w:tcPr>
            <w:tcW w:w="645" w:type="dxa"/>
          </w:tcPr>
          <w:p w14:paraId="6801EE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2D256F5F" w14:textId="2E284B4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საზღვარგარეთის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ქვეყნების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ისტორია</w:t>
            </w:r>
          </w:p>
        </w:tc>
        <w:tc>
          <w:tcPr>
            <w:tcW w:w="1842" w:type="dxa"/>
          </w:tcPr>
          <w:p w14:paraId="102E4ED4" w14:textId="6ADEB02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5B92E1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CD4493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3115" w:type="dxa"/>
            <w:gridSpan w:val="7"/>
          </w:tcPr>
          <w:p w14:paraId="670AB2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2071B68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810" w:type="dxa"/>
            <w:gridSpan w:val="2"/>
          </w:tcPr>
          <w:p w14:paraId="457510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450" w:type="dxa"/>
          </w:tcPr>
          <w:p w14:paraId="3704BB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B9479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9F3319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21C275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3C1BDA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39D29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6C360B57"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EA9CCB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732036D0" w14:textId="4A1EDF2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მეთოდები</w:t>
            </w:r>
            <w:r w:rsidRPr="00A304F1">
              <w:rPr>
                <w:rFonts w:ascii="Sylfaen" w:eastAsia="Arial Unicode MS" w:hAnsi="Sylfaen" w:cs="Arial Unicode MS"/>
                <w:color w:val="1F3864" w:themeColor="accent1" w:themeShade="80"/>
                <w:sz w:val="20"/>
                <w:szCs w:val="20"/>
              </w:rPr>
              <w:t xml:space="preserve"> </w:t>
            </w:r>
          </w:p>
        </w:tc>
        <w:tc>
          <w:tcPr>
            <w:tcW w:w="1842" w:type="dxa"/>
          </w:tcPr>
          <w:p w14:paraId="35E3C6B2" w14:textId="26DCD41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7E4A5B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59E75F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3115" w:type="dxa"/>
            <w:gridSpan w:val="7"/>
          </w:tcPr>
          <w:p w14:paraId="2B2148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36D5C5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810" w:type="dxa"/>
            <w:gridSpan w:val="2"/>
          </w:tcPr>
          <w:p w14:paraId="420F7A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450" w:type="dxa"/>
          </w:tcPr>
          <w:p w14:paraId="66E75C4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4CBB3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5B91A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493FC5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2E93C9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6B080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2E402EC" w14:textId="77777777" w:rsidTr="00B421D3">
        <w:trPr>
          <w:gridAfter w:val="1"/>
          <w:wAfter w:w="12" w:type="dxa"/>
          <w:trHeight w:val="275"/>
        </w:trPr>
        <w:tc>
          <w:tcPr>
            <w:tcW w:w="645" w:type="dxa"/>
          </w:tcPr>
          <w:p w14:paraId="705E0A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62B2BCE0" w14:textId="5B7647C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ფილოსოფიის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საფუძვლები</w:t>
            </w:r>
          </w:p>
        </w:tc>
        <w:tc>
          <w:tcPr>
            <w:tcW w:w="1842" w:type="dxa"/>
          </w:tcPr>
          <w:p w14:paraId="7E04C898" w14:textId="0431C08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18906C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77A4F8D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EB367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3115" w:type="dxa"/>
            <w:gridSpan w:val="7"/>
          </w:tcPr>
          <w:p w14:paraId="709505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1FF2F95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75543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CFCCA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78DFA9E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78740E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AD149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9FC1D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8052F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9EE37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57685A6"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5050D5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2.2.2.</w:t>
            </w:r>
          </w:p>
        </w:tc>
        <w:tc>
          <w:tcPr>
            <w:tcW w:w="2900" w:type="dxa"/>
          </w:tcPr>
          <w:p w14:paraId="4814B6D4" w14:textId="359D154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5DB6CF8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943AF0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49E82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005065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BD2155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58AB37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51350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0F4723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CCED5D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5ED75F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11D4344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14E5E7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2FD47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9B3A6B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5C109A4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03FB1B5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53549D0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701876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4B634338" w14:textId="77777777" w:rsidTr="00B421D3">
        <w:trPr>
          <w:gridAfter w:val="1"/>
          <w:wAfter w:w="12" w:type="dxa"/>
          <w:trHeight w:val="375"/>
        </w:trPr>
        <w:tc>
          <w:tcPr>
            <w:tcW w:w="645" w:type="dxa"/>
          </w:tcPr>
          <w:p w14:paraId="5EF22DE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0BD8202F" w14:textId="222AA41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საარჩევნო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7D576B0F" w14:textId="7014E43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1DB323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C5DF6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BC26E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670" w:type="dxa"/>
            <w:gridSpan w:val="6"/>
          </w:tcPr>
          <w:p w14:paraId="2D0623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5F85FF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3299052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336883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B77DB7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02C47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4DCCDF7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7A6BD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2B4C1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FD9AA5C"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3A16A8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2.</w:t>
            </w:r>
          </w:p>
        </w:tc>
        <w:tc>
          <w:tcPr>
            <w:tcW w:w="2900" w:type="dxa"/>
          </w:tcPr>
          <w:p w14:paraId="12571BDE" w14:textId="32B8F6A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სამოხელეო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32D4C122" w14:textId="3594F14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2701F2A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0C66D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76D0F0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E5724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65EE5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1886E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69F1592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6AF72F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27EEB4B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B9852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DABBAB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7027AB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3CE9E7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4536F1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C026378" w14:textId="77777777" w:rsidTr="00B421D3">
        <w:trPr>
          <w:gridAfter w:val="1"/>
          <w:wAfter w:w="12" w:type="dxa"/>
          <w:trHeight w:val="375"/>
        </w:trPr>
        <w:tc>
          <w:tcPr>
            <w:tcW w:w="645" w:type="dxa"/>
          </w:tcPr>
          <w:p w14:paraId="1C695F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118416D8" w14:textId="6E71966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საკანონმდებლო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ტექნიკა</w:t>
            </w:r>
          </w:p>
        </w:tc>
        <w:tc>
          <w:tcPr>
            <w:tcW w:w="1842" w:type="dxa"/>
          </w:tcPr>
          <w:p w14:paraId="136D15CB" w14:textId="1429746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5AE9BE7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43DFF5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97A0B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670" w:type="dxa"/>
            <w:gridSpan w:val="6"/>
          </w:tcPr>
          <w:p w14:paraId="0A0A50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8ADD2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810" w:type="dxa"/>
            <w:gridSpan w:val="2"/>
          </w:tcPr>
          <w:p w14:paraId="4F7AC2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450" w:type="dxa"/>
          </w:tcPr>
          <w:p w14:paraId="3394DA4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085FFD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FB51A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41D6A99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63343E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63E384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DBB4A82"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02AEE4B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0A88E62C" w14:textId="7D29879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საგადასახადო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40F2E779" w14:textId="06B8EF1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41A6F4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CF8DE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775C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13E08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9A5C0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5C9A4C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3C43D0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7A6595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262706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423368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4940AE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17F5D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E3B34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067ADA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047E59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E3B8D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98175C1" w14:textId="77777777" w:rsidTr="00B421D3">
        <w:trPr>
          <w:gridAfter w:val="1"/>
          <w:wAfter w:w="12" w:type="dxa"/>
          <w:trHeight w:val="375"/>
        </w:trPr>
        <w:tc>
          <w:tcPr>
            <w:tcW w:w="645" w:type="dxa"/>
          </w:tcPr>
          <w:p w14:paraId="25264C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494034A3" w14:textId="4FFA87D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სააღსრულებო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3F30279C" w14:textId="7B83EB4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56C4F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73AA9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094998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FD3642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BB613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30E158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E5BF51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18D65D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2CEEC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07593F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5DE19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492B8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BC987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D6B24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25109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9D773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2DE93B4"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43"/>
        </w:trPr>
        <w:tc>
          <w:tcPr>
            <w:tcW w:w="645" w:type="dxa"/>
          </w:tcPr>
          <w:p w14:paraId="268F4C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2900" w:type="dxa"/>
          </w:tcPr>
          <w:p w14:paraId="627686BE" w14:textId="6353F65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განათლების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781C025C" w14:textId="331279F9"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65936D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3D7A95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388EBB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6C7954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1B6E8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60F45F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A067A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05A252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3F4AC4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25728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4BEABD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31D31A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0AAE0C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218F79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638C652F" w14:textId="77777777" w:rsidTr="00B421D3">
        <w:trPr>
          <w:gridAfter w:val="1"/>
          <w:wAfter w:w="12" w:type="dxa"/>
          <w:trHeight w:val="375"/>
        </w:trPr>
        <w:tc>
          <w:tcPr>
            <w:tcW w:w="645" w:type="dxa"/>
          </w:tcPr>
          <w:p w14:paraId="4FD516F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2900" w:type="dxa"/>
          </w:tcPr>
          <w:p w14:paraId="3CDDD805" w14:textId="71AFD6C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ადგილობრივი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თვითმმართველობის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25B501B3" w14:textId="07149F7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2C0EE74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38" w:type="dxa"/>
          </w:tcPr>
          <w:p w14:paraId="52CA57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77B18B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86F1F4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670" w:type="dxa"/>
            <w:gridSpan w:val="6"/>
          </w:tcPr>
          <w:p w14:paraId="2A0F02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CDE60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1A3297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21ED6C2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C5A92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9B0F2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045170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434499D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39CF5F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639D4143"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1C12A9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2900" w:type="dxa"/>
          </w:tcPr>
          <w:p w14:paraId="1304E18A" w14:textId="36C56EB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პერსონალურ</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მონაცემთა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დაცვის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3D4D36BC" w14:textId="31AFAC2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5639AE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DEFF22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92995E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B69F50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AE9C3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34EF2A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564C5FB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4B01AE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A8B75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318A40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358F6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56E477B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5D262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324535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9EC73EF" w14:textId="77777777" w:rsidTr="00B421D3">
        <w:trPr>
          <w:gridAfter w:val="1"/>
          <w:wAfter w:w="12" w:type="dxa"/>
          <w:trHeight w:val="375"/>
        </w:trPr>
        <w:tc>
          <w:tcPr>
            <w:tcW w:w="645" w:type="dxa"/>
          </w:tcPr>
          <w:p w14:paraId="22DD84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2900" w:type="dxa"/>
          </w:tcPr>
          <w:p w14:paraId="272A4DF4" w14:textId="68359E1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კაზუსის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ამოხსნის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მეთოდიკა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საჯარო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p>
        </w:tc>
        <w:tc>
          <w:tcPr>
            <w:tcW w:w="1842" w:type="dxa"/>
          </w:tcPr>
          <w:p w14:paraId="1CFD4F67" w14:textId="6E7B6FC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CDBDA0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9479C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B554EA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2B78C3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68B56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3A9385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8835B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810" w:type="dxa"/>
            <w:gridSpan w:val="2"/>
          </w:tcPr>
          <w:p w14:paraId="724B03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450" w:type="dxa"/>
          </w:tcPr>
          <w:p w14:paraId="42C8DCC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2EC9D9F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0BBAA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0A7F4B1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506FA1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59901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2C5E8411"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3F287B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11.</w:t>
            </w:r>
          </w:p>
        </w:tc>
        <w:tc>
          <w:tcPr>
            <w:tcW w:w="2900" w:type="dxa"/>
          </w:tcPr>
          <w:p w14:paraId="0F18C75D" w14:textId="464F09F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საზღვარგარეთის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ქვეყნების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კონსტიტუციური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44A4E6EB" w14:textId="185261C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053B9E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B438D3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98C870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F25563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225" w:type="dxa"/>
            <w:gridSpan w:val="5"/>
          </w:tcPr>
          <w:p w14:paraId="466A20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0622D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017E33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61882C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020EC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4A1F69F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3230D7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16CA76F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041EE4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4424742" w14:textId="77777777" w:rsidTr="00B421D3">
        <w:trPr>
          <w:gridAfter w:val="1"/>
          <w:wAfter w:w="12" w:type="dxa"/>
          <w:trHeight w:val="375"/>
        </w:trPr>
        <w:tc>
          <w:tcPr>
            <w:tcW w:w="645" w:type="dxa"/>
          </w:tcPr>
          <w:p w14:paraId="40FD40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2900" w:type="dxa"/>
          </w:tcPr>
          <w:p w14:paraId="4E96499D" w14:textId="566F9AD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მედია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7692E3A0" w14:textId="74C5589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7C3357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8C1010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F5152F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DE8BD5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225" w:type="dxa"/>
            <w:gridSpan w:val="5"/>
          </w:tcPr>
          <w:p w14:paraId="14B5D8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F35068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504770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5FA4B59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CD65B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68FCF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61D4E3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0D4EA8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D9FBD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07D7533"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DB46F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2.2.2.</w:t>
            </w:r>
          </w:p>
        </w:tc>
        <w:tc>
          <w:tcPr>
            <w:tcW w:w="2900" w:type="dxa"/>
          </w:tcPr>
          <w:p w14:paraId="1E1D57B3" w14:textId="58E3384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66BA394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11335A8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A25377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0CEFB6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F8F401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5996EA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A36843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87A690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B1B022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2DCA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5AE91D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751EF6B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FEBE17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5735460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31CB81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6743908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260D40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58167F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77EA1179" w14:textId="77777777" w:rsidTr="00B421D3">
        <w:trPr>
          <w:gridAfter w:val="1"/>
          <w:wAfter w:w="12" w:type="dxa"/>
          <w:trHeight w:val="375"/>
        </w:trPr>
        <w:tc>
          <w:tcPr>
            <w:tcW w:w="645" w:type="dxa"/>
          </w:tcPr>
          <w:p w14:paraId="5805E78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759073F1" w14:textId="3F85614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დიპლომატიური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საკონსულო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41BCEA73" w14:textId="7529E74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077B080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5EFF4F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195B4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40F78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2642BF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7F67D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64296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39C1F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67620C9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78B2A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0E452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022E8B0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E97A4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A897F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9FDAA34"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69AD34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34C357AF" w14:textId="7DC4FC3E"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საჰაერო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450797DC" w14:textId="7AA2DEE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4F59B1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EEC3F0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83A26A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E91F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F5D9A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4F542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FF5E03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26A8B3F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310C03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4E8CB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1D26A2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604000E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1270C0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A9D27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3984999" w14:textId="77777777" w:rsidTr="00B421D3">
        <w:trPr>
          <w:gridAfter w:val="1"/>
          <w:wAfter w:w="12" w:type="dxa"/>
          <w:trHeight w:val="375"/>
        </w:trPr>
        <w:tc>
          <w:tcPr>
            <w:tcW w:w="645" w:type="dxa"/>
          </w:tcPr>
          <w:p w14:paraId="23777C8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39F15FF9" w14:textId="7BDFD62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ორგანიზაციებისა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ტრანსნაციონალური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კორპორაციების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7BFBA2E1" w14:textId="565D01E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7FA48041" w14:textId="77777777" w:rsidR="006913F8" w:rsidRPr="00A304F1" w:rsidRDefault="006913F8" w:rsidP="00820F3C">
            <w:pPr>
              <w:jc w:val="center"/>
              <w:rPr>
                <w:rFonts w:ascii="Sylfaen" w:eastAsia="Merriweather" w:hAnsi="Sylfaen" w:cs="Merriweather"/>
                <w:color w:val="1F3864" w:themeColor="accent1" w:themeShade="80"/>
                <w:sz w:val="20"/>
                <w:szCs w:val="20"/>
              </w:rPr>
            </w:pPr>
          </w:p>
          <w:p w14:paraId="64D93AD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CB251D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5FFAB737" w14:textId="77777777" w:rsidR="006913F8" w:rsidRPr="00A304F1" w:rsidRDefault="006913F8" w:rsidP="00820F3C">
            <w:pPr>
              <w:jc w:val="center"/>
              <w:rPr>
                <w:rFonts w:ascii="Sylfaen" w:eastAsia="Merriweather" w:hAnsi="Sylfaen" w:cs="Merriweather"/>
                <w:color w:val="1F3864" w:themeColor="accent1" w:themeShade="80"/>
                <w:sz w:val="20"/>
                <w:szCs w:val="20"/>
              </w:rPr>
            </w:pPr>
          </w:p>
          <w:p w14:paraId="30539A9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25F468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C20E26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499BEC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939288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0D447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6ACF0ED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247846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353AB1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27A572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12FB4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E36C9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6ED53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99DBE1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3926E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0D9A639C"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744C49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2DA6C236" w14:textId="439BE55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7175543A" w14:textId="76C830B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3D2D214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76212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58719E0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9C84FD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4AB575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41E6C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3FB2D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1BCCB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2DEA98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531984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5082B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758518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0E1B65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C1BE6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55EC02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7EFDBF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67BABB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1BEBE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C615B16" w14:textId="77777777" w:rsidTr="00B421D3">
        <w:trPr>
          <w:gridAfter w:val="1"/>
          <w:wAfter w:w="12" w:type="dxa"/>
          <w:trHeight w:val="375"/>
        </w:trPr>
        <w:tc>
          <w:tcPr>
            <w:tcW w:w="645" w:type="dxa"/>
          </w:tcPr>
          <w:p w14:paraId="76EC1F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5B7CB68F" w14:textId="208B6C8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ადამიანის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უფლებათა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დაცვის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5A74828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2C196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17B370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9EF566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D2BC4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88EE51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CF7544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7693F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p w14:paraId="6BB3EAD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044AE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5F54B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7E52A1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2FEC1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42501AF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162651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57223B7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750A8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449E70A8"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DF042D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2.2.3.</w:t>
            </w:r>
          </w:p>
        </w:tc>
        <w:tc>
          <w:tcPr>
            <w:tcW w:w="2900" w:type="dxa"/>
          </w:tcPr>
          <w:p w14:paraId="154128DF" w14:textId="3EC36A2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7FC9A2A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57241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B4E75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0509A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84FE7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78489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85BA3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E45EFB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0A96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34D8B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7F6BE9E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69F85C6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7FE3C2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6F558DD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4030230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11BD02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1B1CDB6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3D1AB4F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57CC1A37" w14:textId="77777777" w:rsidTr="00B421D3">
        <w:trPr>
          <w:gridAfter w:val="1"/>
          <w:wAfter w:w="12" w:type="dxa"/>
          <w:trHeight w:val="375"/>
        </w:trPr>
        <w:tc>
          <w:tcPr>
            <w:tcW w:w="645" w:type="dxa"/>
          </w:tcPr>
          <w:p w14:paraId="0D54A49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033AFA3E" w14:textId="7D0C5EE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გადახდისუუნარობის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089ED7A5" w14:textId="1F8384E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50C394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7A2424B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A15C9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46909A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A449D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5B1DF2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3CB96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346979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D6641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14</w:t>
            </w:r>
          </w:p>
        </w:tc>
        <w:tc>
          <w:tcPr>
            <w:tcW w:w="810" w:type="dxa"/>
            <w:gridSpan w:val="2"/>
          </w:tcPr>
          <w:p w14:paraId="66F6E7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14</w:t>
            </w:r>
          </w:p>
        </w:tc>
        <w:tc>
          <w:tcPr>
            <w:tcW w:w="450" w:type="dxa"/>
          </w:tcPr>
          <w:p w14:paraId="292E5CD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w:t>
            </w:r>
          </w:p>
        </w:tc>
        <w:tc>
          <w:tcPr>
            <w:tcW w:w="450" w:type="dxa"/>
          </w:tcPr>
          <w:p w14:paraId="72ACFA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711D672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32</w:t>
            </w:r>
          </w:p>
        </w:tc>
        <w:tc>
          <w:tcPr>
            <w:tcW w:w="630" w:type="dxa"/>
          </w:tcPr>
          <w:p w14:paraId="100A37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93</w:t>
            </w:r>
          </w:p>
        </w:tc>
        <w:tc>
          <w:tcPr>
            <w:tcW w:w="596" w:type="dxa"/>
          </w:tcPr>
          <w:p w14:paraId="7308B3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125</w:t>
            </w:r>
          </w:p>
        </w:tc>
        <w:tc>
          <w:tcPr>
            <w:tcW w:w="1579" w:type="dxa"/>
            <w:gridSpan w:val="2"/>
          </w:tcPr>
          <w:p w14:paraId="2FCFF3E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w:t>
            </w:r>
          </w:p>
        </w:tc>
      </w:tr>
      <w:tr w:rsidR="00A304F1" w:rsidRPr="00A304F1" w14:paraId="4E82C259"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C1686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1725354D" w14:textId="4DCE249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საერთაშორისო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კერძო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097A881E" w14:textId="5294981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CC4A2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EA5181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E98F60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22562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951306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ABAA56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682C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68901E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BF844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26</w:t>
            </w:r>
          </w:p>
        </w:tc>
        <w:tc>
          <w:tcPr>
            <w:tcW w:w="810" w:type="dxa"/>
            <w:gridSpan w:val="2"/>
          </w:tcPr>
          <w:p w14:paraId="7E5694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7</w:t>
            </w:r>
          </w:p>
        </w:tc>
        <w:tc>
          <w:tcPr>
            <w:tcW w:w="450" w:type="dxa"/>
          </w:tcPr>
          <w:p w14:paraId="5A92FD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w:t>
            </w:r>
          </w:p>
        </w:tc>
        <w:tc>
          <w:tcPr>
            <w:tcW w:w="450" w:type="dxa"/>
          </w:tcPr>
          <w:p w14:paraId="54078E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w:t>
            </w:r>
          </w:p>
        </w:tc>
        <w:tc>
          <w:tcPr>
            <w:tcW w:w="540" w:type="dxa"/>
          </w:tcPr>
          <w:p w14:paraId="40E249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37</w:t>
            </w:r>
          </w:p>
        </w:tc>
        <w:tc>
          <w:tcPr>
            <w:tcW w:w="630" w:type="dxa"/>
          </w:tcPr>
          <w:p w14:paraId="443890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88</w:t>
            </w:r>
          </w:p>
        </w:tc>
        <w:tc>
          <w:tcPr>
            <w:tcW w:w="596" w:type="dxa"/>
          </w:tcPr>
          <w:p w14:paraId="4916246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125</w:t>
            </w:r>
          </w:p>
        </w:tc>
        <w:tc>
          <w:tcPr>
            <w:tcW w:w="1579" w:type="dxa"/>
            <w:gridSpan w:val="2"/>
          </w:tcPr>
          <w:p w14:paraId="717FCA5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hAnsi="Sylfaen"/>
                <w:color w:val="1F3864" w:themeColor="accent1" w:themeShade="80"/>
                <w:sz w:val="20"/>
                <w:szCs w:val="20"/>
              </w:rPr>
              <w:t>2,5</w:t>
            </w:r>
          </w:p>
        </w:tc>
      </w:tr>
      <w:tr w:rsidR="00A304F1" w:rsidRPr="00A304F1" w14:paraId="1CECC601" w14:textId="77777777" w:rsidTr="00B421D3">
        <w:trPr>
          <w:gridAfter w:val="1"/>
          <w:wAfter w:w="12" w:type="dxa"/>
          <w:trHeight w:val="375"/>
        </w:trPr>
        <w:tc>
          <w:tcPr>
            <w:tcW w:w="645" w:type="dxa"/>
          </w:tcPr>
          <w:p w14:paraId="0966C0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45F984DC" w14:textId="20E1914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ინტელექტუალური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საკუთრების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106ABC9F" w14:textId="3F359BA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69D2EB4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B99535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41E37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4A94E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3E5B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15A357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CC12A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199328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3D8E46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633A2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5DB8D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2DED8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1A22298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B9F64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27097397"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274E0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18E089B7" w14:textId="3CA8D8A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საბანკო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790FED45" w14:textId="7A8A280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730E6E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BAB1C2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E64C2D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A9379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A6948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7F9CEC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238A53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810" w:type="dxa"/>
            <w:gridSpan w:val="2"/>
          </w:tcPr>
          <w:p w14:paraId="122821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450" w:type="dxa"/>
          </w:tcPr>
          <w:p w14:paraId="288E8E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7FEB56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266CE7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3D0B17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6D8113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BC531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D942322" w14:textId="77777777" w:rsidTr="00B421D3">
        <w:trPr>
          <w:gridAfter w:val="1"/>
          <w:wAfter w:w="12" w:type="dxa"/>
          <w:trHeight w:val="375"/>
        </w:trPr>
        <w:tc>
          <w:tcPr>
            <w:tcW w:w="645" w:type="dxa"/>
          </w:tcPr>
          <w:p w14:paraId="30A42B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2517E244" w14:textId="1A020A6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სადაზღვევო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w:t>
            </w:r>
          </w:p>
        </w:tc>
        <w:tc>
          <w:tcPr>
            <w:tcW w:w="1842" w:type="dxa"/>
          </w:tcPr>
          <w:p w14:paraId="20500A8B" w14:textId="28B080C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9B1470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0FF54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E6AD3F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35224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1412D2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5C6E14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060AAD7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62AE8B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5D3D8B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D2093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5CFC35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0E860E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47E4C8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EDDC9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4226F73"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071478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2900" w:type="dxa"/>
          </w:tcPr>
          <w:p w14:paraId="375C42AA" w14:textId="70267FB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სანოტარო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69764A86" w14:textId="2D2C499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7A15DD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33E1797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BFE6F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AFFB97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F7B70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D9CE5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720E3E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33D37C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5355FF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53C9E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218C0F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545A4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BC960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6786CD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39802B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51AE7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7037E66" w14:textId="77777777" w:rsidTr="00B421D3">
        <w:trPr>
          <w:gridAfter w:val="1"/>
          <w:wAfter w:w="12" w:type="dxa"/>
          <w:trHeight w:val="375"/>
        </w:trPr>
        <w:tc>
          <w:tcPr>
            <w:tcW w:w="645" w:type="dxa"/>
          </w:tcPr>
          <w:p w14:paraId="681A76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2900" w:type="dxa"/>
          </w:tcPr>
          <w:p w14:paraId="5A2ED012" w14:textId="0D39A05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კაზუსის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ამოხსნის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მეთოდიკა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სამოქალაქო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p>
        </w:tc>
        <w:tc>
          <w:tcPr>
            <w:tcW w:w="1842" w:type="dxa"/>
          </w:tcPr>
          <w:p w14:paraId="50F12119" w14:textId="3898BC9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4D8F9EC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19CA81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8C94E4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DCC812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982EDE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EEDE77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17D4FE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613502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810" w:type="dxa"/>
            <w:gridSpan w:val="2"/>
          </w:tcPr>
          <w:p w14:paraId="49B519F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w:t>
            </w:r>
          </w:p>
        </w:tc>
        <w:tc>
          <w:tcPr>
            <w:tcW w:w="450" w:type="dxa"/>
          </w:tcPr>
          <w:p w14:paraId="43B2E9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41A1D3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8363D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53F173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70E3129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24D355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C2D25C6"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5C1519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2900" w:type="dxa"/>
          </w:tcPr>
          <w:p w14:paraId="3086B6D3" w14:textId="1818E16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დავის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გადაწყვეტის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ალტერნატიული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საშუალებები</w:t>
            </w:r>
          </w:p>
        </w:tc>
        <w:tc>
          <w:tcPr>
            <w:tcW w:w="1842" w:type="dxa"/>
          </w:tcPr>
          <w:p w14:paraId="3B20803D" w14:textId="4C77760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68E477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1FD6E2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1B38FD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0A200F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20C30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8AB2C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9DDC99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C8B1FB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304C67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E185B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078556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2148E7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4DB69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07872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57BF8D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6AA120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268DE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B9BCA50" w14:textId="77777777" w:rsidTr="00B421D3">
        <w:trPr>
          <w:gridAfter w:val="1"/>
          <w:wAfter w:w="12" w:type="dxa"/>
          <w:trHeight w:val="375"/>
        </w:trPr>
        <w:tc>
          <w:tcPr>
            <w:tcW w:w="645" w:type="dxa"/>
          </w:tcPr>
          <w:p w14:paraId="7B0F032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w:t>
            </w:r>
          </w:p>
        </w:tc>
        <w:tc>
          <w:tcPr>
            <w:tcW w:w="2900" w:type="dxa"/>
          </w:tcPr>
          <w:p w14:paraId="09F7FFE7" w14:textId="3FC45E5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საინვესტიციო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p>
        </w:tc>
        <w:tc>
          <w:tcPr>
            <w:tcW w:w="1842" w:type="dxa"/>
          </w:tcPr>
          <w:p w14:paraId="0A20FE96" w14:textId="1D35091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2ED386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3E6424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38A852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422E25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951EDC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471C0B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9E3423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810" w:type="dxa"/>
            <w:gridSpan w:val="2"/>
          </w:tcPr>
          <w:p w14:paraId="3E70C47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450" w:type="dxa"/>
          </w:tcPr>
          <w:p w14:paraId="072D42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6E62B01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5B0A881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3E13F8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1F3DBD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1E96D5F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278D28EA"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2AD27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2.2.4.</w:t>
            </w:r>
          </w:p>
        </w:tc>
        <w:tc>
          <w:tcPr>
            <w:tcW w:w="2900" w:type="dxa"/>
          </w:tcPr>
          <w:p w14:paraId="07D1E599" w14:textId="20E6582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მოდული</w:t>
            </w:r>
          </w:p>
        </w:tc>
        <w:tc>
          <w:tcPr>
            <w:tcW w:w="1842" w:type="dxa"/>
          </w:tcPr>
          <w:p w14:paraId="1A61CE9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354021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84186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4D8A49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62E232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3062AF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AA086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10979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393EB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CD95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65FE320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63D199C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B04FDF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0990FAE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19F62C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141D1B5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3BAE329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24D8ADB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45969046" w14:textId="77777777" w:rsidTr="00B421D3">
        <w:trPr>
          <w:gridAfter w:val="1"/>
          <w:wAfter w:w="12" w:type="dxa"/>
          <w:trHeight w:val="375"/>
        </w:trPr>
        <w:tc>
          <w:tcPr>
            <w:tcW w:w="645" w:type="dxa"/>
          </w:tcPr>
          <w:p w14:paraId="6D674D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2F24A043" w14:textId="4C82EC3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სასჯელის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შეფარდება</w:t>
            </w:r>
            <w:r w:rsidRPr="00A304F1">
              <w:rPr>
                <w:rFonts w:ascii="Sylfaen" w:eastAsia="Arial Unicode MS" w:hAnsi="Sylfaen" w:cs="Arial Unicode MS"/>
                <w:color w:val="1F3864" w:themeColor="accent1" w:themeShade="80"/>
                <w:sz w:val="20"/>
                <w:szCs w:val="20"/>
              </w:rPr>
              <w:t xml:space="preserve">  </w:t>
            </w:r>
          </w:p>
        </w:tc>
        <w:tc>
          <w:tcPr>
            <w:tcW w:w="1842" w:type="dxa"/>
          </w:tcPr>
          <w:p w14:paraId="2B25023B" w14:textId="7DCF015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45D36D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B2609D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D541B3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2670" w:type="dxa"/>
            <w:gridSpan w:val="6"/>
          </w:tcPr>
          <w:p w14:paraId="7EA55A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2893D0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49A04C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25AC272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867DE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3D3EAC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13E2A1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785C35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0486E1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156CC05"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3C29B0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265EA417" w14:textId="5247186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კრიმინოლოგია</w:t>
            </w:r>
          </w:p>
        </w:tc>
        <w:tc>
          <w:tcPr>
            <w:tcW w:w="1842" w:type="dxa"/>
          </w:tcPr>
          <w:p w14:paraId="17C9DFD3" w14:textId="5BEF95E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69C50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25C86CA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4FE1B9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37440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DE1ECC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6F44CC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3D637E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2D02E0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6275CE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C8FCFA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141F3CE6" w14:textId="77777777" w:rsidR="006913F8" w:rsidRPr="00A304F1" w:rsidRDefault="006913F8" w:rsidP="00820F3C">
            <w:pPr>
              <w:jc w:val="center"/>
              <w:rPr>
                <w:rFonts w:ascii="Sylfaen" w:eastAsia="Merriweather" w:hAnsi="Sylfaen" w:cs="Merriweather"/>
                <w:color w:val="1F3864" w:themeColor="accent1" w:themeShade="80"/>
                <w:sz w:val="20"/>
                <w:szCs w:val="20"/>
              </w:rPr>
            </w:pPr>
          </w:p>
          <w:p w14:paraId="0D70129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1F868FF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084EA1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4BA699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0A398805" w14:textId="77777777" w:rsidTr="00B421D3">
        <w:trPr>
          <w:gridAfter w:val="1"/>
          <w:wAfter w:w="12" w:type="dxa"/>
          <w:trHeight w:val="375"/>
        </w:trPr>
        <w:tc>
          <w:tcPr>
            <w:tcW w:w="645" w:type="dxa"/>
          </w:tcPr>
          <w:p w14:paraId="09DDB4F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2900" w:type="dxa"/>
          </w:tcPr>
          <w:p w14:paraId="1974E0DF" w14:textId="71A3019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სასჯელაღსრულები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სამართალი</w:t>
            </w:r>
            <w:r w:rsidRPr="00A304F1">
              <w:rPr>
                <w:rFonts w:ascii="Sylfaen" w:eastAsia="Arial Unicode MS" w:hAnsi="Sylfaen" w:cs="Arial Unicode MS"/>
                <w:color w:val="1F3864" w:themeColor="accent1" w:themeShade="80"/>
                <w:sz w:val="20"/>
                <w:szCs w:val="20"/>
              </w:rPr>
              <w:t xml:space="preserve">  </w:t>
            </w:r>
          </w:p>
        </w:tc>
        <w:tc>
          <w:tcPr>
            <w:tcW w:w="1842" w:type="dxa"/>
          </w:tcPr>
          <w:p w14:paraId="33E37CC4" w14:textId="2FE4F93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393636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6FC4A28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9C276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29F845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CA4B7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62A18C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805E7A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7593FB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491333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00B2942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5DE9310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60B4D4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0AA0CA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557626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30AE164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1991E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35B85E0"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5C23E6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2900" w:type="dxa"/>
          </w:tcPr>
          <w:p w14:paraId="68586A21" w14:textId="47BC8DC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ქმედების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დანაშაულად</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კვალიფიკაცია</w:t>
            </w:r>
          </w:p>
        </w:tc>
        <w:tc>
          <w:tcPr>
            <w:tcW w:w="1842" w:type="dxa"/>
          </w:tcPr>
          <w:p w14:paraId="22EC6309" w14:textId="4F15751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61A00B1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53D63B6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CB10A1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EDE3A3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E6BA8C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3374DA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7BAB250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810" w:type="dxa"/>
            <w:gridSpan w:val="2"/>
          </w:tcPr>
          <w:p w14:paraId="6FB89F8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w:t>
            </w:r>
          </w:p>
        </w:tc>
        <w:tc>
          <w:tcPr>
            <w:tcW w:w="450" w:type="dxa"/>
          </w:tcPr>
          <w:p w14:paraId="18CD56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18882F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B9D79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235D24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4749EF7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A755C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771068DC" w14:textId="77777777" w:rsidTr="00B421D3">
        <w:trPr>
          <w:gridAfter w:val="1"/>
          <w:wAfter w:w="12" w:type="dxa"/>
          <w:trHeight w:val="375"/>
        </w:trPr>
        <w:tc>
          <w:tcPr>
            <w:tcW w:w="645" w:type="dxa"/>
          </w:tcPr>
          <w:p w14:paraId="692BA4D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2900" w:type="dxa"/>
          </w:tcPr>
          <w:p w14:paraId="4A5F8400" w14:textId="5A9E5BC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კრიმინალისტიკა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დანაშაულის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გახსნის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მეთოდიკა</w:t>
            </w:r>
            <w:r w:rsidRPr="00A304F1">
              <w:rPr>
                <w:rFonts w:ascii="Sylfaen" w:eastAsia="Arial Unicode MS" w:hAnsi="Sylfaen" w:cs="Arial Unicode MS"/>
                <w:color w:val="1F3864" w:themeColor="accent1" w:themeShade="80"/>
                <w:sz w:val="20"/>
                <w:szCs w:val="20"/>
              </w:rPr>
              <w:t>)</w:t>
            </w:r>
          </w:p>
        </w:tc>
        <w:tc>
          <w:tcPr>
            <w:tcW w:w="1842" w:type="dxa"/>
          </w:tcPr>
          <w:p w14:paraId="4D57E12C" w14:textId="6183571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3F66216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4C1C9D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0D20D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54DE96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900D6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41859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CAEEB6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D8926A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419BDD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388CB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27</w:t>
            </w:r>
          </w:p>
        </w:tc>
        <w:tc>
          <w:tcPr>
            <w:tcW w:w="810" w:type="dxa"/>
            <w:gridSpan w:val="2"/>
          </w:tcPr>
          <w:p w14:paraId="020116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450" w:type="dxa"/>
          </w:tcPr>
          <w:p w14:paraId="7EB9CE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39290D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7709A2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37</w:t>
            </w:r>
          </w:p>
        </w:tc>
        <w:tc>
          <w:tcPr>
            <w:tcW w:w="630" w:type="dxa"/>
          </w:tcPr>
          <w:p w14:paraId="47AE1C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88</w:t>
            </w:r>
          </w:p>
        </w:tc>
        <w:tc>
          <w:tcPr>
            <w:tcW w:w="596" w:type="dxa"/>
          </w:tcPr>
          <w:p w14:paraId="7D75BE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290D1C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w:t>
            </w:r>
          </w:p>
        </w:tc>
      </w:tr>
      <w:tr w:rsidR="00A304F1" w:rsidRPr="00A304F1" w14:paraId="39FF1C78"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4B93C3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w:t>
            </w:r>
          </w:p>
        </w:tc>
        <w:tc>
          <w:tcPr>
            <w:tcW w:w="2900" w:type="dxa"/>
          </w:tcPr>
          <w:p w14:paraId="7EB9F7E2" w14:textId="35A7CC2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არასრულწლოვანთა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მართლმსაჯულება</w:t>
            </w:r>
          </w:p>
        </w:tc>
        <w:tc>
          <w:tcPr>
            <w:tcW w:w="1842" w:type="dxa"/>
          </w:tcPr>
          <w:p w14:paraId="3F678F0A" w14:textId="69AF9B6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02E748E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DE395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1EF8122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DDC4F3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7D8831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8290D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A08F6F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4F7842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569684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6761EC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32BFE9C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07794D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5398E3B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2B64A6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4F55EB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2E42FD7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5B03C0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3C5FFBA" w14:textId="77777777" w:rsidTr="00B421D3">
        <w:trPr>
          <w:gridAfter w:val="1"/>
          <w:wAfter w:w="12" w:type="dxa"/>
          <w:trHeight w:val="375"/>
        </w:trPr>
        <w:tc>
          <w:tcPr>
            <w:tcW w:w="645" w:type="dxa"/>
          </w:tcPr>
          <w:p w14:paraId="0AF3FE5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lastRenderedPageBreak/>
              <w:t>7.</w:t>
            </w:r>
          </w:p>
        </w:tc>
        <w:tc>
          <w:tcPr>
            <w:tcW w:w="2900" w:type="dxa"/>
          </w:tcPr>
          <w:p w14:paraId="4D71F64C" w14:textId="47BE86F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კაზუსის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ამოხსნის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მეთოდიკა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სისხლის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სამართალში</w:t>
            </w:r>
          </w:p>
        </w:tc>
        <w:tc>
          <w:tcPr>
            <w:tcW w:w="1842" w:type="dxa"/>
          </w:tcPr>
          <w:p w14:paraId="2802AA83" w14:textId="7BBD15D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p w14:paraId="0954227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7BBAA5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4260159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B2995D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565BA8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AB1EF6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780" w:type="dxa"/>
            <w:gridSpan w:val="4"/>
          </w:tcPr>
          <w:p w14:paraId="073A809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6A63D4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810" w:type="dxa"/>
            <w:gridSpan w:val="2"/>
          </w:tcPr>
          <w:p w14:paraId="12DB52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w:t>
            </w:r>
          </w:p>
        </w:tc>
        <w:tc>
          <w:tcPr>
            <w:tcW w:w="450" w:type="dxa"/>
          </w:tcPr>
          <w:p w14:paraId="02F0D86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6CAA69A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60A489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2348908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31DCCD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7EB729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5F7D874"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6DF059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2900" w:type="dxa"/>
          </w:tcPr>
          <w:p w14:paraId="38A2FEFD" w14:textId="14F9AA2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დაცვის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ხელოვნება</w:t>
            </w:r>
          </w:p>
        </w:tc>
        <w:tc>
          <w:tcPr>
            <w:tcW w:w="1842" w:type="dxa"/>
          </w:tcPr>
          <w:p w14:paraId="601D14D6" w14:textId="7BCAAB7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56B549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45" w:type="dxa"/>
          </w:tcPr>
          <w:p w14:paraId="03C92C7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7BACA5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3F2070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705A9E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F5412D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76432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90" w:type="dxa"/>
            <w:gridSpan w:val="2"/>
          </w:tcPr>
          <w:p w14:paraId="19FCC0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95" w:type="dxa"/>
          </w:tcPr>
          <w:p w14:paraId="10684D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810" w:type="dxa"/>
            <w:gridSpan w:val="2"/>
          </w:tcPr>
          <w:p w14:paraId="0C7CFF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450" w:type="dxa"/>
          </w:tcPr>
          <w:p w14:paraId="32627F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450" w:type="dxa"/>
          </w:tcPr>
          <w:p w14:paraId="07B126B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40" w:type="dxa"/>
          </w:tcPr>
          <w:p w14:paraId="3226D9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30" w:type="dxa"/>
          </w:tcPr>
          <w:p w14:paraId="177E64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96" w:type="dxa"/>
          </w:tcPr>
          <w:p w14:paraId="66E0FE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1579" w:type="dxa"/>
            <w:gridSpan w:val="2"/>
          </w:tcPr>
          <w:p w14:paraId="609602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708D26E" w14:textId="77777777" w:rsidTr="00B421D3">
        <w:trPr>
          <w:gridAfter w:val="1"/>
          <w:wAfter w:w="12" w:type="dxa"/>
          <w:trHeight w:val="375"/>
        </w:trPr>
        <w:tc>
          <w:tcPr>
            <w:tcW w:w="645" w:type="dxa"/>
          </w:tcPr>
          <w:p w14:paraId="4037DEF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2.2.5.</w:t>
            </w:r>
          </w:p>
        </w:tc>
        <w:tc>
          <w:tcPr>
            <w:tcW w:w="2900" w:type="dxa"/>
          </w:tcPr>
          <w:p w14:paraId="3A726BB3" w14:textId="63A9421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ცოდნისა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და</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უნარების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განმამტკიცებელი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529A790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0B2315C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C07719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49EC40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9D3A75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7C6E00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38CAA3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66B7CC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49F25A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87544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45E2F5B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2EF96CC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1CF25C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2E9E79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1266559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7AEE2B2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1DF9E1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163EEC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3459E916"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70"/>
        </w:trPr>
        <w:tc>
          <w:tcPr>
            <w:tcW w:w="645" w:type="dxa"/>
          </w:tcPr>
          <w:p w14:paraId="787D75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2900" w:type="dxa"/>
          </w:tcPr>
          <w:p w14:paraId="0018D5D4" w14:textId="4916AB9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საბაკალავრო</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ნაშრომი</w:t>
            </w:r>
          </w:p>
        </w:tc>
        <w:tc>
          <w:tcPr>
            <w:tcW w:w="1842" w:type="dxa"/>
          </w:tcPr>
          <w:p w14:paraId="53CFE747" w14:textId="05ACB4F1" w:rsidR="006913F8" w:rsidRPr="00A304F1" w:rsidRDefault="006913F8" w:rsidP="00820F3C">
            <w:pPr>
              <w:spacing w:line="360" w:lineRule="auto"/>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69E870A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45" w:type="dxa"/>
          </w:tcPr>
          <w:p w14:paraId="1536805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6E5B8D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5F0A4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BE5F25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F8EDF2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3712C19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598A3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2BC83EA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3C1971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37318D7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030CDC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F809F9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247801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630" w:type="dxa"/>
          </w:tcPr>
          <w:p w14:paraId="2ADAEC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220</w:t>
            </w:r>
          </w:p>
        </w:tc>
        <w:tc>
          <w:tcPr>
            <w:tcW w:w="596" w:type="dxa"/>
          </w:tcPr>
          <w:p w14:paraId="2BB14A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250</w:t>
            </w:r>
          </w:p>
        </w:tc>
        <w:tc>
          <w:tcPr>
            <w:tcW w:w="1579" w:type="dxa"/>
            <w:gridSpan w:val="2"/>
          </w:tcPr>
          <w:p w14:paraId="4B7DCE2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26E6262F" w14:textId="77777777" w:rsidTr="00B421D3">
        <w:trPr>
          <w:gridAfter w:val="1"/>
          <w:wAfter w:w="12" w:type="dxa"/>
          <w:trHeight w:val="375"/>
        </w:trPr>
        <w:tc>
          <w:tcPr>
            <w:tcW w:w="645" w:type="dxa"/>
          </w:tcPr>
          <w:p w14:paraId="784FB8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2900" w:type="dxa"/>
          </w:tcPr>
          <w:p w14:paraId="256D7E59" w14:textId="6B06FCA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პრაქტიკული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სამართლის</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კლინიკა</w:t>
            </w:r>
          </w:p>
        </w:tc>
        <w:tc>
          <w:tcPr>
            <w:tcW w:w="1842" w:type="dxa"/>
          </w:tcPr>
          <w:p w14:paraId="7494F592" w14:textId="00538D8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119DC8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45" w:type="dxa"/>
          </w:tcPr>
          <w:p w14:paraId="6D29027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594FA8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600315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716074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C6753D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4307B1E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194196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45" w:type="dxa"/>
          </w:tcPr>
          <w:p w14:paraId="043C8D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95" w:type="dxa"/>
          </w:tcPr>
          <w:p w14:paraId="221CDA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48082B5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C736F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38EA18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41D84FE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121</w:t>
            </w:r>
          </w:p>
        </w:tc>
        <w:tc>
          <w:tcPr>
            <w:tcW w:w="630" w:type="dxa"/>
          </w:tcPr>
          <w:p w14:paraId="227E14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129</w:t>
            </w:r>
          </w:p>
        </w:tc>
        <w:tc>
          <w:tcPr>
            <w:tcW w:w="596" w:type="dxa"/>
          </w:tcPr>
          <w:p w14:paraId="59F3CBE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250</w:t>
            </w:r>
          </w:p>
        </w:tc>
        <w:tc>
          <w:tcPr>
            <w:tcW w:w="1579" w:type="dxa"/>
            <w:gridSpan w:val="2"/>
          </w:tcPr>
          <w:p w14:paraId="78E291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3284BC6D" w14:textId="77777777" w:rsidTr="00B421D3">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tcW w:w="645" w:type="dxa"/>
          </w:tcPr>
          <w:p w14:paraId="66539D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III</w:t>
            </w:r>
          </w:p>
        </w:tc>
        <w:tc>
          <w:tcPr>
            <w:tcW w:w="2900" w:type="dxa"/>
          </w:tcPr>
          <w:p w14:paraId="30C7B1ED" w14:textId="352D53D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თავისუფალი</w:t>
            </w:r>
            <w:r w:rsidRPr="00A304F1">
              <w:rPr>
                <w:rFonts w:ascii="Sylfaen" w:eastAsia="Arial Unicode MS" w:hAnsi="Sylfaen" w:cs="Arial Unicode MS"/>
                <w:color w:val="1F3864" w:themeColor="accent1" w:themeShade="80"/>
                <w:sz w:val="20"/>
                <w:szCs w:val="20"/>
              </w:rPr>
              <w:t xml:space="preserve"> </w:t>
            </w:r>
            <w:r w:rsidRPr="00A304F1">
              <w:rPr>
                <w:rFonts w:ascii="Sylfaen" w:eastAsia="Arial Unicode MS" w:hAnsi="Sylfaen" w:cs="Sylfaen"/>
                <w:color w:val="1F3864" w:themeColor="accent1" w:themeShade="80"/>
                <w:sz w:val="20"/>
                <w:szCs w:val="20"/>
              </w:rPr>
              <w:t>კომპონენტი</w:t>
            </w:r>
          </w:p>
        </w:tc>
        <w:tc>
          <w:tcPr>
            <w:tcW w:w="1842" w:type="dxa"/>
          </w:tcPr>
          <w:p w14:paraId="7801A816" w14:textId="3C4C98E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არჩევითი</w:t>
            </w:r>
          </w:p>
        </w:tc>
        <w:tc>
          <w:tcPr>
            <w:tcW w:w="538" w:type="dxa"/>
          </w:tcPr>
          <w:p w14:paraId="729A4F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20</w:t>
            </w:r>
          </w:p>
        </w:tc>
        <w:tc>
          <w:tcPr>
            <w:tcW w:w="4055" w:type="dxa"/>
            <w:gridSpan w:val="9"/>
          </w:tcPr>
          <w:p w14:paraId="24F33B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20</w:t>
            </w:r>
          </w:p>
        </w:tc>
        <w:tc>
          <w:tcPr>
            <w:tcW w:w="810" w:type="dxa"/>
            <w:gridSpan w:val="2"/>
          </w:tcPr>
          <w:p w14:paraId="223D2AA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1F9A547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7EA7F0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0BC7840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00206F6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775DEBF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931B1F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r w:rsidR="00A304F1" w:rsidRPr="00A304F1" w14:paraId="382D4872" w14:textId="77777777" w:rsidTr="00B421D3">
        <w:trPr>
          <w:gridAfter w:val="1"/>
          <w:wAfter w:w="12" w:type="dxa"/>
          <w:trHeight w:val="421"/>
        </w:trPr>
        <w:tc>
          <w:tcPr>
            <w:tcW w:w="3545" w:type="dxa"/>
            <w:gridSpan w:val="2"/>
          </w:tcPr>
          <w:p w14:paraId="293D72D2" w14:textId="1E28925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Sylfaen"/>
                <w:color w:val="1F3864" w:themeColor="accent1" w:themeShade="80"/>
                <w:sz w:val="20"/>
                <w:szCs w:val="20"/>
              </w:rPr>
              <w:t>სულ</w:t>
            </w:r>
            <w:r w:rsidRPr="00A304F1">
              <w:rPr>
                <w:rFonts w:ascii="Sylfaen" w:eastAsia="Arial Unicode MS" w:hAnsi="Sylfaen" w:cs="Arial Unicode MS"/>
                <w:color w:val="1F3864" w:themeColor="accent1" w:themeShade="80"/>
                <w:sz w:val="20"/>
                <w:szCs w:val="20"/>
              </w:rPr>
              <w:t>:</w:t>
            </w:r>
          </w:p>
        </w:tc>
        <w:tc>
          <w:tcPr>
            <w:tcW w:w="1842" w:type="dxa"/>
          </w:tcPr>
          <w:p w14:paraId="356AB83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38" w:type="dxa"/>
          </w:tcPr>
          <w:p w14:paraId="5A2A96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240</w:t>
            </w:r>
          </w:p>
        </w:tc>
        <w:tc>
          <w:tcPr>
            <w:tcW w:w="445" w:type="dxa"/>
          </w:tcPr>
          <w:p w14:paraId="2ED81D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33EF65B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021D6D7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3DFCC4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25082F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4610C2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0BF3B7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45" w:type="dxa"/>
          </w:tcPr>
          <w:p w14:paraId="1FE63C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95" w:type="dxa"/>
          </w:tcPr>
          <w:p w14:paraId="5EABE1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10" w:type="dxa"/>
            <w:gridSpan w:val="2"/>
          </w:tcPr>
          <w:p w14:paraId="02EF28E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2C010F4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tcPr>
          <w:p w14:paraId="3FB38C6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40" w:type="dxa"/>
          </w:tcPr>
          <w:p w14:paraId="661D4C9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630" w:type="dxa"/>
          </w:tcPr>
          <w:p w14:paraId="0D0F1CA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96" w:type="dxa"/>
          </w:tcPr>
          <w:p w14:paraId="17CB4B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579" w:type="dxa"/>
            <w:gridSpan w:val="2"/>
          </w:tcPr>
          <w:p w14:paraId="6D2B7B7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bl>
    <w:p w14:paraId="1782847B"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643333D8"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468BC359"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668C731A"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1A4D14A5"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046D9688"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2C89078A" w14:textId="77777777" w:rsidR="006E10DA" w:rsidRPr="00A304F1" w:rsidRDefault="006E10DA" w:rsidP="00632C23">
      <w:pPr>
        <w:spacing w:after="0" w:line="240" w:lineRule="auto"/>
        <w:jc w:val="center"/>
        <w:rPr>
          <w:rFonts w:ascii="Sylfaen" w:eastAsiaTheme="majorEastAsia" w:hAnsi="Sylfaen" w:cstheme="majorBidi"/>
          <w:b/>
          <w:bCs/>
          <w:color w:val="1F3864" w:themeColor="accent1" w:themeShade="80"/>
          <w:sz w:val="28"/>
          <w:szCs w:val="28"/>
        </w:rPr>
      </w:pPr>
    </w:p>
    <w:p w14:paraId="4A45B67A" w14:textId="44B6F08A" w:rsidR="006E10DA" w:rsidRPr="000F0589" w:rsidRDefault="006913F8" w:rsidP="00220E97">
      <w:pPr>
        <w:pStyle w:val="Heading1"/>
        <w:jc w:val="center"/>
        <w:rPr>
          <w:rFonts w:ascii="Sylfaen" w:eastAsia="Arial" w:hAnsi="Sylfaen" w:cs="Sylfaen"/>
          <w:color w:val="1F3864" w:themeColor="accent1" w:themeShade="80"/>
          <w:sz w:val="28"/>
          <w:szCs w:val="28"/>
          <w:lang w:val="en-GB" w:eastAsia="en-GB"/>
        </w:rPr>
      </w:pPr>
      <w:bookmarkStart w:id="25" w:name="_Toc170230111"/>
      <w:r w:rsidRPr="000F0589">
        <w:rPr>
          <w:rFonts w:ascii="Sylfaen" w:eastAsia="Arial" w:hAnsi="Sylfaen" w:cs="Sylfaen"/>
          <w:color w:val="1F3864" w:themeColor="accent1" w:themeShade="80"/>
          <w:sz w:val="28"/>
          <w:szCs w:val="28"/>
          <w:lang w:val="en-GB" w:eastAsia="en-GB"/>
        </w:rPr>
        <w:t>საჯარო ადმინისტრირება და სახელმწიფო მმართველობა</w:t>
      </w:r>
      <w:bookmarkEnd w:id="25"/>
    </w:p>
    <w:p w14:paraId="555FB60E"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23953FB1"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tbl>
      <w:tblPr>
        <w:tblStyle w:val="PlainTable1"/>
        <w:tblW w:w="14992" w:type="dxa"/>
        <w:tblInd w:w="-572" w:type="dxa"/>
        <w:tblLook w:val="04A0" w:firstRow="1" w:lastRow="0" w:firstColumn="1" w:lastColumn="0" w:noHBand="0" w:noVBand="1"/>
      </w:tblPr>
      <w:tblGrid>
        <w:gridCol w:w="5622"/>
        <w:gridCol w:w="2321"/>
        <w:gridCol w:w="7049"/>
      </w:tblGrid>
      <w:tr w:rsidR="00A304F1" w:rsidRPr="00A304F1" w14:paraId="7496A061" w14:textId="77777777" w:rsidTr="00B421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1C074565"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საგანმანათლებლო პროგრამის სახელწოდება</w:t>
            </w:r>
          </w:p>
        </w:tc>
        <w:tc>
          <w:tcPr>
            <w:tcW w:w="9370" w:type="dxa"/>
            <w:gridSpan w:val="2"/>
          </w:tcPr>
          <w:p w14:paraId="5DFE01C4" w14:textId="14C64DD2" w:rsidR="006913F8" w:rsidRPr="00A304F1" w:rsidRDefault="006913F8" w:rsidP="00820F3C">
            <w:pPr>
              <w:spacing w:line="276"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საჯარო ადმინისტრირება და სახელმწიფო მმართველობა</w:t>
            </w:r>
          </w:p>
        </w:tc>
      </w:tr>
      <w:tr w:rsidR="00A304F1" w:rsidRPr="00A304F1" w14:paraId="47375399"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5193A3D2"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მისანიჭებელი კვალიფიკაცია:</w:t>
            </w:r>
          </w:p>
        </w:tc>
        <w:tc>
          <w:tcPr>
            <w:tcW w:w="9370" w:type="dxa"/>
            <w:gridSpan w:val="2"/>
          </w:tcPr>
          <w:p w14:paraId="388AFDCC" w14:textId="4DA01690"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საჯარო მმართველობის ბაკალავრი (Bachelor of Public Governance)</w:t>
            </w:r>
          </w:p>
        </w:tc>
      </w:tr>
      <w:tr w:rsidR="00A304F1" w:rsidRPr="00A304F1" w14:paraId="218B18B3"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308F0247"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პროგრამის მოცულობა კრედიტებით:</w:t>
            </w:r>
          </w:p>
        </w:tc>
        <w:tc>
          <w:tcPr>
            <w:tcW w:w="9370" w:type="dxa"/>
            <w:gridSpan w:val="2"/>
          </w:tcPr>
          <w:p w14:paraId="795734A2" w14:textId="13667933" w:rsidR="006913F8" w:rsidRPr="00A304F1" w:rsidRDefault="006913F8"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240 ECTS კრედიტი</w:t>
            </w:r>
          </w:p>
        </w:tc>
      </w:tr>
      <w:tr w:rsidR="00A304F1" w:rsidRPr="00A304F1" w14:paraId="10961521"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703F4997"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სწავლების ენა:</w:t>
            </w:r>
          </w:p>
        </w:tc>
        <w:tc>
          <w:tcPr>
            <w:tcW w:w="9370" w:type="dxa"/>
            <w:gridSpan w:val="2"/>
          </w:tcPr>
          <w:p w14:paraId="46F71965" w14:textId="7D3C0BE1"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ქართული</w:t>
            </w:r>
          </w:p>
        </w:tc>
      </w:tr>
      <w:tr w:rsidR="00A304F1" w:rsidRPr="00A304F1" w14:paraId="72C69B6B" w14:textId="77777777" w:rsidTr="00B421D3">
        <w:trPr>
          <w:trHeight w:val="416"/>
        </w:trPr>
        <w:tc>
          <w:tcPr>
            <w:cnfStyle w:val="001000000000" w:firstRow="0" w:lastRow="0" w:firstColumn="1" w:lastColumn="0" w:oddVBand="0" w:evenVBand="0" w:oddHBand="0" w:evenHBand="0" w:firstRowFirstColumn="0" w:firstRowLastColumn="0" w:lastRowFirstColumn="0" w:lastRowLastColumn="0"/>
            <w:tcW w:w="5622" w:type="dxa"/>
          </w:tcPr>
          <w:p w14:paraId="68B559DE"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lastRenderedPageBreak/>
              <w:t>პროგრამაზე დაშვების წინაპირობა:</w:t>
            </w:r>
          </w:p>
        </w:tc>
        <w:tc>
          <w:tcPr>
            <w:tcW w:w="9370" w:type="dxa"/>
            <w:gridSpan w:val="2"/>
          </w:tcPr>
          <w:p w14:paraId="7F0EB870" w14:textId="57EB17C5" w:rsidR="006913F8" w:rsidRPr="00A304F1" w:rsidRDefault="006913F8"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საბაკალავრო პროგრამაზე სტუდენტის ჩარიცხვა ხდება საქართველოს კანონმდებლობით დადგენილი წესით. სტუდენტად მიიღება ნებისმიერი მსურველი, რომლსაც აქვს სრული ზოგადი განათლების დამადასტურებელი სახელმწიფო სერტიფიკატი, წარმატებით ჩააბარა ერთიანი ეროვნული გამოცდები და მოიპოვა უმაღლეს საგანმანათლებლო დაწესებულებაში სწავლის გაგრძელების უფლება, ერთ-ერთი ჩასაბარებელი სავალდებულო საგანია: ისტორია, მათემატიკა, გეოგრაფია, სამოქალაქო განათლება. უცხო ქვეყნის მოქალაქეთა მიღება წარმოებს საქართველოს კანონმდებლობით დადგენილი წესით ერთიანი ეროვნული გამოცდების გარეშე. -იხილეთ ბმულზე – (https://iro.ibsu.edu.ge/en/home);</w:t>
            </w:r>
          </w:p>
        </w:tc>
      </w:tr>
      <w:tr w:rsidR="00A304F1" w:rsidRPr="00A304F1" w14:paraId="4A2B4530" w14:textId="77777777" w:rsidTr="00B421D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2" w:type="dxa"/>
          </w:tcPr>
          <w:p w14:paraId="48454617"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t>საგანმანათლებლო პროგრამის მიზანი:</w:t>
            </w:r>
          </w:p>
        </w:tc>
        <w:tc>
          <w:tcPr>
            <w:tcW w:w="9370" w:type="dxa"/>
            <w:gridSpan w:val="2"/>
          </w:tcPr>
          <w:p w14:paraId="0E875D2A"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საჯარო ადმინისტრირებისა და სახელმწიფო მმართველობის საბაკალავრო პროგრამის მიზანია მისცეს სტუდენტებს თანამედროვე ცოდნა და სათანადო კვალიფიკაცია სხვადასხვა სახელმწიფო სტრუქტურის ფუნქციონირების სფეროში. ჩვენი მიზანია, საქართველოში ცენტრალურ და მუნიციპალურ დონეზე მოქმედი სხვადასხვა სახელმწიფო სტრუქტურისათვის მოვამზადოთ კვალიფიციური კადრები, ზემოაღნიშნული ინსტიტუტების მომავალი ლიდერები თანამედროვე პოლიტიკურ, ეკონომიკურ თუ სოციალურ გარემოში ეფექტური და წარმატებული საქმიანობისათვის, რათა მათ გააჩნდეთ ის ცოდნა და უნარ ჩვევები, რომ მათ შეძლონ წარმატებით გადალახონ მათ წინაშე არსებული სირთულეები და ღირსეულად წარმოადგინონ თავიანთი ქვეყანა როგორც საშინაო, ასევე საერთაშორისო ასპარეზზე. სწავლის პროცესში, განსაკუთრებით დიდი ყურადღება დაეთმობა საჯარო ადმინისტრირების სფეროში არსებული თეორიული და პრაქტიკული საკითხების შესწავლას, სამთავრობო  ინსტიტუტების საქმიანობის შესწავლას, საქართველოსა და საზღვარგარეთის ქვეყნებში შესაბამის სფეროში არსებული კანონმდებლობის დეტალურ ანალიზს, სხვადასხვა სახელმწიფო სტრუქტურის ფუნქციებს და ა.შ. ასევე, საჯარო მმართველობასთან დაკავშირებული ისტორიული, სამართლებრივი, პოლიტიკური, ეკონომიკური, ფსიქოლოგიური და სხვა ასპექტების დეტალურ ანალიზს. აღნიშნულ სფეროში საქმიანობა სტუდენტებს საშუალებას მისცემს, ჩამოყალიბდნენ თანამედროვე საჯარო მოხელეებად. სწავლის პროცესი მომავალ ბაკალავრს საშუალებას მისცემს განავითაროს სტუდენტის შესაძლებლობები იფიქროს, წეროს და მონაწილეობა მიიღოს როგორც სალექციო პროცესის მიმდინარეობისას, ასევე სწავლის პროცესში გამართული სხვადასხვა ღონისძიებების პერიოდში (სემინარები, კონფერენციები და სხვ.) გამართულ დებატებში. ასევე, სტუდენტს შეეძლება განახორციელოს როგორც საქართველოში, ასევე საზღვარგარეთის ქვეყნებში მოქმედი სხვადასხვა სახელმწიფო უწყების საქმიანობის დეტალური ანალიზი. შესაბამისად, პროგრამა შესაძლებლობას მოგვცემს სტუდენტს განუვითაროს სოციალურ, ეთიკურ და მორალურ ფასეულობათა პატივისცემა, გადაწყვეტილების მიღების და კომუნიკაციის უნარები, აამაღლოს </w:t>
            </w:r>
            <w:r w:rsidRPr="00A304F1">
              <w:rPr>
                <w:rFonts w:ascii="Sylfaen" w:eastAsia="Times New Roman" w:hAnsi="Sylfaen" w:cs="Segoe UI Historic"/>
                <w:color w:val="1F3864" w:themeColor="accent1" w:themeShade="80"/>
                <w:sz w:val="20"/>
                <w:szCs w:val="20"/>
              </w:rPr>
              <w:lastRenderedPageBreak/>
              <w:t>ახალგაზრდა თაობის წარმომადგენელთა პასუხისმგებლობა ქვეყნისა და საზოგადოების წინაშე; შეუქმნას სტუდენტს ყველა პირობა აკადემიური და კარიერული წინსვლისათვის; მოამზადოს ისეთი სპეციალისტი,  რომელიც შეძლებს სამთავრობო და სხვა პოლიტიკური ინსტიტუტების საქმიანობის კრიტიკულ გააზრებას  და რომელსაც საფუძვლიანად ექნება შესწავლილი საჯარო მმართველობის  თეორიული და პრაქტიკული ასპექტები, ექნება პროფესიული კარიერისათვის აუცილებელი ცოდნა და უნარ-ჩვევები; მაღალკვალიფიციური, ეთიკური და სტრატეგიულად მოაზროვნე მომავალ საჯარო მოსამსახურეთა მომზადებით ჩვენს მიზანს წარმოადგენს ხელი შევუწყოთ საქართველოსათვის კვალიფიციური  საჯარო მოხელეების, დიპლომატების,  პოლიტიკოსების, მენეჯერების, ანალიტიკოსების, მეცნიერების მომზადებას და შესაბამისად, საქართველოს მოსახლეობის პოლიტიკური ცნობიერებისა და კულტურის ამაღლებას, ე.ი. ქვეყნის ძლიერების და განვითარების საფუძვლის შექმნას, რაც ესოდენ მნიშვნელოვანია ტოტალიტარულიდან დემოკრატიისაკენ და ცენტრალიზებული გეგმიური ეკონომიკიდან თავისუფალ საბაზრო ეკონომიკის მიმართულებით მყოფი ანუ გარდამავალ პერიოდში  მყოფი ქვეყნისათვის.</w:t>
            </w:r>
          </w:p>
          <w:p w14:paraId="7A0DD3DF" w14:textId="77777777"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61FD36C6" w14:textId="7F860B04" w:rsidR="006913F8" w:rsidRPr="00A304F1" w:rsidRDefault="006913F8" w:rsidP="006913F8">
            <w:pPr>
              <w:pBdr>
                <w:top w:val="nil"/>
                <w:left w:val="nil"/>
                <w:bottom w:val="nil"/>
                <w:right w:val="nil"/>
                <w:between w:val="nil"/>
              </w:pBdr>
              <w:tabs>
                <w:tab w:val="left" w:pos="823"/>
              </w:tabs>
              <w:spacing w:before="4" w:line="242" w:lineRule="auto"/>
              <w:ind w:right="222"/>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ჩვენი მიზანია, მოვამზადოთ კვალიფიციური საჯარო მოხელეები სხვადასხვა შესაბამისი სახელმწიფო და კერძო სტრუქტურებისთვის, ზემოაღნიშნული ინსტიტუტების მომავალი ხელმძღვანელები თანამედროვე გარემოში ეფექტური და წარმატებული საქმიანობისათვის, რათა მათ გააჩნდეთ ის ცოდნა და უნარ-ჩვევები, რომლის მეშვეობითაც ისინი  შეძლებენ წარმატებით გადალახონ მათ წინაშე არსებული სირთულეები, ჩააბარონ შესაბამისი საკვალიფიკაციო გამოცდები.</w:t>
            </w:r>
          </w:p>
        </w:tc>
      </w:tr>
      <w:tr w:rsidR="00A304F1" w:rsidRPr="00A304F1" w14:paraId="5780D66B"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val="restart"/>
          </w:tcPr>
          <w:p w14:paraId="790A148E" w14:textId="77777777" w:rsidR="006913F8" w:rsidRPr="00A2222B" w:rsidRDefault="006913F8" w:rsidP="00820F3C">
            <w:pPr>
              <w:spacing w:before="2"/>
              <w:ind w:right="179"/>
              <w:rPr>
                <w:rFonts w:ascii="Sylfaen" w:eastAsia="Times New Roman" w:hAnsi="Sylfaen" w:cs="Segoe UI Historic"/>
                <w:color w:val="1F3864" w:themeColor="accent1" w:themeShade="80"/>
                <w:sz w:val="20"/>
                <w:szCs w:val="20"/>
              </w:rPr>
            </w:pPr>
            <w:r w:rsidRPr="00A2222B">
              <w:rPr>
                <w:rFonts w:ascii="Sylfaen" w:eastAsia="Times New Roman" w:hAnsi="Sylfaen" w:cs="Segoe UI Historic"/>
                <w:color w:val="1F3864" w:themeColor="accent1" w:themeShade="80"/>
                <w:sz w:val="20"/>
                <w:szCs w:val="20"/>
              </w:rPr>
              <w:lastRenderedPageBreak/>
              <w:t>სწავლის შედეგები</w:t>
            </w:r>
          </w:p>
          <w:p w14:paraId="12C38ECA"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734990F4" w14:textId="77777777" w:rsidR="006913F8" w:rsidRPr="00A304F1" w:rsidRDefault="006913F8"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ცოდნა და გაცნობიერება</w:t>
            </w:r>
          </w:p>
        </w:tc>
        <w:tc>
          <w:tcPr>
            <w:tcW w:w="7049" w:type="dxa"/>
          </w:tcPr>
          <w:p w14:paraId="5B6EDF2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გააჩნია საჯარო მმართველობის სფეროში - სახელმწიფო სექტორის ფუნქციონირების შესახებ ფართო ცოდნა, რომელიც თავის მხრივ მოიცავს ზემოაღნიშნულ სფეროში  არსებული თეორიული ასპექტების კრიტიკულ გააზრებას;</w:t>
            </w:r>
          </w:p>
          <w:p w14:paraId="4774160A"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გააჩნია სხვადასხვა სახელმწიფო ინსტიტუტის საქმიანობის, კომპეტენციების, კონცეფციებისა და ძირითადი პრინციპების ცოდნა;</w:t>
            </w:r>
          </w:p>
          <w:p w14:paraId="4B7E57EC"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იცნობს სახელმწიფო სექტორში მიმდინარე პროცესებს, რითაც მომავალი საჯარო მოხელე შეიქმნის მყარ საფუძველს თეორიული ცოდნის თვალსაზრისით და პროფესიული უნარ-ჩვევების ჩამოყალიბება-განვითარებისათვის;</w:t>
            </w:r>
          </w:p>
          <w:p w14:paraId="48FFCDDA"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ფლობს საჯარო მმართველობის სფეროში სათანადო ტერმინოლოგიას და ასევე გააჩნია ცოდნა სხვადასხვა სტატისტიკური მაჩვენებლის შესახებ.</w:t>
            </w:r>
          </w:p>
          <w:p w14:paraId="18890B3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შესწავლილი აქვს საჯარო ადმინისტრაციისა და სახელმწიფო მმართველობის, ასევე პოლიტიკის, ეკონომიკის და სამართალმცოდნეობის სფეროში  მოქმედი სამთავრობო და არასამთავრობო ორგანიზაციის ფუნქციები და მასზე მოქმედი ძირითადი -აქტორების ზეგავლენის ეფექტები; </w:t>
            </w:r>
          </w:p>
          <w:p w14:paraId="79EB6B50" w14:textId="5C805A2E"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აცნობიერებს  საჯარო ადმინისტრირებისა და საჯარო პოლიტიკის როლსა და ადგილს თანამედროვე პერიოდში;</w:t>
            </w:r>
          </w:p>
        </w:tc>
      </w:tr>
      <w:tr w:rsidR="00A304F1" w:rsidRPr="00A304F1" w14:paraId="51C781D2"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04AEB88B"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3DEA4EAA" w14:textId="77777777"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ცოდნის პრაქტიკაში გამოყენების უნარი</w:t>
            </w:r>
          </w:p>
        </w:tc>
        <w:tc>
          <w:tcPr>
            <w:tcW w:w="7049" w:type="dxa"/>
          </w:tcPr>
          <w:p w14:paraId="7C194DDE"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საჯარო მმართველობის სფეროში სამეცნიერო ხელმძღვანელის მხრიდან მიღებული მითითებების შესაბამისად შესაბამისი კვლევითი ან პრაქტიკული ხასიათის პროექტის განხორციელება, რომელიც შესაძლებელია შემდგომში წარდგენილ იქნეს სხვადასხვა სტუდენტურ სამეცნიერო კონფერენციებსა და სხვა შესაბამის ღონისძიებაზე; </w:t>
            </w:r>
          </w:p>
          <w:p w14:paraId="71CD251F"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შესწევს უნარი სწავლის პროცესში მიღებული ცოდნა და უნარები გამოიყენოს კონკრეტული პრობლემის იდენტიფიცირებისა და გადაწყვეტისათვის საჯარო სექტორში არსებული მდგომარეობის ანალიზის მიმართულებით, შესაბამისი წყაროს მოძიების, განმარტებისა და გამოყენების მეშვეობით;</w:t>
            </w:r>
          </w:p>
          <w:p w14:paraId="6616109E"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ფლობს საჯარო ადმინისტრაციის სფეროში არსებული დოკუმენტების შემუშავების უნარს, ამასთან, შეუძლია გაითვალისწინოს საზოგადოებრივი ინტერესები, პოლიტიკური, სამართლებრივი, სოციალურ-ეკონომიკური და ფსიქოლოგიური ფაქტორები;</w:t>
            </w:r>
          </w:p>
          <w:p w14:paraId="77886F10"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საჯარო მმართველობასთან დაკავშირებულ სხვადასხვა საკითხზე არსებული ინფორმაციის შეგროვება და ანალიტიკური და სარეკომენდაციო ხასიათის დოკუმენტების მომზადება.</w:t>
            </w:r>
          </w:p>
          <w:p w14:paraId="4819A7B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კითხვა  – შეუძლია დამოუკიდებლად და სწრაფად  სხვადასხვა თემებზე დაწერილი ან გამოქვეყნებული ტექსტების კითხვა; ინფორმაციის სხვადასხვა წყაროების გამოყენება;</w:t>
            </w:r>
          </w:p>
          <w:p w14:paraId="1B439E00"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წერა  – შეუძლია წერილობით მკაფიოდ ჩამოაყალიბოს თავისი მოსაზრებები და პოზიცია სხვადასხვა თემაზე; შეუძლია ანგარიშის და ანალიტიკური ხასიათის მასალის მომზადება, წერილობითი პოზიციის დაფიქსირება სხვადასხვა შეხედულებებთან დაკავშირებით;</w:t>
            </w:r>
          </w:p>
          <w:p w14:paraId="0C113846"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მოსმენა - შეუძლია დარგისთვის სპეციფიკური  საჯარო გამოსვლებისა თუ აუდიო მასალის მასალის მოსმენა მისი გააზრება და შესაბამისი დასკვნების გამოტანა. </w:t>
            </w:r>
          </w:p>
          <w:p w14:paraId="0BA899D8"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ლაპარაკი- შეუძლია თავისი მოსაზრებისა თუ პოზიციის მკაფიოდ ჩამოყალიბება ზეპირი სახით სხვადასხვა თემებზე; </w:t>
            </w:r>
          </w:p>
          <w:p w14:paraId="5E22A0B9"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გარკვეულია და შეუძლია აღწეროს საჯარო საქმიანობის ძირითადი მიმართულებები, თავისებურებები და პერსპექტივები;  </w:t>
            </w:r>
          </w:p>
          <w:p w14:paraId="717CCE51"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დასახოს გზები ორგანიზაციის შიგნით პიროვნებათშორისი და სხვადასხვა დეპარტამენტებსა და სამსახურებს შორის არსებული კონფლიქტებისა და სხვა არასასურველი მოვლენების შედეგების განეიტრალებისათვის, კონფლიქტების აღკვეთისათვის; </w:t>
            </w:r>
          </w:p>
          <w:p w14:paraId="5C03F5F5"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მიიღოს გამოცდილება ორგანიზაციის შიგნით სხვადასხვა სტრუქტურებს შორის კომუნიკაციის განვითარებაში;</w:t>
            </w:r>
          </w:p>
          <w:p w14:paraId="1EFF8DA6"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მიიღოს გამოცდილება სხვადასხვა ორგანიზაციებთან თანამშრომლობის სფეროში.</w:t>
            </w:r>
          </w:p>
          <w:p w14:paraId="4CE9E462" w14:textId="7777777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პროფესიულ კონტექსტში მოლაპარაკებაში და კონფლიქტების მოგვარებაში,  გუნდური გადაწყვეტილებების შემუშავებაში მონაწილეობა; </w:t>
            </w:r>
          </w:p>
          <w:p w14:paraId="731A449F" w14:textId="43EB5D97" w:rsidR="006913F8" w:rsidRPr="00A304F1" w:rsidRDefault="006913F8" w:rsidP="006913F8">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საქმიანი დოკუმენტის შედგენა საჯარო სამსახურში არსებული, ასევე დიპლომატიური, პოლიტიკური და ეკონომიკური ტერმინოლოგიის გამოყენებით;</w:t>
            </w:r>
          </w:p>
        </w:tc>
      </w:tr>
      <w:tr w:rsidR="00A304F1" w:rsidRPr="00A304F1" w14:paraId="3216044C"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6DCC2B14"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4C9D9DA5" w14:textId="77777777" w:rsidR="006913F8" w:rsidRPr="00A304F1" w:rsidRDefault="006913F8"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დასკვნის უნარი</w:t>
            </w:r>
          </w:p>
        </w:tc>
        <w:tc>
          <w:tcPr>
            <w:tcW w:w="7049" w:type="dxa"/>
          </w:tcPr>
          <w:p w14:paraId="0F7B634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გააჩნია შესაძლებლობა შეაგროვოს საჯარო სექტორის  სფეროში არსებული მასალები მათი შემდგომში დამუშავებისა და ანალიზის  მიზნით; </w:t>
            </w:r>
          </w:p>
          <w:p w14:paraId="0B9CA890"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საჯარო ადმინისტრაციის სფეროში ინფორმაციის მიღება და გადამუშავება, შესაბამისი რეკომენდაციების შემუშავება, მონაცემთა ინტერპრეტაცია; </w:t>
            </w:r>
          </w:p>
          <w:p w14:paraId="13FB42E7"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საჯარო სექტორში არსებული პრობლემის გადაჭრის ალტერნატიული გზების განსაზღვრა,  საკუთარი პოზიციის დასაბუთება და დაცვა, შესაბამისი დასაბუთებული დასკვნის ჩამოყალიბება;</w:t>
            </w:r>
          </w:p>
          <w:p w14:paraId="2942604D"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საქართველოში და მის ფარგლებს გარეთ საჯარო სექტორის ფუნქციონირების ანალიზი; </w:t>
            </w:r>
          </w:p>
          <w:p w14:paraId="55B594B0" w14:textId="72752F4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საჯარო ადმინისტრაციის სფეროში მოქმედი სახელისუფლებო (საკანონმდებლო, აღმასრულებელი, სასამართლო) სტრუქტურების საქმიანობის გააზრება და/ან შესაბამისი დასკვნების გამოტანა;</w:t>
            </w:r>
          </w:p>
        </w:tc>
      </w:tr>
      <w:tr w:rsidR="00A304F1" w:rsidRPr="00A304F1" w14:paraId="0118C71A"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11AFA1B7"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19DBB59C" w14:textId="77777777"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კომუნიკაციის უნარი</w:t>
            </w:r>
          </w:p>
        </w:tc>
        <w:tc>
          <w:tcPr>
            <w:tcW w:w="7049" w:type="dxa"/>
          </w:tcPr>
          <w:p w14:paraId="7E617022"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საჯარო პოლიტიკისა და საჯარო მმართველობის სფეროში არსებული იდეების, კონცეფციების, არსებული პრობლემებისა და გადაჭრის გზების შესახებ დეტალური წერილობითი ანგარიშის და სხვა შესაბამისი ხასიათის დოკუმენტაციის მომზადება და შესაბამისი დაინტერესებული პირებისათვის დოკუმენტში არსებული ძირითადი ასპექტების ზეპირი პრეზენტაცია;</w:t>
            </w:r>
          </w:p>
          <w:p w14:paraId="7B17BB5D"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თანამედროვე საინფორმაციო ტექნოლოგიების რაციონალურად გამოყენება;</w:t>
            </w:r>
          </w:p>
          <w:p w14:paraId="587BD818"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შეუძლია საჯარო ადმინისტრაციის წარმომადგენლებთან, პოლიტოლოგებთან, სამართალმცოდნეებთან, შესაბამისი სამთავრობო და არასამთავრობო ორგანიზაციების  წარმომადგენლებთან დისკუსიაში მონაწილეობის მიღება, სამუშაო თათბირისა თუ შეხვედრის პროცესში საკუთარი პოზიციის თანამშრომლებისა და კოლეგებისათვის ნათლად და გააზრებულად წარმოდგენა; </w:t>
            </w:r>
          </w:p>
          <w:p w14:paraId="221DED8F"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შეუძლია ინგლისურ ენაზე  კონკრეტულ საკითხზე კვლევის განხორციელება და ნაშრომის წარმოდგენა როგორც წერილობით, ასევე ზეპირად, განსაკუთრებით საერთაშორისო კონფერენციის მიმდინარეობის პროცესში;</w:t>
            </w:r>
          </w:p>
          <w:p w14:paraId="626CC043" w14:textId="712F3C72"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აქვს საჯარო ადმინისტრაციისა და სახელმწიფო მმართველობის სფეროში არსებული შესაბამისი საინფორმაციო ბაზებისა და პროგრამების გამოყენების უნარი.</w:t>
            </w:r>
          </w:p>
        </w:tc>
      </w:tr>
      <w:tr w:rsidR="00A304F1" w:rsidRPr="00A304F1" w14:paraId="6EC2205A"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2E9ACE1E"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03E22C0C" w14:textId="77777777" w:rsidR="006913F8" w:rsidRPr="00A304F1" w:rsidRDefault="006913F8" w:rsidP="00820F3C">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სწავლის უნარი</w:t>
            </w:r>
          </w:p>
        </w:tc>
        <w:tc>
          <w:tcPr>
            <w:tcW w:w="7049" w:type="dxa"/>
          </w:tcPr>
          <w:p w14:paraId="19F3CBCC"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საკუთარი სწავლის პროცესის დეტალური გათვითცნობიერება, კონკრეტულ სასწავლო სემესტრში არსებული სალექციო კურსების შესაბამისად შემდგომი სწავლის საჭიროებების დადგენა, რომელიც თავის მხრივ მოიცავს კონკრეტული სალექციო კურსის გარშემო ცოდნის გაღრმავებას, ძირითადი ნაკლოვანებების აღმოფხვრას შემდგომ კურსებზე სწავლის ხარისხის გაუმჯობესების მიზნით;</w:t>
            </w:r>
          </w:p>
          <w:p w14:paraId="16C06A7E" w14:textId="38DE0CD4"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შეუძლია დამოუკიდებლად მოიპოვოს შესაბამისი ლიტერატურა, მათ შორის ელექტრონული მასალა და შესაბამისი წყაროების გამოყენებით, აიმაღლოს ცოდნა და კვალიფიკაცია,  ინდივიდუალურად იმუშაოს შესაბამის დისციპლინაში არსებულ სასწავლო და სამეცნიერო ლიტერატურასთან;</w:t>
            </w:r>
          </w:p>
        </w:tc>
      </w:tr>
      <w:tr w:rsidR="00A304F1" w:rsidRPr="00A304F1" w14:paraId="1BCD647E" w14:textId="77777777" w:rsidTr="00B421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622" w:type="dxa"/>
            <w:vMerge/>
          </w:tcPr>
          <w:p w14:paraId="28600436" w14:textId="77777777" w:rsidR="006913F8" w:rsidRPr="00A304F1" w:rsidRDefault="006913F8" w:rsidP="00820F3C">
            <w:pPr>
              <w:spacing w:before="2"/>
              <w:ind w:right="179"/>
              <w:rPr>
                <w:rFonts w:ascii="Sylfaen" w:eastAsia="Times New Roman" w:hAnsi="Sylfaen" w:cs="Segoe UI Historic"/>
                <w:b w:val="0"/>
                <w:bCs w:val="0"/>
                <w:color w:val="1F3864" w:themeColor="accent1" w:themeShade="80"/>
                <w:sz w:val="20"/>
                <w:szCs w:val="20"/>
              </w:rPr>
            </w:pPr>
          </w:p>
        </w:tc>
        <w:tc>
          <w:tcPr>
            <w:tcW w:w="2321" w:type="dxa"/>
          </w:tcPr>
          <w:p w14:paraId="068E4FE1" w14:textId="77777777"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b/>
                <w:bCs/>
                <w:color w:val="1F3864" w:themeColor="accent1" w:themeShade="80"/>
                <w:sz w:val="20"/>
                <w:szCs w:val="20"/>
              </w:rPr>
            </w:pPr>
            <w:r w:rsidRPr="00A304F1">
              <w:rPr>
                <w:rFonts w:ascii="Sylfaen" w:eastAsia="Times New Roman" w:hAnsi="Sylfaen" w:cs="Segoe UI Historic"/>
                <w:b/>
                <w:bCs/>
                <w:color w:val="1F3864" w:themeColor="accent1" w:themeShade="80"/>
                <w:sz w:val="20"/>
                <w:szCs w:val="20"/>
              </w:rPr>
              <w:t>ღირებულებები</w:t>
            </w:r>
          </w:p>
        </w:tc>
        <w:tc>
          <w:tcPr>
            <w:tcW w:w="7049" w:type="dxa"/>
          </w:tcPr>
          <w:p w14:paraId="2E2CE594"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მონაწილეობს საჯარო ადმინისტრაციის და სახელმწიფო მმართველობის სფეროსა და საზოგადოდ ეთიკური ღირებულებების ფორმირების პროცესში და ისწრაფვის მათ დასამკვიდრებლად: </w:t>
            </w:r>
          </w:p>
          <w:p w14:paraId="0B70378F"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 xml:space="preserve">პატივს სცემს მრავალფეროვნებას; </w:t>
            </w:r>
          </w:p>
          <w:p w14:paraId="6B1025CA"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აქვს საზოგადოების წინაშე მაღალი პასუხისმგებლობის გრძნობა, შეუძლია გარკვეულ ვითარებაში კომპრომისზე წასვლა; ახდენს ენთუზიაზმისა და ინიციატივის დემონსტრირებას, ეფექტურად ურთიერთობს სამუშაო/სასწავლო ჯგუფში, გამომუშავებული აქვს იმ ეთიკური პრობლემების ამოცნობის, შესაბამისი გადაწყვეტილებების  შერჩევისა და დაცვის უნარი, რომელსაც ადგილი აქვს საჯარო ადმინისტრაციისა და პოლიტიკის სფეროში;</w:t>
            </w:r>
          </w:p>
          <w:p w14:paraId="6586A31A"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w:t>
            </w:r>
            <w:r w:rsidRPr="00A304F1">
              <w:rPr>
                <w:rFonts w:ascii="Sylfaen" w:eastAsia="Times New Roman" w:hAnsi="Sylfaen" w:cs="Segoe UI Historic"/>
                <w:color w:val="1F3864" w:themeColor="accent1" w:themeShade="80"/>
                <w:sz w:val="20"/>
                <w:szCs w:val="20"/>
              </w:rPr>
              <w:tab/>
              <w:t>აცნობიერებს სამართლებრივ, ეთიკურ და კულტურულ პასუხისმგებლობის როლს ორგანიზაციაში და საზოგადოებაში, გააჩნია პროფესიული პასუხისმგებლობა;</w:t>
            </w:r>
          </w:p>
          <w:p w14:paraId="792C0BDC" w14:textId="77777777"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ჩამოყალიბებული აქვს უსაფრთხოების დაცვის ვალდებულების შეგნება, განსხვავებებისა და კულტურული მრავალფეროვნების დაფასებისა და პატივისცემის უნარი;</w:t>
            </w:r>
          </w:p>
          <w:p w14:paraId="089D763B" w14:textId="29CFFAF2" w:rsidR="006913F8" w:rsidRPr="00A304F1" w:rsidRDefault="006913F8" w:rsidP="006913F8">
            <w:pPr>
              <w:spacing w:line="276" w:lineRule="auto"/>
              <w:ind w:left="31"/>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w:t>
            </w:r>
            <w:r w:rsidRPr="00A304F1">
              <w:rPr>
                <w:rFonts w:ascii="Sylfaen" w:eastAsia="Times New Roman" w:hAnsi="Sylfaen" w:cs="Segoe UI Historic"/>
                <w:color w:val="1F3864" w:themeColor="accent1" w:themeShade="80"/>
                <w:sz w:val="20"/>
                <w:szCs w:val="20"/>
              </w:rPr>
              <w:tab/>
              <w:t>გაცნობიერებული აქვს გენდერული თანასწორობის და ეთიკური ნორმების საფუძველზე ქცევის მნიშვნელობა.</w:t>
            </w:r>
          </w:p>
        </w:tc>
      </w:tr>
      <w:tr w:rsidR="00A304F1" w:rsidRPr="00A304F1" w14:paraId="5BB0A905" w14:textId="77777777" w:rsidTr="00B421D3">
        <w:trPr>
          <w:trHeight w:val="145"/>
        </w:trPr>
        <w:tc>
          <w:tcPr>
            <w:cnfStyle w:val="001000000000" w:firstRow="0" w:lastRow="0" w:firstColumn="1" w:lastColumn="0" w:oddVBand="0" w:evenVBand="0" w:oddHBand="0" w:evenHBand="0" w:firstRowFirstColumn="0" w:firstRowLastColumn="0" w:lastRowFirstColumn="0" w:lastRowLastColumn="0"/>
            <w:tcW w:w="5622" w:type="dxa"/>
          </w:tcPr>
          <w:p w14:paraId="3194EBF3" w14:textId="77777777" w:rsidR="006913F8" w:rsidRPr="00A2222B" w:rsidRDefault="006913F8" w:rsidP="00820F3C">
            <w:pPr>
              <w:spacing w:before="2"/>
              <w:ind w:right="179"/>
              <w:rPr>
                <w:rFonts w:ascii="Sylfaen" w:eastAsia="Times New Roman" w:hAnsi="Sylfaen" w:cs="Segoe UI Historic"/>
                <w:color w:val="1F3864" w:themeColor="accent1" w:themeShade="80"/>
                <w:sz w:val="20"/>
                <w:szCs w:val="20"/>
              </w:rPr>
            </w:pPr>
            <w:r w:rsidRPr="00A2222B">
              <w:rPr>
                <w:rFonts w:ascii="Sylfaen" w:eastAsia="Times New Roman" w:hAnsi="Sylfaen" w:cs="Segoe UI Historic"/>
                <w:color w:val="1F3864" w:themeColor="accent1" w:themeShade="80"/>
                <w:sz w:val="20"/>
                <w:szCs w:val="20"/>
              </w:rPr>
              <w:lastRenderedPageBreak/>
              <w:t>სტუდენტის  ცოდნის შეფასების სისტემა</w:t>
            </w:r>
          </w:p>
        </w:tc>
        <w:tc>
          <w:tcPr>
            <w:tcW w:w="9370" w:type="dxa"/>
            <w:gridSpan w:val="2"/>
          </w:tcPr>
          <w:p w14:paraId="1BCFEA39"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p>
          <w:p w14:paraId="1259420F"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14:paraId="0547F984"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შეფასების სისტემა უშვებს:</w:t>
            </w:r>
          </w:p>
          <w:p w14:paraId="353BFC0B"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ხუთი სახის დადებით შეფასებას:</w:t>
            </w:r>
          </w:p>
          <w:p w14:paraId="59410996"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(A) ფრიადი – 91-100 ქულა;</w:t>
            </w:r>
          </w:p>
          <w:p w14:paraId="2F19A64C"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(B) ძალიან კარგი –  81 - 90 ქულა;</w:t>
            </w:r>
          </w:p>
          <w:p w14:paraId="060D6D2E"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3) (C) კარგი – 71 - 80 ქულა;</w:t>
            </w:r>
          </w:p>
          <w:p w14:paraId="4C2240B2"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4) (D) დამაკმაყოფილებელი –  61 - 70 ქულა;</w:t>
            </w:r>
          </w:p>
          <w:p w14:paraId="5918D556"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5) (E) საკმარისი – 51 - 60 ქულა.</w:t>
            </w:r>
          </w:p>
          <w:p w14:paraId="28BD3AEE"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ორი სახის უარყოფით  შეფასებას:</w:t>
            </w:r>
          </w:p>
          <w:p w14:paraId="7E8A8B82"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1)  (FX) ვერ ჩააბარა –  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416EC45"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2)  (F) ჩაიჭრა –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E72D83A"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p>
          <w:p w14:paraId="36DDF5A6"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lastRenderedPageBreak/>
              <w:t xml:space="preserve">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აღემატება დასკვნითი შეფასების 60%-ს. </w:t>
            </w:r>
          </w:p>
          <w:p w14:paraId="7C25AD34"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4C72A42B"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14:paraId="6510DE42"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532B859B" w14:textId="77777777"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ბ) საბოლოო შეფასების მაქსიმალური 100 ქულიდან მინიმუმ 51 ქულის მოგროვების შემთხვევაში.</w:t>
            </w:r>
          </w:p>
          <w:p w14:paraId="5FEB29D5" w14:textId="47B18046" w:rsidR="006913F8" w:rsidRPr="00A304F1" w:rsidRDefault="006913F8" w:rsidP="006913F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შესაფებისთვის განსაზღვრული მინიმალური კომპეტენციის ზღვარი.</w:t>
            </w:r>
          </w:p>
        </w:tc>
      </w:tr>
      <w:tr w:rsidR="00A304F1" w:rsidRPr="00A304F1" w14:paraId="647AFE8B" w14:textId="77777777" w:rsidTr="00B421D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2" w:type="dxa"/>
          </w:tcPr>
          <w:p w14:paraId="2350FA16" w14:textId="77777777" w:rsidR="006913F8" w:rsidRPr="00A2222B" w:rsidRDefault="006913F8" w:rsidP="00820F3C">
            <w:pPr>
              <w:spacing w:before="2" w:after="160" w:line="259" w:lineRule="auto"/>
              <w:ind w:right="179"/>
              <w:rPr>
                <w:rFonts w:ascii="Sylfaen" w:eastAsia="Times New Roman" w:hAnsi="Sylfaen" w:cs="Segoe UI Historic"/>
                <w:color w:val="1F3864" w:themeColor="accent1" w:themeShade="80"/>
                <w:sz w:val="20"/>
                <w:szCs w:val="20"/>
                <w:lang w:val="en"/>
              </w:rPr>
            </w:pPr>
            <w:r w:rsidRPr="00A2222B">
              <w:rPr>
                <w:rFonts w:ascii="Sylfaen" w:eastAsia="Times New Roman" w:hAnsi="Sylfaen" w:cs="Segoe UI Historic"/>
                <w:color w:val="1F3864" w:themeColor="accent1" w:themeShade="80"/>
                <w:sz w:val="20"/>
                <w:szCs w:val="20"/>
              </w:rPr>
              <w:lastRenderedPageBreak/>
              <w:t>დასაქმების სფერო</w:t>
            </w:r>
          </w:p>
        </w:tc>
        <w:tc>
          <w:tcPr>
            <w:tcW w:w="9370" w:type="dxa"/>
            <w:gridSpan w:val="2"/>
          </w:tcPr>
          <w:p w14:paraId="6D2FF947" w14:textId="721FE46E" w:rsidR="006913F8" w:rsidRPr="00A304F1" w:rsidRDefault="006913F8" w:rsidP="00820F3C">
            <w:pPr>
              <w:spacing w:line="276" w:lineRule="auto"/>
              <w:jc w:val="both"/>
              <w:cnfStyle w:val="000000100000" w:firstRow="0" w:lastRow="0" w:firstColumn="0" w:lastColumn="0" w:oddVBand="0" w:evenVBand="0" w:oddHBand="1" w:evenHBand="0" w:firstRowFirstColumn="0" w:firstRowLastColumn="0" w:lastRowFirstColumn="0" w:lastRowLastColumn="0"/>
              <w:rPr>
                <w:rFonts w:ascii="Sylfaen" w:eastAsia="Times New Roman" w:hAnsi="Sylfaen" w:cs="Segoe UI Historic"/>
                <w:color w:val="1F3864" w:themeColor="accent1" w:themeShade="80"/>
                <w:sz w:val="20"/>
                <w:szCs w:val="20"/>
              </w:rPr>
            </w:pPr>
            <w:r w:rsidRPr="00A304F1">
              <w:rPr>
                <w:rFonts w:ascii="Sylfaen" w:eastAsia="Times New Roman" w:hAnsi="Sylfaen" w:cs="Segoe UI Historic"/>
                <w:color w:val="1F3864" w:themeColor="accent1" w:themeShade="80"/>
                <w:sz w:val="20"/>
                <w:szCs w:val="20"/>
              </w:rPr>
              <w:t>საჯარო ადმინისტრირებისა და სახელმწიფო მმართველობის საბაკალავრო პროგრამის დასრულების შემდეგ კურსდამთავრებულთა დასაქმების ყველაზე რელევანტურ სფეროდ სახელმწიფო სექტორი მოიაზრება. კერძოდ, სახელმწიფო უწყებები ცენტრალურ თუ ადგილობრივ დონეზე, მათ შორის, აღმასრულებელი და საკანონმდებლო სახელისუფლებო შტოების ადმინისტრაციული რგოლები. რადგან პროგრამა სტუდენტებს აწვდის არამხოლოდ დარგისთვის სპეციფიკურ კონკრეტულ ცოდნას, არამედ  ყურადღებას ამახვილებს მართვის ისეთ უნივერსალურ საკითხებზე, როგორიცაა მენეჯმენტი, ორგანიზაციული ქცევა, პროექტის მენეჯმენტი, ბიუჯეტირება და სხვა., პროგრამის კურსდამთავრებულების დასაქმების არეალად მოიაზრება არამხოლოდ საჯარო და არასამთავრობო სექტორი არამედ  საერთაშორისო ორგანიზაციები თუ  კერძო კომპანიები.</w:t>
            </w:r>
          </w:p>
        </w:tc>
      </w:tr>
    </w:tbl>
    <w:p w14:paraId="70F871C2"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21ADF52B"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p w14:paraId="77D04703" w14:textId="77777777" w:rsidR="006E10DA" w:rsidRPr="00A304F1" w:rsidRDefault="006E10DA" w:rsidP="00632C23">
      <w:pPr>
        <w:spacing w:after="0" w:line="240" w:lineRule="auto"/>
        <w:jc w:val="center"/>
        <w:rPr>
          <w:rFonts w:ascii="Sylfaen" w:eastAsia="Arial Unicode MS" w:hAnsi="Sylfaen" w:cs="Sylfaen"/>
          <w:b/>
          <w:bCs/>
          <w:color w:val="1F3864" w:themeColor="accent1" w:themeShade="80"/>
          <w:sz w:val="20"/>
          <w:szCs w:val="20"/>
        </w:rPr>
      </w:pPr>
    </w:p>
    <w:tbl>
      <w:tblPr>
        <w:tblStyle w:val="PlainTable1"/>
        <w:tblW w:w="15319" w:type="dxa"/>
        <w:tblInd w:w="-714" w:type="dxa"/>
        <w:tblLayout w:type="fixed"/>
        <w:tblLook w:val="0400" w:firstRow="0" w:lastRow="0" w:firstColumn="0" w:lastColumn="0" w:noHBand="0" w:noVBand="1"/>
      </w:tblPr>
      <w:tblGrid>
        <w:gridCol w:w="423"/>
        <w:gridCol w:w="3071"/>
        <w:gridCol w:w="12"/>
        <w:gridCol w:w="1093"/>
        <w:gridCol w:w="14"/>
        <w:gridCol w:w="847"/>
        <w:gridCol w:w="14"/>
        <w:gridCol w:w="457"/>
        <w:gridCol w:w="14"/>
        <w:gridCol w:w="457"/>
        <w:gridCol w:w="14"/>
        <w:gridCol w:w="458"/>
        <w:gridCol w:w="14"/>
        <w:gridCol w:w="447"/>
        <w:gridCol w:w="14"/>
        <w:gridCol w:w="469"/>
        <w:gridCol w:w="14"/>
        <w:gridCol w:w="458"/>
        <w:gridCol w:w="14"/>
        <w:gridCol w:w="438"/>
        <w:gridCol w:w="14"/>
        <w:gridCol w:w="436"/>
        <w:gridCol w:w="14"/>
        <w:gridCol w:w="507"/>
        <w:gridCol w:w="14"/>
        <w:gridCol w:w="604"/>
        <w:gridCol w:w="14"/>
        <w:gridCol w:w="565"/>
        <w:gridCol w:w="588"/>
        <w:gridCol w:w="14"/>
        <w:gridCol w:w="616"/>
        <w:gridCol w:w="14"/>
        <w:gridCol w:w="23"/>
        <w:gridCol w:w="612"/>
        <w:gridCol w:w="19"/>
        <w:gridCol w:w="521"/>
        <w:gridCol w:w="19"/>
        <w:gridCol w:w="28"/>
        <w:gridCol w:w="673"/>
        <w:gridCol w:w="19"/>
        <w:gridCol w:w="564"/>
        <w:gridCol w:w="19"/>
        <w:gridCol w:w="594"/>
        <w:gridCol w:w="33"/>
        <w:gridCol w:w="53"/>
      </w:tblGrid>
      <w:tr w:rsidR="00A304F1" w:rsidRPr="00A304F1" w14:paraId="68DCEC7F" w14:textId="77777777" w:rsidTr="00B421D3">
        <w:trPr>
          <w:cnfStyle w:val="000000100000" w:firstRow="0" w:lastRow="0" w:firstColumn="0" w:lastColumn="0" w:oddVBand="0" w:evenVBand="0" w:oddHBand="1" w:evenHBand="0" w:firstRowFirstColumn="0" w:firstRowLastColumn="0" w:lastRowFirstColumn="0" w:lastRowLastColumn="0"/>
          <w:trHeight w:val="810"/>
        </w:trPr>
        <w:tc>
          <w:tcPr>
            <w:tcW w:w="424" w:type="dxa"/>
            <w:vMerge w:val="restart"/>
          </w:tcPr>
          <w:p w14:paraId="7C4773F4" w14:textId="77777777" w:rsidR="006913F8" w:rsidRPr="00A304F1" w:rsidRDefault="006913F8" w:rsidP="006913F8">
            <w:pPr>
              <w:ind w:hanging="24"/>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w:t>
            </w:r>
          </w:p>
        </w:tc>
        <w:tc>
          <w:tcPr>
            <w:tcW w:w="3073" w:type="dxa"/>
            <w:vMerge w:val="restart"/>
          </w:tcPr>
          <w:p w14:paraId="5C384E8D" w14:textId="7C5111AC"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სასწავლო კურსი/ მოდული/ სასწავლო პრაქტიკა / კვლევითი კომპონენტი</w:t>
            </w:r>
          </w:p>
        </w:tc>
        <w:tc>
          <w:tcPr>
            <w:tcW w:w="1107" w:type="dxa"/>
            <w:gridSpan w:val="2"/>
            <w:vMerge w:val="restart"/>
          </w:tcPr>
          <w:p w14:paraId="772A5B40" w14:textId="563E3E20"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სტატუსი</w:t>
            </w:r>
          </w:p>
        </w:tc>
        <w:tc>
          <w:tcPr>
            <w:tcW w:w="861" w:type="dxa"/>
            <w:gridSpan w:val="2"/>
            <w:vMerge w:val="restart"/>
            <w:textDirection w:val="btLr"/>
          </w:tcPr>
          <w:p w14:paraId="2EFB92E6" w14:textId="04A024EC"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კრედიტების რაოდენობა</w:t>
            </w:r>
          </w:p>
        </w:tc>
        <w:tc>
          <w:tcPr>
            <w:tcW w:w="3732" w:type="dxa"/>
            <w:gridSpan w:val="16"/>
          </w:tcPr>
          <w:p w14:paraId="043F43B8" w14:textId="10A164AE"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კრედიტების  განაწილება თითოეულ კურსზე და სემესტრზე</w:t>
            </w:r>
          </w:p>
        </w:tc>
        <w:tc>
          <w:tcPr>
            <w:tcW w:w="4172" w:type="dxa"/>
            <w:gridSpan w:val="16"/>
          </w:tcPr>
          <w:p w14:paraId="0A15AC3C" w14:textId="17F44821"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საათების განაწილება</w:t>
            </w:r>
          </w:p>
        </w:tc>
        <w:tc>
          <w:tcPr>
            <w:tcW w:w="1950" w:type="dxa"/>
            <w:gridSpan w:val="7"/>
          </w:tcPr>
          <w:p w14:paraId="7C7D2AB9" w14:textId="0F4FE21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საკონტაქტო საათი თითოეულ კვირაში </w:t>
            </w:r>
          </w:p>
        </w:tc>
      </w:tr>
      <w:tr w:rsidR="00A304F1" w:rsidRPr="00A304F1" w14:paraId="014C3562" w14:textId="77777777" w:rsidTr="00B421D3">
        <w:trPr>
          <w:gridAfter w:val="1"/>
          <w:wAfter w:w="48" w:type="dxa"/>
          <w:trHeight w:val="315"/>
        </w:trPr>
        <w:tc>
          <w:tcPr>
            <w:tcW w:w="424" w:type="dxa"/>
            <w:vMerge/>
          </w:tcPr>
          <w:p w14:paraId="7E69B68C"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3073" w:type="dxa"/>
            <w:vMerge/>
          </w:tcPr>
          <w:p w14:paraId="388D2713"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107" w:type="dxa"/>
            <w:gridSpan w:val="2"/>
            <w:vMerge/>
          </w:tcPr>
          <w:p w14:paraId="1A20D474"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861" w:type="dxa"/>
            <w:gridSpan w:val="2"/>
            <w:vMerge/>
          </w:tcPr>
          <w:p w14:paraId="788323BB"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942" w:type="dxa"/>
            <w:gridSpan w:val="4"/>
          </w:tcPr>
          <w:p w14:paraId="59FEA29C" w14:textId="76576CA4"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 ს.წ.</w:t>
            </w:r>
          </w:p>
        </w:tc>
        <w:tc>
          <w:tcPr>
            <w:tcW w:w="933" w:type="dxa"/>
            <w:gridSpan w:val="4"/>
          </w:tcPr>
          <w:p w14:paraId="18B1273F" w14:textId="3A1E0773"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 ს.წ.</w:t>
            </w:r>
          </w:p>
        </w:tc>
        <w:tc>
          <w:tcPr>
            <w:tcW w:w="955" w:type="dxa"/>
            <w:gridSpan w:val="4"/>
          </w:tcPr>
          <w:p w14:paraId="5F3B56EE" w14:textId="48A02B20"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III ს.წ.</w:t>
            </w:r>
          </w:p>
        </w:tc>
        <w:tc>
          <w:tcPr>
            <w:tcW w:w="902" w:type="dxa"/>
            <w:gridSpan w:val="4"/>
          </w:tcPr>
          <w:p w14:paraId="0282C766" w14:textId="777E4645"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IV ს.წ.</w:t>
            </w:r>
          </w:p>
        </w:tc>
        <w:tc>
          <w:tcPr>
            <w:tcW w:w="521" w:type="dxa"/>
            <w:gridSpan w:val="2"/>
          </w:tcPr>
          <w:p w14:paraId="6E284CD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2452" w:type="dxa"/>
            <w:gridSpan w:val="9"/>
          </w:tcPr>
          <w:p w14:paraId="1B1914E7" w14:textId="4A8C5986"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საკონტაქტო საათი</w:t>
            </w:r>
          </w:p>
        </w:tc>
        <w:tc>
          <w:tcPr>
            <w:tcW w:w="631" w:type="dxa"/>
            <w:gridSpan w:val="2"/>
            <w:textDirection w:val="btLr"/>
          </w:tcPr>
          <w:p w14:paraId="2C4393E6" w14:textId="602E6050"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დამოუკიდებებელი მუშაობა</w:t>
            </w:r>
          </w:p>
        </w:tc>
        <w:tc>
          <w:tcPr>
            <w:tcW w:w="540" w:type="dxa"/>
            <w:gridSpan w:val="2"/>
            <w:textDirection w:val="btLr"/>
          </w:tcPr>
          <w:p w14:paraId="378D97F3" w14:textId="478BCB19"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მთლიანი საათების რაოდენობა</w:t>
            </w:r>
          </w:p>
        </w:tc>
        <w:tc>
          <w:tcPr>
            <w:tcW w:w="720" w:type="dxa"/>
            <w:gridSpan w:val="3"/>
            <w:textDirection w:val="btLr"/>
          </w:tcPr>
          <w:p w14:paraId="4E0B245C" w14:textId="15B43D39"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ლექცია</w:t>
            </w:r>
          </w:p>
        </w:tc>
        <w:tc>
          <w:tcPr>
            <w:tcW w:w="583" w:type="dxa"/>
            <w:gridSpan w:val="2"/>
            <w:textDirection w:val="btLr"/>
          </w:tcPr>
          <w:p w14:paraId="1C7ECA85" w14:textId="2ADBE728" w:rsidR="006913F8" w:rsidRPr="00A304F1" w:rsidRDefault="006913F8"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სემინარი / ჯგუფური მუშაობა / ლაბორატორიული მუშაობა / პრაქტიკული  სამუშაო</w:t>
            </w:r>
          </w:p>
        </w:tc>
        <w:tc>
          <w:tcPr>
            <w:tcW w:w="627" w:type="dxa"/>
            <w:gridSpan w:val="2"/>
            <w:textDirection w:val="btLr"/>
          </w:tcPr>
          <w:p w14:paraId="472C15C6" w14:textId="0030F637" w:rsidR="006913F8" w:rsidRPr="00A304F1" w:rsidRDefault="006913F8" w:rsidP="00820F3C">
            <w:pPr>
              <w:ind w:left="113" w:right="113"/>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სრული საათების რაოდენობა</w:t>
            </w:r>
          </w:p>
        </w:tc>
      </w:tr>
      <w:tr w:rsidR="00B421D3" w:rsidRPr="00A304F1" w14:paraId="1FCD651D"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375"/>
        </w:trPr>
        <w:tc>
          <w:tcPr>
            <w:tcW w:w="424" w:type="dxa"/>
            <w:vMerge/>
          </w:tcPr>
          <w:p w14:paraId="63A8AC05"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3073" w:type="dxa"/>
            <w:vMerge/>
          </w:tcPr>
          <w:p w14:paraId="58DC173B"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1107" w:type="dxa"/>
            <w:gridSpan w:val="2"/>
            <w:vMerge/>
          </w:tcPr>
          <w:p w14:paraId="0E740874"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861" w:type="dxa"/>
            <w:gridSpan w:val="2"/>
            <w:vMerge/>
          </w:tcPr>
          <w:p w14:paraId="147511B3"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471" w:type="dxa"/>
            <w:gridSpan w:val="2"/>
            <w:textDirection w:val="btLr"/>
          </w:tcPr>
          <w:p w14:paraId="6A34C569" w14:textId="6444247B"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 სემესტრი</w:t>
            </w:r>
          </w:p>
        </w:tc>
        <w:tc>
          <w:tcPr>
            <w:tcW w:w="471" w:type="dxa"/>
            <w:gridSpan w:val="2"/>
            <w:textDirection w:val="btLr"/>
          </w:tcPr>
          <w:p w14:paraId="05862EA1" w14:textId="5E525C92"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 სემესტრი</w:t>
            </w:r>
          </w:p>
        </w:tc>
        <w:tc>
          <w:tcPr>
            <w:tcW w:w="472" w:type="dxa"/>
            <w:gridSpan w:val="2"/>
            <w:textDirection w:val="btLr"/>
          </w:tcPr>
          <w:p w14:paraId="07B79608" w14:textId="19B94635"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III სემესტრი</w:t>
            </w:r>
          </w:p>
        </w:tc>
        <w:tc>
          <w:tcPr>
            <w:tcW w:w="461" w:type="dxa"/>
            <w:gridSpan w:val="2"/>
            <w:textDirection w:val="btLr"/>
          </w:tcPr>
          <w:p w14:paraId="29036595" w14:textId="2BF58CF3"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IV სემესტრი</w:t>
            </w:r>
          </w:p>
        </w:tc>
        <w:tc>
          <w:tcPr>
            <w:tcW w:w="483" w:type="dxa"/>
            <w:gridSpan w:val="2"/>
            <w:textDirection w:val="btLr"/>
          </w:tcPr>
          <w:p w14:paraId="025CD335" w14:textId="4FE79219"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 სემესტრი</w:t>
            </w:r>
          </w:p>
        </w:tc>
        <w:tc>
          <w:tcPr>
            <w:tcW w:w="472" w:type="dxa"/>
            <w:gridSpan w:val="2"/>
            <w:textDirection w:val="btLr"/>
          </w:tcPr>
          <w:p w14:paraId="3E1F5612" w14:textId="5CDF8353"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 სემესტრი</w:t>
            </w:r>
          </w:p>
        </w:tc>
        <w:tc>
          <w:tcPr>
            <w:tcW w:w="452" w:type="dxa"/>
            <w:gridSpan w:val="2"/>
            <w:textDirection w:val="btLr"/>
          </w:tcPr>
          <w:p w14:paraId="5335C4C3" w14:textId="12923AD1"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VII სემესტრი</w:t>
            </w:r>
          </w:p>
        </w:tc>
        <w:tc>
          <w:tcPr>
            <w:tcW w:w="450" w:type="dxa"/>
            <w:gridSpan w:val="2"/>
            <w:textDirection w:val="btLr"/>
          </w:tcPr>
          <w:p w14:paraId="50CA3D9D" w14:textId="31534044"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VIII სემესტრი</w:t>
            </w:r>
          </w:p>
        </w:tc>
        <w:tc>
          <w:tcPr>
            <w:tcW w:w="521" w:type="dxa"/>
            <w:gridSpan w:val="2"/>
            <w:textDirection w:val="btLr"/>
          </w:tcPr>
          <w:p w14:paraId="79AA8287" w14:textId="7EE11C38"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ლექცია / კონსულტაცია</w:t>
            </w:r>
          </w:p>
        </w:tc>
        <w:tc>
          <w:tcPr>
            <w:tcW w:w="618" w:type="dxa"/>
            <w:gridSpan w:val="2"/>
            <w:textDirection w:val="btLr"/>
          </w:tcPr>
          <w:p w14:paraId="1D5E74B9" w14:textId="4E355A2C"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სემინარი / ჯგუფური მუშაობა / ლაბორატორიული მუშაობა / პრაქტიკული  სამუშაო</w:t>
            </w:r>
          </w:p>
        </w:tc>
        <w:tc>
          <w:tcPr>
            <w:tcW w:w="579" w:type="dxa"/>
            <w:gridSpan w:val="2"/>
            <w:textDirection w:val="btLr"/>
          </w:tcPr>
          <w:p w14:paraId="4BB0A477" w14:textId="21BDE390"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შუალედური გამოცდა(ები)</w:t>
            </w:r>
          </w:p>
        </w:tc>
        <w:tc>
          <w:tcPr>
            <w:tcW w:w="602" w:type="dxa"/>
            <w:gridSpan w:val="2"/>
            <w:textDirection w:val="btLr"/>
          </w:tcPr>
          <w:p w14:paraId="52A2391A" w14:textId="1B0C7D31"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დასკვნითი გამოცდა</w:t>
            </w:r>
          </w:p>
        </w:tc>
        <w:tc>
          <w:tcPr>
            <w:tcW w:w="630" w:type="dxa"/>
            <w:gridSpan w:val="2"/>
            <w:textDirection w:val="btLr"/>
          </w:tcPr>
          <w:p w14:paraId="34758C6A" w14:textId="5492F8F3" w:rsidR="006913F8" w:rsidRPr="00A304F1" w:rsidRDefault="006913F8" w:rsidP="00820F3C">
            <w:pPr>
              <w:ind w:left="113" w:right="113"/>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საკონტაქტო საათების სრული რაოდენობა</w:t>
            </w:r>
          </w:p>
        </w:tc>
        <w:tc>
          <w:tcPr>
            <w:tcW w:w="649" w:type="dxa"/>
            <w:gridSpan w:val="3"/>
          </w:tcPr>
          <w:p w14:paraId="1C987C8D"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40" w:type="dxa"/>
            <w:gridSpan w:val="2"/>
          </w:tcPr>
          <w:p w14:paraId="20EEEFFC"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720" w:type="dxa"/>
            <w:gridSpan w:val="3"/>
          </w:tcPr>
          <w:p w14:paraId="09796A52"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583" w:type="dxa"/>
            <w:gridSpan w:val="2"/>
          </w:tcPr>
          <w:p w14:paraId="11F0821D"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c>
          <w:tcPr>
            <w:tcW w:w="627" w:type="dxa"/>
            <w:gridSpan w:val="2"/>
          </w:tcPr>
          <w:p w14:paraId="52BC6076" w14:textId="77777777" w:rsidR="006913F8" w:rsidRPr="00A304F1" w:rsidRDefault="006913F8" w:rsidP="00820F3C">
            <w:pPr>
              <w:widowControl w:val="0"/>
              <w:pBdr>
                <w:top w:val="nil"/>
                <w:left w:val="nil"/>
                <w:bottom w:val="nil"/>
                <w:right w:val="nil"/>
                <w:between w:val="nil"/>
              </w:pBdr>
              <w:rPr>
                <w:rFonts w:ascii="Sylfaen" w:eastAsia="Merriweather" w:hAnsi="Sylfaen" w:cs="Merriweather"/>
                <w:b/>
                <w:color w:val="1F3864" w:themeColor="accent1" w:themeShade="80"/>
                <w:sz w:val="20"/>
                <w:szCs w:val="20"/>
              </w:rPr>
            </w:pPr>
          </w:p>
        </w:tc>
      </w:tr>
      <w:tr w:rsidR="00A304F1" w:rsidRPr="00A304F1" w14:paraId="7A6B462E" w14:textId="77777777" w:rsidTr="00B421D3">
        <w:trPr>
          <w:gridAfter w:val="1"/>
          <w:wAfter w:w="53" w:type="dxa"/>
          <w:trHeight w:val="961"/>
        </w:trPr>
        <w:tc>
          <w:tcPr>
            <w:tcW w:w="424" w:type="dxa"/>
          </w:tcPr>
          <w:p w14:paraId="25ACBFA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3073" w:type="dxa"/>
          </w:tcPr>
          <w:p w14:paraId="6F40893C" w14:textId="53ACDA8F"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საათების სრული რაოდენობა</w:t>
            </w:r>
          </w:p>
        </w:tc>
        <w:tc>
          <w:tcPr>
            <w:tcW w:w="1107" w:type="dxa"/>
            <w:gridSpan w:val="2"/>
          </w:tcPr>
          <w:p w14:paraId="19DDA56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861" w:type="dxa"/>
            <w:gridSpan w:val="2"/>
          </w:tcPr>
          <w:p w14:paraId="671F3BC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34444510"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3A1A4A8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1DA932F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61" w:type="dxa"/>
            <w:gridSpan w:val="2"/>
          </w:tcPr>
          <w:p w14:paraId="7F143FF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83" w:type="dxa"/>
            <w:gridSpan w:val="2"/>
          </w:tcPr>
          <w:p w14:paraId="46E6963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171E5BE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2" w:type="dxa"/>
            <w:gridSpan w:val="2"/>
          </w:tcPr>
          <w:p w14:paraId="02B99507"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0" w:type="dxa"/>
            <w:gridSpan w:val="2"/>
          </w:tcPr>
          <w:p w14:paraId="2496DFA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21" w:type="dxa"/>
            <w:gridSpan w:val="2"/>
          </w:tcPr>
          <w:p w14:paraId="4B0F90D1"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1447</w:t>
            </w:r>
          </w:p>
        </w:tc>
        <w:tc>
          <w:tcPr>
            <w:tcW w:w="618" w:type="dxa"/>
            <w:gridSpan w:val="2"/>
          </w:tcPr>
          <w:p w14:paraId="2F338FC6"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1405</w:t>
            </w:r>
          </w:p>
        </w:tc>
        <w:tc>
          <w:tcPr>
            <w:tcW w:w="579" w:type="dxa"/>
            <w:gridSpan w:val="2"/>
          </w:tcPr>
          <w:p w14:paraId="681F5D58"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154.5</w:t>
            </w:r>
          </w:p>
        </w:tc>
        <w:tc>
          <w:tcPr>
            <w:tcW w:w="602" w:type="dxa"/>
            <w:gridSpan w:val="2"/>
          </w:tcPr>
          <w:p w14:paraId="164CDE93"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176.5</w:t>
            </w:r>
          </w:p>
        </w:tc>
        <w:tc>
          <w:tcPr>
            <w:tcW w:w="630" w:type="dxa"/>
            <w:gridSpan w:val="2"/>
          </w:tcPr>
          <w:p w14:paraId="1E036C92"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3440</w:t>
            </w:r>
          </w:p>
        </w:tc>
        <w:tc>
          <w:tcPr>
            <w:tcW w:w="649" w:type="dxa"/>
            <w:gridSpan w:val="3"/>
          </w:tcPr>
          <w:p w14:paraId="0468D53D"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8635</w:t>
            </w:r>
          </w:p>
        </w:tc>
        <w:tc>
          <w:tcPr>
            <w:tcW w:w="540" w:type="dxa"/>
            <w:gridSpan w:val="2"/>
          </w:tcPr>
          <w:p w14:paraId="44C9417A"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11250</w:t>
            </w:r>
          </w:p>
        </w:tc>
        <w:tc>
          <w:tcPr>
            <w:tcW w:w="720" w:type="dxa"/>
            <w:gridSpan w:val="3"/>
          </w:tcPr>
          <w:p w14:paraId="77E1C7A0"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101</w:t>
            </w:r>
          </w:p>
        </w:tc>
        <w:tc>
          <w:tcPr>
            <w:tcW w:w="583" w:type="dxa"/>
            <w:gridSpan w:val="2"/>
          </w:tcPr>
          <w:p w14:paraId="2BB42AF4"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101</w:t>
            </w:r>
          </w:p>
        </w:tc>
        <w:tc>
          <w:tcPr>
            <w:tcW w:w="627" w:type="dxa"/>
            <w:gridSpan w:val="2"/>
          </w:tcPr>
          <w:p w14:paraId="39E0A6C9"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202</w:t>
            </w:r>
          </w:p>
        </w:tc>
      </w:tr>
      <w:tr w:rsidR="00B421D3" w:rsidRPr="00A304F1" w14:paraId="26A2482F"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961"/>
        </w:trPr>
        <w:tc>
          <w:tcPr>
            <w:tcW w:w="424" w:type="dxa"/>
          </w:tcPr>
          <w:p w14:paraId="007058C3"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xml:space="preserve">I </w:t>
            </w:r>
          </w:p>
        </w:tc>
        <w:tc>
          <w:tcPr>
            <w:tcW w:w="3073" w:type="dxa"/>
          </w:tcPr>
          <w:p w14:paraId="7109E2A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1107" w:type="dxa"/>
            <w:gridSpan w:val="2"/>
          </w:tcPr>
          <w:p w14:paraId="23498BF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861" w:type="dxa"/>
            <w:gridSpan w:val="2"/>
          </w:tcPr>
          <w:p w14:paraId="578A8F6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79ACC0CD"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736D7CDE"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4A5C4F5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61" w:type="dxa"/>
            <w:gridSpan w:val="2"/>
          </w:tcPr>
          <w:p w14:paraId="525D0F87"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83" w:type="dxa"/>
            <w:gridSpan w:val="2"/>
          </w:tcPr>
          <w:p w14:paraId="5729941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712345B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2" w:type="dxa"/>
            <w:gridSpan w:val="2"/>
          </w:tcPr>
          <w:p w14:paraId="7135837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0" w:type="dxa"/>
            <w:gridSpan w:val="2"/>
          </w:tcPr>
          <w:p w14:paraId="2D02841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21" w:type="dxa"/>
            <w:gridSpan w:val="2"/>
          </w:tcPr>
          <w:p w14:paraId="54914D6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251</w:t>
            </w:r>
          </w:p>
        </w:tc>
        <w:tc>
          <w:tcPr>
            <w:tcW w:w="618" w:type="dxa"/>
            <w:gridSpan w:val="2"/>
          </w:tcPr>
          <w:p w14:paraId="655432D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269</w:t>
            </w:r>
          </w:p>
        </w:tc>
        <w:tc>
          <w:tcPr>
            <w:tcW w:w="579" w:type="dxa"/>
            <w:gridSpan w:val="2"/>
          </w:tcPr>
          <w:p w14:paraId="6A2FB06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20</w:t>
            </w:r>
          </w:p>
        </w:tc>
        <w:tc>
          <w:tcPr>
            <w:tcW w:w="602" w:type="dxa"/>
            <w:gridSpan w:val="2"/>
          </w:tcPr>
          <w:p w14:paraId="428E7B9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20</w:t>
            </w:r>
          </w:p>
        </w:tc>
        <w:tc>
          <w:tcPr>
            <w:tcW w:w="630" w:type="dxa"/>
            <w:gridSpan w:val="2"/>
          </w:tcPr>
          <w:p w14:paraId="6F2911F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528</w:t>
            </w:r>
          </w:p>
        </w:tc>
        <w:tc>
          <w:tcPr>
            <w:tcW w:w="649" w:type="dxa"/>
            <w:gridSpan w:val="3"/>
          </w:tcPr>
          <w:p w14:paraId="15A3526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690</w:t>
            </w:r>
          </w:p>
        </w:tc>
        <w:tc>
          <w:tcPr>
            <w:tcW w:w="540" w:type="dxa"/>
            <w:gridSpan w:val="2"/>
          </w:tcPr>
          <w:p w14:paraId="359DF8D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1250</w:t>
            </w:r>
          </w:p>
        </w:tc>
        <w:tc>
          <w:tcPr>
            <w:tcW w:w="720" w:type="dxa"/>
            <w:gridSpan w:val="3"/>
          </w:tcPr>
          <w:p w14:paraId="0860106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14</w:t>
            </w:r>
          </w:p>
        </w:tc>
        <w:tc>
          <w:tcPr>
            <w:tcW w:w="583" w:type="dxa"/>
            <w:gridSpan w:val="2"/>
          </w:tcPr>
          <w:p w14:paraId="6861C6A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18</w:t>
            </w:r>
          </w:p>
        </w:tc>
        <w:tc>
          <w:tcPr>
            <w:tcW w:w="627" w:type="dxa"/>
            <w:gridSpan w:val="2"/>
          </w:tcPr>
          <w:p w14:paraId="0A10192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32</w:t>
            </w:r>
          </w:p>
        </w:tc>
      </w:tr>
      <w:tr w:rsidR="00A304F1" w:rsidRPr="00A304F1" w14:paraId="31078669" w14:textId="77777777" w:rsidTr="00B421D3">
        <w:trPr>
          <w:gridAfter w:val="1"/>
          <w:wAfter w:w="53" w:type="dxa"/>
          <w:trHeight w:val="961"/>
        </w:trPr>
        <w:tc>
          <w:tcPr>
            <w:tcW w:w="424" w:type="dxa"/>
          </w:tcPr>
          <w:p w14:paraId="3AB80A7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3073" w:type="dxa"/>
          </w:tcPr>
          <w:p w14:paraId="417562F3" w14:textId="01759C52"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უცხო ენა</w:t>
            </w:r>
            <w:r w:rsidRPr="00A304F1">
              <w:rPr>
                <w:rFonts w:ascii="Sylfaen" w:eastAsia="Arial Unicode MS" w:hAnsi="Sylfaen" w:cs="Arial Unicode MS"/>
                <w:color w:val="1F3864" w:themeColor="accent1" w:themeShade="80"/>
                <w:sz w:val="20"/>
                <w:szCs w:val="20"/>
              </w:rPr>
              <w:t xml:space="preserve"> (ინგლისური,ფრანგული,ესპანური, თურქული, გერმანული, რუსული)A1 A2 B1 B2</w:t>
            </w:r>
          </w:p>
        </w:tc>
        <w:tc>
          <w:tcPr>
            <w:tcW w:w="1107" w:type="dxa"/>
            <w:gridSpan w:val="2"/>
          </w:tcPr>
          <w:p w14:paraId="4F61CC35" w14:textId="6EC88B04"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არჩევითი</w:t>
            </w:r>
          </w:p>
        </w:tc>
        <w:tc>
          <w:tcPr>
            <w:tcW w:w="861" w:type="dxa"/>
            <w:gridSpan w:val="2"/>
          </w:tcPr>
          <w:p w14:paraId="75E3F57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20</w:t>
            </w:r>
          </w:p>
        </w:tc>
        <w:tc>
          <w:tcPr>
            <w:tcW w:w="471" w:type="dxa"/>
            <w:gridSpan w:val="2"/>
          </w:tcPr>
          <w:p w14:paraId="454D3C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1" w:type="dxa"/>
            <w:gridSpan w:val="2"/>
          </w:tcPr>
          <w:p w14:paraId="3F1921E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2" w:type="dxa"/>
            <w:gridSpan w:val="2"/>
          </w:tcPr>
          <w:p w14:paraId="423565B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61" w:type="dxa"/>
            <w:gridSpan w:val="2"/>
          </w:tcPr>
          <w:p w14:paraId="158CFBE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83" w:type="dxa"/>
            <w:gridSpan w:val="2"/>
          </w:tcPr>
          <w:p w14:paraId="5CA954A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6721E5FB"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2" w:type="dxa"/>
            <w:gridSpan w:val="2"/>
          </w:tcPr>
          <w:p w14:paraId="1A80C16D"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0" w:type="dxa"/>
            <w:gridSpan w:val="2"/>
          </w:tcPr>
          <w:p w14:paraId="5889340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21" w:type="dxa"/>
            <w:gridSpan w:val="2"/>
          </w:tcPr>
          <w:p w14:paraId="229D20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112</w:t>
            </w:r>
          </w:p>
        </w:tc>
        <w:tc>
          <w:tcPr>
            <w:tcW w:w="618" w:type="dxa"/>
            <w:gridSpan w:val="2"/>
          </w:tcPr>
          <w:p w14:paraId="00F568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120</w:t>
            </w:r>
          </w:p>
        </w:tc>
        <w:tc>
          <w:tcPr>
            <w:tcW w:w="579" w:type="dxa"/>
            <w:gridSpan w:val="2"/>
          </w:tcPr>
          <w:p w14:paraId="61B517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02" w:type="dxa"/>
            <w:gridSpan w:val="2"/>
          </w:tcPr>
          <w:p w14:paraId="7B5A83D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30" w:type="dxa"/>
            <w:gridSpan w:val="2"/>
          </w:tcPr>
          <w:p w14:paraId="5A80D0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248</w:t>
            </w:r>
          </w:p>
        </w:tc>
        <w:tc>
          <w:tcPr>
            <w:tcW w:w="649" w:type="dxa"/>
            <w:gridSpan w:val="3"/>
          </w:tcPr>
          <w:p w14:paraId="1AD199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252</w:t>
            </w:r>
          </w:p>
        </w:tc>
        <w:tc>
          <w:tcPr>
            <w:tcW w:w="540" w:type="dxa"/>
            <w:gridSpan w:val="2"/>
          </w:tcPr>
          <w:p w14:paraId="75EBF6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500</w:t>
            </w:r>
          </w:p>
        </w:tc>
        <w:tc>
          <w:tcPr>
            <w:tcW w:w="720" w:type="dxa"/>
            <w:gridSpan w:val="3"/>
          </w:tcPr>
          <w:p w14:paraId="78680DA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583" w:type="dxa"/>
            <w:gridSpan w:val="2"/>
          </w:tcPr>
          <w:p w14:paraId="4AE1CC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27" w:type="dxa"/>
            <w:gridSpan w:val="2"/>
          </w:tcPr>
          <w:p w14:paraId="536050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r>
      <w:tr w:rsidR="00B421D3" w:rsidRPr="00A304F1" w14:paraId="21D41A6A"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8BC32C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3073" w:type="dxa"/>
          </w:tcPr>
          <w:p w14:paraId="36F3C9F7" w14:textId="77C9909B" w:rsidR="006913F8" w:rsidRPr="00A304F1" w:rsidRDefault="006913F8" w:rsidP="00820F3C">
            <w:pPr>
              <w:rPr>
                <w:rFonts w:ascii="Sylfaen" w:eastAsia="Times New Roman" w:hAnsi="Sylfaen" w:cs="Times New Roman"/>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საინფორმაციო</w:t>
            </w:r>
            <w:r w:rsidRPr="00A304F1">
              <w:rPr>
                <w:rFonts w:ascii="Sylfaen" w:eastAsia="Times New Roman" w:hAnsi="Sylfaen" w:cs="Times New Roman"/>
                <w:b/>
                <w:color w:val="1F3864" w:themeColor="accent1" w:themeShade="80"/>
                <w:sz w:val="20"/>
                <w:szCs w:val="20"/>
              </w:rPr>
              <w:t xml:space="preserve"> </w:t>
            </w:r>
            <w:r w:rsidRPr="00A304F1">
              <w:rPr>
                <w:rFonts w:ascii="Sylfaen" w:eastAsia="Arial Unicode MS" w:hAnsi="Sylfaen" w:cs="Arial Unicode MS"/>
                <w:b/>
                <w:color w:val="1F3864" w:themeColor="accent1" w:themeShade="80"/>
                <w:sz w:val="20"/>
                <w:szCs w:val="20"/>
              </w:rPr>
              <w:t>ტექნოლოგიები</w:t>
            </w:r>
          </w:p>
        </w:tc>
        <w:tc>
          <w:tcPr>
            <w:tcW w:w="1107" w:type="dxa"/>
            <w:gridSpan w:val="2"/>
          </w:tcPr>
          <w:p w14:paraId="4197D6E2" w14:textId="1FB8A045"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სავალდებულო</w:t>
            </w:r>
          </w:p>
        </w:tc>
        <w:tc>
          <w:tcPr>
            <w:tcW w:w="861" w:type="dxa"/>
            <w:gridSpan w:val="2"/>
          </w:tcPr>
          <w:p w14:paraId="791B60E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A60B49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1" w:type="dxa"/>
            <w:gridSpan w:val="2"/>
          </w:tcPr>
          <w:p w14:paraId="5AFBD8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5 </w:t>
            </w:r>
          </w:p>
        </w:tc>
        <w:tc>
          <w:tcPr>
            <w:tcW w:w="472" w:type="dxa"/>
            <w:gridSpan w:val="2"/>
          </w:tcPr>
          <w:p w14:paraId="0ABCA8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028D92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0C4000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0E6448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847C3A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42AE8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6D1DC9E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2AD782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28A8E6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2AF63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D7D33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73C19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37BB75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D888F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AE6FA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A1710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C17340F" w14:textId="77777777" w:rsidTr="00B421D3">
        <w:trPr>
          <w:gridAfter w:val="1"/>
          <w:wAfter w:w="53" w:type="dxa"/>
          <w:trHeight w:val="315"/>
        </w:trPr>
        <w:tc>
          <w:tcPr>
            <w:tcW w:w="424" w:type="dxa"/>
          </w:tcPr>
          <w:p w14:paraId="6106115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3073" w:type="dxa"/>
          </w:tcPr>
          <w:p w14:paraId="40D4700E" w14:textId="145C1C1C"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აკადემიური წერა</w:t>
            </w:r>
          </w:p>
        </w:tc>
        <w:tc>
          <w:tcPr>
            <w:tcW w:w="1107" w:type="dxa"/>
            <w:gridSpan w:val="2"/>
          </w:tcPr>
          <w:p w14:paraId="30DB9211" w14:textId="39E50E1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სავალდებულო</w:t>
            </w:r>
          </w:p>
        </w:tc>
        <w:tc>
          <w:tcPr>
            <w:tcW w:w="861" w:type="dxa"/>
            <w:gridSpan w:val="2"/>
          </w:tcPr>
          <w:p w14:paraId="727F6CD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D8060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1" w:type="dxa"/>
            <w:gridSpan w:val="2"/>
          </w:tcPr>
          <w:p w14:paraId="6105149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AF463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2C8D087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398A9E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5F4B2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67633AF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4D9E3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15F6DAA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A2F6E3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8A438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F1C59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D93A0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37A74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BD374D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4A3633F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C7599F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69FD0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0989D50B"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134D7A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II</w:t>
            </w:r>
          </w:p>
        </w:tc>
        <w:tc>
          <w:tcPr>
            <w:tcW w:w="3073" w:type="dxa"/>
          </w:tcPr>
          <w:p w14:paraId="2342D27A" w14:textId="539DD6DA"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თავისუფალი კრედიტები</w:t>
            </w:r>
          </w:p>
        </w:tc>
        <w:tc>
          <w:tcPr>
            <w:tcW w:w="1107" w:type="dxa"/>
            <w:gridSpan w:val="2"/>
          </w:tcPr>
          <w:p w14:paraId="559168DD" w14:textId="20793626"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სავალდებულო</w:t>
            </w:r>
          </w:p>
        </w:tc>
        <w:tc>
          <w:tcPr>
            <w:tcW w:w="861" w:type="dxa"/>
            <w:gridSpan w:val="2"/>
          </w:tcPr>
          <w:p w14:paraId="4670B84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471" w:type="dxa"/>
            <w:gridSpan w:val="2"/>
          </w:tcPr>
          <w:p w14:paraId="6D598A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1" w:type="dxa"/>
            <w:gridSpan w:val="2"/>
          </w:tcPr>
          <w:p w14:paraId="1F31977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4C8D16E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5BB5B31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64A3E17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7E0CFB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2" w:type="dxa"/>
            <w:gridSpan w:val="2"/>
          </w:tcPr>
          <w:p w14:paraId="530BE31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450" w:type="dxa"/>
            <w:gridSpan w:val="2"/>
          </w:tcPr>
          <w:p w14:paraId="0A1457D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521" w:type="dxa"/>
            <w:gridSpan w:val="2"/>
          </w:tcPr>
          <w:p w14:paraId="497B26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112</w:t>
            </w:r>
          </w:p>
        </w:tc>
        <w:tc>
          <w:tcPr>
            <w:tcW w:w="618" w:type="dxa"/>
            <w:gridSpan w:val="2"/>
          </w:tcPr>
          <w:p w14:paraId="147760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120</w:t>
            </w:r>
          </w:p>
        </w:tc>
        <w:tc>
          <w:tcPr>
            <w:tcW w:w="579" w:type="dxa"/>
            <w:gridSpan w:val="2"/>
          </w:tcPr>
          <w:p w14:paraId="42B2AD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02" w:type="dxa"/>
            <w:gridSpan w:val="2"/>
          </w:tcPr>
          <w:p w14:paraId="5BC4E49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30" w:type="dxa"/>
            <w:gridSpan w:val="2"/>
          </w:tcPr>
          <w:p w14:paraId="2B82E8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248</w:t>
            </w:r>
          </w:p>
        </w:tc>
        <w:tc>
          <w:tcPr>
            <w:tcW w:w="649" w:type="dxa"/>
            <w:gridSpan w:val="3"/>
          </w:tcPr>
          <w:p w14:paraId="5824EA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252</w:t>
            </w:r>
          </w:p>
        </w:tc>
        <w:tc>
          <w:tcPr>
            <w:tcW w:w="540" w:type="dxa"/>
            <w:gridSpan w:val="2"/>
          </w:tcPr>
          <w:p w14:paraId="1B47C5F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500</w:t>
            </w:r>
          </w:p>
        </w:tc>
        <w:tc>
          <w:tcPr>
            <w:tcW w:w="720" w:type="dxa"/>
            <w:gridSpan w:val="3"/>
          </w:tcPr>
          <w:p w14:paraId="2B81A5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583" w:type="dxa"/>
            <w:gridSpan w:val="2"/>
          </w:tcPr>
          <w:p w14:paraId="27C103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8</w:t>
            </w:r>
          </w:p>
        </w:tc>
        <w:tc>
          <w:tcPr>
            <w:tcW w:w="627" w:type="dxa"/>
            <w:gridSpan w:val="2"/>
          </w:tcPr>
          <w:p w14:paraId="32A89C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r>
      <w:tr w:rsidR="00A304F1" w:rsidRPr="00A304F1" w14:paraId="3DF8950A" w14:textId="77777777" w:rsidTr="00B421D3">
        <w:trPr>
          <w:gridAfter w:val="1"/>
          <w:wAfter w:w="53" w:type="dxa"/>
          <w:trHeight w:val="961"/>
        </w:trPr>
        <w:tc>
          <w:tcPr>
            <w:tcW w:w="424" w:type="dxa"/>
          </w:tcPr>
          <w:p w14:paraId="07BEACF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III</w:t>
            </w:r>
          </w:p>
        </w:tc>
        <w:tc>
          <w:tcPr>
            <w:tcW w:w="3073" w:type="dxa"/>
          </w:tcPr>
          <w:p w14:paraId="38FF1CE9" w14:textId="48936378"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 xml:space="preserve">ძირითადი სპეციალობის კომპონენტი </w:t>
            </w:r>
          </w:p>
        </w:tc>
        <w:tc>
          <w:tcPr>
            <w:tcW w:w="1107" w:type="dxa"/>
            <w:gridSpan w:val="2"/>
          </w:tcPr>
          <w:p w14:paraId="2E04D68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861" w:type="dxa"/>
            <w:gridSpan w:val="2"/>
          </w:tcPr>
          <w:p w14:paraId="0AA8037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6A99CC10"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293667DE"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273B724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61" w:type="dxa"/>
            <w:gridSpan w:val="2"/>
          </w:tcPr>
          <w:p w14:paraId="2E9B3A2D"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83" w:type="dxa"/>
            <w:gridSpan w:val="2"/>
          </w:tcPr>
          <w:p w14:paraId="14138EE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4D5E742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2" w:type="dxa"/>
            <w:gridSpan w:val="2"/>
          </w:tcPr>
          <w:p w14:paraId="3B9C0C5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50" w:type="dxa"/>
            <w:gridSpan w:val="2"/>
          </w:tcPr>
          <w:p w14:paraId="6C9304B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21" w:type="dxa"/>
            <w:gridSpan w:val="2"/>
          </w:tcPr>
          <w:p w14:paraId="5F29559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618" w:type="dxa"/>
            <w:gridSpan w:val="2"/>
          </w:tcPr>
          <w:p w14:paraId="4FC4A19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79" w:type="dxa"/>
            <w:gridSpan w:val="2"/>
          </w:tcPr>
          <w:p w14:paraId="45774E9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602" w:type="dxa"/>
            <w:gridSpan w:val="2"/>
          </w:tcPr>
          <w:p w14:paraId="0D0E7D3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630" w:type="dxa"/>
            <w:gridSpan w:val="2"/>
          </w:tcPr>
          <w:p w14:paraId="7FE6DE67"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649" w:type="dxa"/>
            <w:gridSpan w:val="3"/>
          </w:tcPr>
          <w:p w14:paraId="56EF086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40" w:type="dxa"/>
            <w:gridSpan w:val="2"/>
          </w:tcPr>
          <w:p w14:paraId="2B235D4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720" w:type="dxa"/>
            <w:gridSpan w:val="3"/>
          </w:tcPr>
          <w:p w14:paraId="06BDFCD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583" w:type="dxa"/>
            <w:gridSpan w:val="2"/>
          </w:tcPr>
          <w:p w14:paraId="419925E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627" w:type="dxa"/>
            <w:gridSpan w:val="2"/>
          </w:tcPr>
          <w:p w14:paraId="2B502DC4"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r>
      <w:tr w:rsidR="00B421D3" w:rsidRPr="00A304F1" w14:paraId="43FE2EBB"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585"/>
        </w:trPr>
        <w:tc>
          <w:tcPr>
            <w:tcW w:w="424" w:type="dxa"/>
          </w:tcPr>
          <w:p w14:paraId="047A7C80" w14:textId="40574BF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lastRenderedPageBreak/>
              <w:t>ა)</w:t>
            </w:r>
          </w:p>
        </w:tc>
        <w:tc>
          <w:tcPr>
            <w:tcW w:w="3073" w:type="dxa"/>
          </w:tcPr>
          <w:p w14:paraId="6A06E223" w14:textId="021363B1"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სავალდებულო კომპონენტები</w:t>
            </w:r>
          </w:p>
        </w:tc>
        <w:tc>
          <w:tcPr>
            <w:tcW w:w="1107" w:type="dxa"/>
            <w:gridSpan w:val="2"/>
          </w:tcPr>
          <w:p w14:paraId="251E35ED" w14:textId="47DB4AF1"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სავალდებულო</w:t>
            </w:r>
          </w:p>
        </w:tc>
        <w:tc>
          <w:tcPr>
            <w:tcW w:w="861" w:type="dxa"/>
            <w:gridSpan w:val="2"/>
          </w:tcPr>
          <w:p w14:paraId="13079D7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165</w:t>
            </w:r>
          </w:p>
        </w:tc>
        <w:tc>
          <w:tcPr>
            <w:tcW w:w="471" w:type="dxa"/>
            <w:gridSpan w:val="2"/>
          </w:tcPr>
          <w:p w14:paraId="262FB17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471" w:type="dxa"/>
            <w:gridSpan w:val="2"/>
          </w:tcPr>
          <w:p w14:paraId="0EB7418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20</w:t>
            </w:r>
          </w:p>
        </w:tc>
        <w:tc>
          <w:tcPr>
            <w:tcW w:w="472" w:type="dxa"/>
            <w:gridSpan w:val="2"/>
          </w:tcPr>
          <w:p w14:paraId="2758923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24</w:t>
            </w:r>
          </w:p>
        </w:tc>
        <w:tc>
          <w:tcPr>
            <w:tcW w:w="461" w:type="dxa"/>
            <w:gridSpan w:val="2"/>
          </w:tcPr>
          <w:p w14:paraId="0BEECD4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21</w:t>
            </w:r>
          </w:p>
        </w:tc>
        <w:tc>
          <w:tcPr>
            <w:tcW w:w="483" w:type="dxa"/>
            <w:gridSpan w:val="2"/>
          </w:tcPr>
          <w:p w14:paraId="63451F1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25</w:t>
            </w:r>
          </w:p>
        </w:tc>
        <w:tc>
          <w:tcPr>
            <w:tcW w:w="472" w:type="dxa"/>
            <w:gridSpan w:val="2"/>
          </w:tcPr>
          <w:p w14:paraId="6DC58A9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15</w:t>
            </w:r>
          </w:p>
        </w:tc>
        <w:tc>
          <w:tcPr>
            <w:tcW w:w="452" w:type="dxa"/>
            <w:gridSpan w:val="2"/>
          </w:tcPr>
          <w:p w14:paraId="4E62C4A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15</w:t>
            </w:r>
          </w:p>
        </w:tc>
        <w:tc>
          <w:tcPr>
            <w:tcW w:w="450" w:type="dxa"/>
            <w:gridSpan w:val="2"/>
          </w:tcPr>
          <w:p w14:paraId="3E1E456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25</w:t>
            </w:r>
          </w:p>
        </w:tc>
        <w:tc>
          <w:tcPr>
            <w:tcW w:w="521" w:type="dxa"/>
            <w:gridSpan w:val="2"/>
          </w:tcPr>
          <w:p w14:paraId="2A59765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524</w:t>
            </w:r>
          </w:p>
        </w:tc>
        <w:tc>
          <w:tcPr>
            <w:tcW w:w="618" w:type="dxa"/>
            <w:gridSpan w:val="2"/>
          </w:tcPr>
          <w:p w14:paraId="451E5727" w14:textId="77777777" w:rsidR="006913F8" w:rsidRPr="00A304F1" w:rsidRDefault="006913F8" w:rsidP="00820F3C">
            <w:pP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486</w:t>
            </w:r>
          </w:p>
        </w:tc>
        <w:tc>
          <w:tcPr>
            <w:tcW w:w="579" w:type="dxa"/>
            <w:gridSpan w:val="2"/>
          </w:tcPr>
          <w:p w14:paraId="380241B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60.5</w:t>
            </w:r>
          </w:p>
        </w:tc>
        <w:tc>
          <w:tcPr>
            <w:tcW w:w="602" w:type="dxa"/>
            <w:gridSpan w:val="2"/>
          </w:tcPr>
          <w:p w14:paraId="499F0AE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62.5</w:t>
            </w:r>
          </w:p>
        </w:tc>
        <w:tc>
          <w:tcPr>
            <w:tcW w:w="630" w:type="dxa"/>
            <w:gridSpan w:val="2"/>
          </w:tcPr>
          <w:p w14:paraId="757307F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1338</w:t>
            </w:r>
          </w:p>
        </w:tc>
        <w:tc>
          <w:tcPr>
            <w:tcW w:w="649" w:type="dxa"/>
            <w:gridSpan w:val="3"/>
          </w:tcPr>
          <w:p w14:paraId="5904FE0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3644</w:t>
            </w:r>
          </w:p>
        </w:tc>
        <w:tc>
          <w:tcPr>
            <w:tcW w:w="540" w:type="dxa"/>
            <w:gridSpan w:val="2"/>
          </w:tcPr>
          <w:p w14:paraId="2F91F2B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4125</w:t>
            </w:r>
          </w:p>
        </w:tc>
        <w:tc>
          <w:tcPr>
            <w:tcW w:w="720" w:type="dxa"/>
            <w:gridSpan w:val="3"/>
          </w:tcPr>
          <w:p w14:paraId="0D1820D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38</w:t>
            </w:r>
          </w:p>
        </w:tc>
        <w:tc>
          <w:tcPr>
            <w:tcW w:w="583" w:type="dxa"/>
            <w:gridSpan w:val="2"/>
          </w:tcPr>
          <w:p w14:paraId="71B140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34</w:t>
            </w:r>
          </w:p>
        </w:tc>
        <w:tc>
          <w:tcPr>
            <w:tcW w:w="627" w:type="dxa"/>
            <w:gridSpan w:val="2"/>
          </w:tcPr>
          <w:p w14:paraId="37F16D6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hAnsi="Sylfaen"/>
                <w:b/>
                <w:color w:val="1F3864" w:themeColor="accent1" w:themeShade="80"/>
                <w:sz w:val="20"/>
                <w:szCs w:val="20"/>
              </w:rPr>
              <w:t>72</w:t>
            </w:r>
          </w:p>
        </w:tc>
      </w:tr>
      <w:tr w:rsidR="00A304F1" w:rsidRPr="00A304F1" w14:paraId="40B5B426" w14:textId="77777777" w:rsidTr="00B421D3">
        <w:trPr>
          <w:gridAfter w:val="1"/>
          <w:wAfter w:w="53" w:type="dxa"/>
          <w:trHeight w:val="99"/>
        </w:trPr>
        <w:tc>
          <w:tcPr>
            <w:tcW w:w="424" w:type="dxa"/>
          </w:tcPr>
          <w:p w14:paraId="09538584" w14:textId="77777777" w:rsidR="006913F8" w:rsidRPr="00A304F1" w:rsidRDefault="006913F8" w:rsidP="00292471">
            <w:pPr>
              <w:numPr>
                <w:ilvl w:val="0"/>
                <w:numId w:val="8"/>
              </w:numPr>
              <w:pBdr>
                <w:top w:val="nil"/>
                <w:left w:val="nil"/>
                <w:bottom w:val="nil"/>
                <w:right w:val="nil"/>
                <w:between w:val="nil"/>
              </w:pBdr>
              <w:rPr>
                <w:rFonts w:ascii="Sylfaen" w:eastAsia="Merriweather" w:hAnsi="Sylfaen" w:cs="Merriweather"/>
                <w:color w:val="1F3864" w:themeColor="accent1" w:themeShade="80"/>
                <w:sz w:val="20"/>
                <w:szCs w:val="20"/>
              </w:rPr>
            </w:pPr>
          </w:p>
        </w:tc>
        <w:tc>
          <w:tcPr>
            <w:tcW w:w="3073" w:type="dxa"/>
          </w:tcPr>
          <w:p w14:paraId="6435DAAA" w14:textId="55D1116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სოციოლოგია</w:t>
            </w:r>
          </w:p>
        </w:tc>
        <w:tc>
          <w:tcPr>
            <w:tcW w:w="1107" w:type="dxa"/>
            <w:gridSpan w:val="2"/>
          </w:tcPr>
          <w:p w14:paraId="01129111" w14:textId="482869B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053DC7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C3DB0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1" w:type="dxa"/>
            <w:gridSpan w:val="2"/>
          </w:tcPr>
          <w:p w14:paraId="15A05A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3AC736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49D505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0C3AFE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E470B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167FE4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435FFA9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541C5D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F2B77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21A460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A0EE2A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8191B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652DF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5441B7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83035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C9182E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5581F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6749FB8F"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15CCF438"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2C1B6B9" w14:textId="1B7619B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პოლიტიკური აზრის ისტორია</w:t>
            </w:r>
          </w:p>
        </w:tc>
        <w:tc>
          <w:tcPr>
            <w:tcW w:w="1107" w:type="dxa"/>
            <w:gridSpan w:val="2"/>
          </w:tcPr>
          <w:p w14:paraId="0C8BC1C2" w14:textId="59183D1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894EE5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48868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1" w:type="dxa"/>
            <w:gridSpan w:val="2"/>
          </w:tcPr>
          <w:p w14:paraId="7023C1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26CFE9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1131A3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386CFA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7D9898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7F7EC3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D27D1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B8F6E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0881B5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3252E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47EA2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92A68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B013AE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93EAA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423D69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DEC80B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5123A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68032C9" w14:textId="77777777" w:rsidTr="00B421D3">
        <w:trPr>
          <w:gridAfter w:val="1"/>
          <w:wAfter w:w="53" w:type="dxa"/>
          <w:trHeight w:val="315"/>
        </w:trPr>
        <w:tc>
          <w:tcPr>
            <w:tcW w:w="424" w:type="dxa"/>
          </w:tcPr>
          <w:p w14:paraId="1C4479F0"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0A06AFA0" w14:textId="4934B32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ეკონომიკის საფუძვლები</w:t>
            </w:r>
          </w:p>
        </w:tc>
        <w:tc>
          <w:tcPr>
            <w:tcW w:w="1107" w:type="dxa"/>
            <w:gridSpan w:val="2"/>
          </w:tcPr>
          <w:p w14:paraId="3D8C52E2" w14:textId="6571F4A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B54861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4A7E5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5</w:t>
            </w:r>
          </w:p>
        </w:tc>
        <w:tc>
          <w:tcPr>
            <w:tcW w:w="471" w:type="dxa"/>
            <w:gridSpan w:val="2"/>
          </w:tcPr>
          <w:p w14:paraId="380D40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F60487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5BC8A0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3ACB9D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305791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2A632F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A2AD4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181E7C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618" w:type="dxa"/>
            <w:gridSpan w:val="2"/>
          </w:tcPr>
          <w:p w14:paraId="6490FE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17</w:t>
            </w:r>
          </w:p>
        </w:tc>
        <w:tc>
          <w:tcPr>
            <w:tcW w:w="579" w:type="dxa"/>
            <w:gridSpan w:val="2"/>
          </w:tcPr>
          <w:p w14:paraId="298D26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71BC5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F67BF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7A261EB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237546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50EEB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85C0D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E7F58D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B421D3" w:rsidRPr="00A304F1" w14:paraId="3F779550"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F28F41A"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6129744B" w14:textId="1D3D814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სამართლის საფუძვლები</w:t>
            </w:r>
          </w:p>
        </w:tc>
        <w:tc>
          <w:tcPr>
            <w:tcW w:w="1107" w:type="dxa"/>
            <w:gridSpan w:val="2"/>
          </w:tcPr>
          <w:p w14:paraId="0E5F3BFD" w14:textId="16CF659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768D0B1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BF025D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5</w:t>
            </w:r>
          </w:p>
        </w:tc>
        <w:tc>
          <w:tcPr>
            <w:tcW w:w="471" w:type="dxa"/>
            <w:gridSpan w:val="2"/>
          </w:tcPr>
          <w:p w14:paraId="66E8558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7A265DF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2CEF5D2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5D4FF8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075BA2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6176EF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2AD9A43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7A7DED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4BFA38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9545B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44C37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AEAFE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4259F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252762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08ABE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5C3F7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9FECFD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275B9E9C" w14:textId="77777777" w:rsidTr="00B421D3">
        <w:trPr>
          <w:gridAfter w:val="1"/>
          <w:wAfter w:w="53" w:type="dxa"/>
          <w:trHeight w:val="315"/>
        </w:trPr>
        <w:tc>
          <w:tcPr>
            <w:tcW w:w="424" w:type="dxa"/>
          </w:tcPr>
          <w:p w14:paraId="69A7F8CC"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6C00A909" w14:textId="62136D4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კონსტიტუციური სამართალი</w:t>
            </w:r>
          </w:p>
        </w:tc>
        <w:tc>
          <w:tcPr>
            <w:tcW w:w="1107" w:type="dxa"/>
            <w:gridSpan w:val="2"/>
          </w:tcPr>
          <w:p w14:paraId="7061B2EE" w14:textId="3CE7760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F1A4D9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F209BA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010086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0C3789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49A778E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38D5D04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7DA334B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792A27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14A61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7D91F4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636562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37FA8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35FE5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0E9B3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092FA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18FF4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A9B38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FC19A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14B78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E4D84F9"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0E09474"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42ABC815" w14:textId="7A340E1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შესავალი პოლიტიკურ მეცნიერებებში</w:t>
            </w:r>
          </w:p>
        </w:tc>
        <w:tc>
          <w:tcPr>
            <w:tcW w:w="1107" w:type="dxa"/>
            <w:gridSpan w:val="2"/>
          </w:tcPr>
          <w:p w14:paraId="5327B255" w14:textId="3874181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34F150F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8BC68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5EFFF7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1CCB3B3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3BAABBF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1FFAB60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7026BB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18FCD8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71682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7593618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2125A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0527D4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3FF870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CEB5B1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C11D1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2A6AC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F270B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7FB2F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A5A1E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2BD2EB8E" w14:textId="77777777" w:rsidTr="00B421D3">
        <w:trPr>
          <w:gridAfter w:val="1"/>
          <w:wAfter w:w="53" w:type="dxa"/>
          <w:trHeight w:val="315"/>
        </w:trPr>
        <w:tc>
          <w:tcPr>
            <w:tcW w:w="424" w:type="dxa"/>
          </w:tcPr>
          <w:p w14:paraId="7EF334B2"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533994C3" w14:textId="25A51A9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მაკროეკონომიკა</w:t>
            </w:r>
          </w:p>
        </w:tc>
        <w:tc>
          <w:tcPr>
            <w:tcW w:w="1107" w:type="dxa"/>
            <w:gridSpan w:val="2"/>
          </w:tcPr>
          <w:p w14:paraId="630CDFAB" w14:textId="3255CF2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7FED935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83B345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7254F5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405768E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746042C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2BEDC1F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B3761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76B652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4B7DE49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7B888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618" w:type="dxa"/>
            <w:gridSpan w:val="2"/>
          </w:tcPr>
          <w:p w14:paraId="3D5376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17</w:t>
            </w:r>
          </w:p>
        </w:tc>
        <w:tc>
          <w:tcPr>
            <w:tcW w:w="579" w:type="dxa"/>
            <w:gridSpan w:val="2"/>
          </w:tcPr>
          <w:p w14:paraId="46083AF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4CA45D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EE6CA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16F88E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58725E2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69420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6BA100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1A8CEF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B421D3" w:rsidRPr="00A304F1" w14:paraId="5B6E1CBC"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55A37329"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A85DE28" w14:textId="653E16A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შესავალი პოლიტიკურ იდეოლოგიებში</w:t>
            </w:r>
          </w:p>
        </w:tc>
        <w:tc>
          <w:tcPr>
            <w:tcW w:w="1107" w:type="dxa"/>
            <w:gridSpan w:val="2"/>
          </w:tcPr>
          <w:p w14:paraId="7CA8A4CE" w14:textId="0432344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CC771D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A671A7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206E83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4AB4915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0C37840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48D1C6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2B27C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044CE7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155A9E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506D3B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09971A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04D1A2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9486C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A6F7D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22B5B9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465BB5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DD20D9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E6051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015B28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35F4B7B" w14:textId="77777777" w:rsidTr="00B421D3">
        <w:trPr>
          <w:gridAfter w:val="1"/>
          <w:wAfter w:w="53" w:type="dxa"/>
          <w:trHeight w:val="315"/>
        </w:trPr>
        <w:tc>
          <w:tcPr>
            <w:tcW w:w="424" w:type="dxa"/>
          </w:tcPr>
          <w:p w14:paraId="2A514DA3"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0C1C3891" w14:textId="5159074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შესავალი საჯარო მმართველობაში</w:t>
            </w:r>
          </w:p>
        </w:tc>
        <w:tc>
          <w:tcPr>
            <w:tcW w:w="1107" w:type="dxa"/>
            <w:gridSpan w:val="2"/>
          </w:tcPr>
          <w:p w14:paraId="31B2B7B1" w14:textId="148585D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303DD0C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E80179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23161B3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221F67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61" w:type="dxa"/>
            <w:gridSpan w:val="2"/>
          </w:tcPr>
          <w:p w14:paraId="29CB9A2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02E6343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46F197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45300BF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5F482CF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6EF1F3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3285A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E18C42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72A92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745A2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57A38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CDBCC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7455F2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B5F42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082C2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2A61E941"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9DF6415"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1A0F4E86" w14:textId="5047792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პროფესიული ინგლისური I</w:t>
            </w:r>
          </w:p>
        </w:tc>
        <w:tc>
          <w:tcPr>
            <w:tcW w:w="1107" w:type="dxa"/>
            <w:gridSpan w:val="2"/>
          </w:tcPr>
          <w:p w14:paraId="58443CCD" w14:textId="67B1510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CDD614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3EAEF8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46F5355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480B1B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61" w:type="dxa"/>
            <w:gridSpan w:val="2"/>
          </w:tcPr>
          <w:p w14:paraId="6D2224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83" w:type="dxa"/>
            <w:gridSpan w:val="2"/>
          </w:tcPr>
          <w:p w14:paraId="51E9795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04E0446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2AAC5E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1B750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609575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618" w:type="dxa"/>
            <w:gridSpan w:val="2"/>
          </w:tcPr>
          <w:p w14:paraId="60BC80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579" w:type="dxa"/>
            <w:gridSpan w:val="2"/>
          </w:tcPr>
          <w:p w14:paraId="3A9F9F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8B39A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D2E5C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649" w:type="dxa"/>
            <w:gridSpan w:val="3"/>
          </w:tcPr>
          <w:p w14:paraId="36A753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40" w:type="dxa"/>
            <w:gridSpan w:val="2"/>
          </w:tcPr>
          <w:p w14:paraId="4C3F68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7A943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738DC6E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21147F3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A304F1" w:rsidRPr="00A304F1" w14:paraId="57E46621" w14:textId="77777777" w:rsidTr="00B421D3">
        <w:trPr>
          <w:gridAfter w:val="1"/>
          <w:wAfter w:w="53" w:type="dxa"/>
          <w:trHeight w:val="315"/>
        </w:trPr>
        <w:tc>
          <w:tcPr>
            <w:tcW w:w="424" w:type="dxa"/>
          </w:tcPr>
          <w:p w14:paraId="093E2EE5"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3199B739" w14:textId="77E338B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მენეჯმენტის საფუძვლები</w:t>
            </w:r>
          </w:p>
        </w:tc>
        <w:tc>
          <w:tcPr>
            <w:tcW w:w="1107" w:type="dxa"/>
            <w:gridSpan w:val="2"/>
          </w:tcPr>
          <w:p w14:paraId="7116C9BD" w14:textId="737D3CD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1246552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F3E0F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7AECAE3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64E3BD8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61" w:type="dxa"/>
            <w:gridSpan w:val="2"/>
          </w:tcPr>
          <w:p w14:paraId="0FE9FC1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1E79E73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45A7D41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527F54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79DFB1F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15BBDB2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62D423E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F71B3C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80B8E5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E61B6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5AA78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77DE66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A0D255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55E533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EAC6D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359B4755"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02EEE94"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5383A7DD" w14:textId="5F4EF3A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ადმინისტრაციული სამართალი</w:t>
            </w:r>
          </w:p>
        </w:tc>
        <w:tc>
          <w:tcPr>
            <w:tcW w:w="1107" w:type="dxa"/>
            <w:gridSpan w:val="2"/>
          </w:tcPr>
          <w:p w14:paraId="7CCBAC1D" w14:textId="240578F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C96C4C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4</w:t>
            </w:r>
          </w:p>
        </w:tc>
        <w:tc>
          <w:tcPr>
            <w:tcW w:w="471" w:type="dxa"/>
            <w:gridSpan w:val="2"/>
          </w:tcPr>
          <w:p w14:paraId="2F07E40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5CC3C3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D2823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c>
          <w:tcPr>
            <w:tcW w:w="461" w:type="dxa"/>
            <w:gridSpan w:val="2"/>
          </w:tcPr>
          <w:p w14:paraId="67F576C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4EDBB7A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E21039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394939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5EF2E3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23CC17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67A67DF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93C93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3E422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21676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2C410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6B349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100</w:t>
            </w:r>
          </w:p>
        </w:tc>
        <w:tc>
          <w:tcPr>
            <w:tcW w:w="720" w:type="dxa"/>
            <w:gridSpan w:val="3"/>
          </w:tcPr>
          <w:p w14:paraId="47177B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AFB32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1C4CA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2008177F" w14:textId="77777777" w:rsidTr="00B421D3">
        <w:trPr>
          <w:gridAfter w:val="1"/>
          <w:wAfter w:w="53" w:type="dxa"/>
          <w:trHeight w:val="315"/>
        </w:trPr>
        <w:tc>
          <w:tcPr>
            <w:tcW w:w="424" w:type="dxa"/>
          </w:tcPr>
          <w:p w14:paraId="210C65FE"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3B17A24" w14:textId="7DCCDDE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ადამიანის ძირითადი უფლებები და თავისუფლებები</w:t>
            </w:r>
          </w:p>
        </w:tc>
        <w:tc>
          <w:tcPr>
            <w:tcW w:w="1107" w:type="dxa"/>
            <w:gridSpan w:val="2"/>
          </w:tcPr>
          <w:p w14:paraId="7AA7B21B" w14:textId="0F0E492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0E68BFE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396D1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2BFA25A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683E6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61" w:type="dxa"/>
            <w:gridSpan w:val="2"/>
          </w:tcPr>
          <w:p w14:paraId="7D27790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6E5C00C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A9795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045ED29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44C2384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69F70A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4565A3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674E8B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B5B9C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48B0A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51C0BF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939</w:t>
            </w:r>
          </w:p>
        </w:tc>
        <w:tc>
          <w:tcPr>
            <w:tcW w:w="540" w:type="dxa"/>
            <w:gridSpan w:val="2"/>
          </w:tcPr>
          <w:p w14:paraId="100382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1ACBA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A7881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BFF66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62D48E8"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17A1EB4"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4F8C8BD" w14:textId="73B9AEF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საჯარო გამოსვლები</w:t>
            </w:r>
          </w:p>
        </w:tc>
        <w:tc>
          <w:tcPr>
            <w:tcW w:w="1107" w:type="dxa"/>
            <w:gridSpan w:val="2"/>
          </w:tcPr>
          <w:p w14:paraId="0739E37D" w14:textId="298B702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52D8EA6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3</w:t>
            </w:r>
          </w:p>
        </w:tc>
        <w:tc>
          <w:tcPr>
            <w:tcW w:w="471" w:type="dxa"/>
            <w:gridSpan w:val="2"/>
          </w:tcPr>
          <w:p w14:paraId="66A47F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4FB774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4BFEDD3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0B78CC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c>
          <w:tcPr>
            <w:tcW w:w="483" w:type="dxa"/>
            <w:gridSpan w:val="2"/>
          </w:tcPr>
          <w:p w14:paraId="343D2A8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2995F4A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78D89D6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291BBC0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280A49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2DA3CA2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7F902F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96B39C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19573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D77CDB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43</w:t>
            </w:r>
          </w:p>
        </w:tc>
        <w:tc>
          <w:tcPr>
            <w:tcW w:w="540" w:type="dxa"/>
            <w:gridSpan w:val="2"/>
          </w:tcPr>
          <w:p w14:paraId="581AD2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75</w:t>
            </w:r>
          </w:p>
        </w:tc>
        <w:tc>
          <w:tcPr>
            <w:tcW w:w="720" w:type="dxa"/>
            <w:gridSpan w:val="3"/>
          </w:tcPr>
          <w:p w14:paraId="180662D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80B30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044B0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E3A71CE" w14:textId="77777777" w:rsidTr="00B421D3">
        <w:trPr>
          <w:gridAfter w:val="1"/>
          <w:wAfter w:w="53" w:type="dxa"/>
          <w:trHeight w:val="315"/>
        </w:trPr>
        <w:tc>
          <w:tcPr>
            <w:tcW w:w="424" w:type="dxa"/>
          </w:tcPr>
          <w:p w14:paraId="62529D5C"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166BAB4A" w14:textId="6A43B33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ოფიციალური დოკუმენტების მომზადება</w:t>
            </w:r>
          </w:p>
        </w:tc>
        <w:tc>
          <w:tcPr>
            <w:tcW w:w="1107" w:type="dxa"/>
            <w:gridSpan w:val="2"/>
          </w:tcPr>
          <w:p w14:paraId="3B96F9B2" w14:textId="7F39161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9F5E3E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3</w:t>
            </w:r>
          </w:p>
        </w:tc>
        <w:tc>
          <w:tcPr>
            <w:tcW w:w="471" w:type="dxa"/>
            <w:gridSpan w:val="2"/>
          </w:tcPr>
          <w:p w14:paraId="5934DE4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5C3FF69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1CE43D4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3</w:t>
            </w:r>
          </w:p>
        </w:tc>
        <w:tc>
          <w:tcPr>
            <w:tcW w:w="461" w:type="dxa"/>
            <w:gridSpan w:val="2"/>
          </w:tcPr>
          <w:p w14:paraId="7B0E88C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7A233E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24ADF74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40F3B72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0C64FF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32F7DB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6999886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211FB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6E3BC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9C925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4A3959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43</w:t>
            </w:r>
          </w:p>
        </w:tc>
        <w:tc>
          <w:tcPr>
            <w:tcW w:w="540" w:type="dxa"/>
            <w:gridSpan w:val="2"/>
          </w:tcPr>
          <w:p w14:paraId="32ADEF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75</w:t>
            </w:r>
          </w:p>
        </w:tc>
        <w:tc>
          <w:tcPr>
            <w:tcW w:w="720" w:type="dxa"/>
            <w:gridSpan w:val="3"/>
          </w:tcPr>
          <w:p w14:paraId="55CFF6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62780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480048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3CDB6FC"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332CBF9B"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56BF79FE" w14:textId="4CFEFA8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პროფესიული ინგლისური II</w:t>
            </w:r>
          </w:p>
        </w:tc>
        <w:tc>
          <w:tcPr>
            <w:tcW w:w="1107" w:type="dxa"/>
            <w:gridSpan w:val="2"/>
          </w:tcPr>
          <w:p w14:paraId="0AB7F991" w14:textId="73FB322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EEDDF8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6A627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7F34D6B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291F19A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292710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5</w:t>
            </w:r>
          </w:p>
        </w:tc>
        <w:tc>
          <w:tcPr>
            <w:tcW w:w="483" w:type="dxa"/>
            <w:gridSpan w:val="2"/>
          </w:tcPr>
          <w:p w14:paraId="5ABD58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2CFCDFA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7C1C6C4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97371A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0CDC0F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26</w:t>
            </w:r>
          </w:p>
        </w:tc>
        <w:tc>
          <w:tcPr>
            <w:tcW w:w="618" w:type="dxa"/>
            <w:gridSpan w:val="2"/>
          </w:tcPr>
          <w:p w14:paraId="715DAA6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579" w:type="dxa"/>
            <w:gridSpan w:val="2"/>
          </w:tcPr>
          <w:p w14:paraId="315F47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F4C8C7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6B661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649" w:type="dxa"/>
            <w:gridSpan w:val="3"/>
          </w:tcPr>
          <w:p w14:paraId="3DC4F1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40" w:type="dxa"/>
            <w:gridSpan w:val="2"/>
          </w:tcPr>
          <w:p w14:paraId="4766713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401157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7446011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3CA4A7F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A304F1" w:rsidRPr="00A304F1" w14:paraId="6DD832D0" w14:textId="77777777" w:rsidTr="00B421D3">
        <w:trPr>
          <w:gridAfter w:val="1"/>
          <w:wAfter w:w="53" w:type="dxa"/>
          <w:trHeight w:val="315"/>
        </w:trPr>
        <w:tc>
          <w:tcPr>
            <w:tcW w:w="424" w:type="dxa"/>
          </w:tcPr>
          <w:p w14:paraId="55F190C0"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2F4B0039" w14:textId="476140AE"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საჯარო ფინანსების მართვა</w:t>
            </w:r>
          </w:p>
        </w:tc>
        <w:tc>
          <w:tcPr>
            <w:tcW w:w="1107" w:type="dxa"/>
            <w:gridSpan w:val="2"/>
          </w:tcPr>
          <w:p w14:paraId="6B5468D1" w14:textId="7241385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045F92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7746EA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08C54DC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144516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5</w:t>
            </w:r>
          </w:p>
        </w:tc>
        <w:tc>
          <w:tcPr>
            <w:tcW w:w="461" w:type="dxa"/>
            <w:gridSpan w:val="2"/>
          </w:tcPr>
          <w:p w14:paraId="398D107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3BE3A1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3C764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73640B4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01080C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7429F7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618" w:type="dxa"/>
            <w:gridSpan w:val="2"/>
          </w:tcPr>
          <w:p w14:paraId="0902874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10D15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DF30DE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06968F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46EC332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6E7349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7CBB7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3D4A21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00654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B421D3" w:rsidRPr="00A304F1" w14:paraId="51856008"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1A22480E"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3033098B" w14:textId="41F6B81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სტატისტიკა სოციალურ მეცნიერებებში</w:t>
            </w:r>
          </w:p>
        </w:tc>
        <w:tc>
          <w:tcPr>
            <w:tcW w:w="1107" w:type="dxa"/>
            <w:gridSpan w:val="2"/>
          </w:tcPr>
          <w:p w14:paraId="3101E5C6" w14:textId="72370F6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30D8B35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4643B3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143F779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61DB4C1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3504158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83" w:type="dxa"/>
            <w:gridSpan w:val="2"/>
          </w:tcPr>
          <w:p w14:paraId="78BBCFA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581B6A6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2ECCE42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055A837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7C7336E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w:t>
            </w:r>
          </w:p>
        </w:tc>
        <w:tc>
          <w:tcPr>
            <w:tcW w:w="618" w:type="dxa"/>
            <w:gridSpan w:val="2"/>
          </w:tcPr>
          <w:p w14:paraId="6B0D928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w:t>
            </w:r>
          </w:p>
        </w:tc>
        <w:tc>
          <w:tcPr>
            <w:tcW w:w="579" w:type="dxa"/>
            <w:gridSpan w:val="2"/>
          </w:tcPr>
          <w:p w14:paraId="02BC479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C1395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66385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12FA89D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30875C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4046C5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48BD8F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B32A8E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6F79AF8B" w14:textId="77777777" w:rsidTr="00B421D3">
        <w:trPr>
          <w:gridAfter w:val="1"/>
          <w:wAfter w:w="53" w:type="dxa"/>
          <w:trHeight w:val="315"/>
        </w:trPr>
        <w:tc>
          <w:tcPr>
            <w:tcW w:w="424" w:type="dxa"/>
          </w:tcPr>
          <w:p w14:paraId="04C1F7C3"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204ABA0D" w14:textId="448303C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საჯარო ინფორმაცია და საზოგადოებასთან ურთიერთობა</w:t>
            </w:r>
          </w:p>
        </w:tc>
        <w:tc>
          <w:tcPr>
            <w:tcW w:w="1107" w:type="dxa"/>
            <w:gridSpan w:val="2"/>
          </w:tcPr>
          <w:p w14:paraId="6DD03FC4" w14:textId="1DECFB3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92B212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6A31AF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2A4DB0F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018A177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29B425F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F219C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47720E3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7D98CA6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99A54A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60AF103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70EF87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45F7E5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E7ED2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26CE4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76897EF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3D9BAD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2E127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2C322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318F4F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628A3211"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2A505A37"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67A1BDFB" w14:textId="78EE49FF"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ადამიანური რესურსების მართვა</w:t>
            </w:r>
          </w:p>
        </w:tc>
        <w:tc>
          <w:tcPr>
            <w:tcW w:w="1107" w:type="dxa"/>
            <w:gridSpan w:val="2"/>
          </w:tcPr>
          <w:p w14:paraId="43022365" w14:textId="05BF5D0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414B20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8FEBCAA"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0F98A4D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6DF8B93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79E5C55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ED0CF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2BC2ED6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7019A6E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232612F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06B256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02A13BB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7E7CB1D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0C0A26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923845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299C5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02907F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12482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0B8D3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D9D31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7DB4711" w14:textId="77777777" w:rsidTr="00B421D3">
        <w:trPr>
          <w:gridAfter w:val="1"/>
          <w:wAfter w:w="53" w:type="dxa"/>
          <w:trHeight w:val="315"/>
        </w:trPr>
        <w:tc>
          <w:tcPr>
            <w:tcW w:w="424" w:type="dxa"/>
          </w:tcPr>
          <w:p w14:paraId="6AAFB387"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1873DD2" w14:textId="67CED8A6"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საჯარო პოლიტიკა</w:t>
            </w:r>
          </w:p>
        </w:tc>
        <w:tc>
          <w:tcPr>
            <w:tcW w:w="1107" w:type="dxa"/>
            <w:gridSpan w:val="2"/>
          </w:tcPr>
          <w:p w14:paraId="6C5BA430" w14:textId="1CC4C70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12B6ABD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4EC22D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7200641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140DDBF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72BB8E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20672D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31400CE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013CB2A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109F2A6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452A9A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0E86052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467F4D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CBAEC6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A0CAD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637343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57FCABC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3577D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E86347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D9713B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453F0E2D"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24221E1"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7E1A923F" w14:textId="5A594D3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საერთაშორისო ეკონომიკა</w:t>
            </w:r>
          </w:p>
        </w:tc>
        <w:tc>
          <w:tcPr>
            <w:tcW w:w="1107" w:type="dxa"/>
            <w:gridSpan w:val="2"/>
          </w:tcPr>
          <w:p w14:paraId="5C696F19" w14:textId="2632A02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53D807C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1AFDE4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72EFE47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781DC2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28C0D3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0883E7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475EEB9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1F820D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5B3B80D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14CA9F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3C47AB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24979A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714490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041E4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ADCC99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32E04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75EB6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794BA0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FB1DB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AD4B825" w14:textId="77777777" w:rsidTr="00B421D3">
        <w:trPr>
          <w:gridAfter w:val="1"/>
          <w:wAfter w:w="53" w:type="dxa"/>
          <w:trHeight w:val="315"/>
        </w:trPr>
        <w:tc>
          <w:tcPr>
            <w:tcW w:w="424" w:type="dxa"/>
          </w:tcPr>
          <w:p w14:paraId="1F0FA92B"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36D9A1C6" w14:textId="350AE4A5"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სახელმწიფო უწყებების ბიუჯეტის დაგეგმვა</w:t>
            </w:r>
          </w:p>
        </w:tc>
        <w:tc>
          <w:tcPr>
            <w:tcW w:w="1107" w:type="dxa"/>
            <w:gridSpan w:val="2"/>
          </w:tcPr>
          <w:p w14:paraId="562009E3" w14:textId="75E53D1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62824F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D1E762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44A7F4B6"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7A63C0A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5FE2E5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1E8616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72" w:type="dxa"/>
            <w:gridSpan w:val="2"/>
          </w:tcPr>
          <w:p w14:paraId="190E6E3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59A6AC4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A2B6B5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1EC1E31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0F32A8B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257EBAB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9CDB03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2EEB8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B2EA3C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74CE8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C88D1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7CF9D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2EC35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96A2C65"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DA92C0B"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0E0BA294" w14:textId="6BFA9A6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კვლევის მეთოდები სოციალურ მეცნიერებებში</w:t>
            </w:r>
          </w:p>
        </w:tc>
        <w:tc>
          <w:tcPr>
            <w:tcW w:w="1107" w:type="dxa"/>
            <w:gridSpan w:val="2"/>
          </w:tcPr>
          <w:p w14:paraId="6F68AF8D" w14:textId="49CBBB0A"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1E239F5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7A5CFC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0F2033E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6174B4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553EB0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610247F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2F8ED1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2" w:type="dxa"/>
            <w:gridSpan w:val="2"/>
          </w:tcPr>
          <w:p w14:paraId="15004E4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47C751A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44937FE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w:t>
            </w:r>
          </w:p>
        </w:tc>
        <w:tc>
          <w:tcPr>
            <w:tcW w:w="618" w:type="dxa"/>
            <w:gridSpan w:val="2"/>
          </w:tcPr>
          <w:p w14:paraId="699EA8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w:t>
            </w:r>
          </w:p>
        </w:tc>
        <w:tc>
          <w:tcPr>
            <w:tcW w:w="579" w:type="dxa"/>
            <w:gridSpan w:val="2"/>
          </w:tcPr>
          <w:p w14:paraId="06BD5D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9CAA2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DD267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6BD207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736692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410022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3D2AEDE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2F4EE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51494557" w14:textId="77777777" w:rsidTr="00B421D3">
        <w:trPr>
          <w:gridAfter w:val="1"/>
          <w:wAfter w:w="53" w:type="dxa"/>
          <w:trHeight w:val="315"/>
        </w:trPr>
        <w:tc>
          <w:tcPr>
            <w:tcW w:w="424" w:type="dxa"/>
          </w:tcPr>
          <w:p w14:paraId="79361620"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2AFBB825" w14:textId="7AE852E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პროექტის მენეჯმენტი</w:t>
            </w:r>
          </w:p>
        </w:tc>
        <w:tc>
          <w:tcPr>
            <w:tcW w:w="1107" w:type="dxa"/>
            <w:gridSpan w:val="2"/>
          </w:tcPr>
          <w:p w14:paraId="15D43A49" w14:textId="56C028A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09CCCA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06E46C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719E25E5"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5B20A7B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0ECF1C7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3A845DF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0315D1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2" w:type="dxa"/>
            <w:gridSpan w:val="2"/>
          </w:tcPr>
          <w:p w14:paraId="770A76F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783E52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49FC370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618" w:type="dxa"/>
            <w:gridSpan w:val="2"/>
          </w:tcPr>
          <w:p w14:paraId="6BD80A8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579" w:type="dxa"/>
            <w:gridSpan w:val="2"/>
          </w:tcPr>
          <w:p w14:paraId="5A1857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2D8F2D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7EA11B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649" w:type="dxa"/>
            <w:gridSpan w:val="3"/>
          </w:tcPr>
          <w:p w14:paraId="39B6055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40" w:type="dxa"/>
            <w:gridSpan w:val="2"/>
          </w:tcPr>
          <w:p w14:paraId="16F7205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19F6A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7BCFA28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679B70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B421D3" w:rsidRPr="00A304F1" w14:paraId="2D7D5DCB"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2F5E863"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2EE0BFE9" w14:textId="2F3EF3E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ადგილობრივი თვითმმართველობის საფუძვლები</w:t>
            </w:r>
          </w:p>
        </w:tc>
        <w:tc>
          <w:tcPr>
            <w:tcW w:w="1107" w:type="dxa"/>
            <w:gridSpan w:val="2"/>
          </w:tcPr>
          <w:p w14:paraId="7F2F0BFC" w14:textId="3D97CA6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4AEBB82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005C3C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0835A2C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0CB2B0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3E2B8E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281315B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7F33BD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2" w:type="dxa"/>
            <w:gridSpan w:val="2"/>
          </w:tcPr>
          <w:p w14:paraId="7EE7A94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1857079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5DCB78E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24</w:t>
            </w:r>
          </w:p>
        </w:tc>
        <w:tc>
          <w:tcPr>
            <w:tcW w:w="618" w:type="dxa"/>
            <w:gridSpan w:val="2"/>
          </w:tcPr>
          <w:p w14:paraId="61EB48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18</w:t>
            </w:r>
          </w:p>
        </w:tc>
        <w:tc>
          <w:tcPr>
            <w:tcW w:w="579" w:type="dxa"/>
            <w:gridSpan w:val="2"/>
          </w:tcPr>
          <w:p w14:paraId="1A469B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1C73FE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3EC78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51D8E8E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096BA4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18676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1E861E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A4A3F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w:t>
            </w:r>
          </w:p>
        </w:tc>
      </w:tr>
      <w:tr w:rsidR="00A304F1" w:rsidRPr="00A304F1" w14:paraId="0D019E73" w14:textId="77777777" w:rsidTr="00B421D3">
        <w:trPr>
          <w:gridAfter w:val="1"/>
          <w:wAfter w:w="53" w:type="dxa"/>
          <w:trHeight w:val="315"/>
        </w:trPr>
        <w:tc>
          <w:tcPr>
            <w:tcW w:w="424" w:type="dxa"/>
          </w:tcPr>
          <w:p w14:paraId="3D84022F"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0C54A792" w14:textId="0E1703B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ორგანიზაციული ქცევა</w:t>
            </w:r>
          </w:p>
        </w:tc>
        <w:tc>
          <w:tcPr>
            <w:tcW w:w="1107" w:type="dxa"/>
            <w:gridSpan w:val="2"/>
          </w:tcPr>
          <w:p w14:paraId="26AD49C8" w14:textId="6111FB2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0F44AE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6EA8A8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3ED184F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06E687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54D6806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440851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0E23A9B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093210B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60B925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521" w:type="dxa"/>
            <w:gridSpan w:val="2"/>
          </w:tcPr>
          <w:p w14:paraId="39D745D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129E51E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EB898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ABB9B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A59E4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5A404C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057DA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555E2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AF021C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94D7E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FA8759C"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12284EF6"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2F69FB26" w14:textId="7F82CE9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საქართველოს ეკონომიკა</w:t>
            </w:r>
          </w:p>
        </w:tc>
        <w:tc>
          <w:tcPr>
            <w:tcW w:w="1107" w:type="dxa"/>
            <w:gridSpan w:val="2"/>
          </w:tcPr>
          <w:p w14:paraId="0FD4BB19" w14:textId="72AFE20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6F1A5CD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16864C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7CEEAA1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6B00FE7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202FE73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68C6E34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10B00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0E1F0E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5 </w:t>
            </w:r>
          </w:p>
        </w:tc>
        <w:tc>
          <w:tcPr>
            <w:tcW w:w="450" w:type="dxa"/>
            <w:gridSpan w:val="2"/>
          </w:tcPr>
          <w:p w14:paraId="586FF9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5AB797A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618" w:type="dxa"/>
            <w:gridSpan w:val="2"/>
          </w:tcPr>
          <w:p w14:paraId="5041CD1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579" w:type="dxa"/>
            <w:gridSpan w:val="2"/>
          </w:tcPr>
          <w:p w14:paraId="0766BD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B80F4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D2714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F5565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5A256F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9341BF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F223DC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FA8F4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0FC6156" w14:textId="77777777" w:rsidTr="00B421D3">
        <w:trPr>
          <w:gridAfter w:val="1"/>
          <w:wAfter w:w="53" w:type="dxa"/>
          <w:trHeight w:val="315"/>
        </w:trPr>
        <w:tc>
          <w:tcPr>
            <w:tcW w:w="424" w:type="dxa"/>
          </w:tcPr>
          <w:p w14:paraId="7CB4D369"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401F5928" w14:textId="7E79E14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სტრატეგიული მართვა</w:t>
            </w:r>
          </w:p>
        </w:tc>
        <w:tc>
          <w:tcPr>
            <w:tcW w:w="1107" w:type="dxa"/>
            <w:gridSpan w:val="2"/>
          </w:tcPr>
          <w:p w14:paraId="0DAC30AC" w14:textId="3F2B119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1D3E17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87E82A7"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08671F6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772B967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5E3939D6"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546CAD7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6847AF8E"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2126C8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0" w:type="dxa"/>
            <w:gridSpan w:val="2"/>
          </w:tcPr>
          <w:p w14:paraId="67D5A96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0AD00ED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6AD4FED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0841E1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26F837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B13BF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6F9C011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EE2B44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A2B21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3BB66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76461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1B4489A"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D2ED5D0"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38CD87E5" w14:textId="06E8261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მმართველობა საქართველოში</w:t>
            </w:r>
          </w:p>
        </w:tc>
        <w:tc>
          <w:tcPr>
            <w:tcW w:w="1107" w:type="dxa"/>
            <w:gridSpan w:val="2"/>
          </w:tcPr>
          <w:p w14:paraId="3FE340D2" w14:textId="66F8429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0C3A8FF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DB1716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5B58A6F4"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7309C8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59587CF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32BDE56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A1718B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231C962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5</w:t>
            </w:r>
          </w:p>
        </w:tc>
        <w:tc>
          <w:tcPr>
            <w:tcW w:w="450" w:type="dxa"/>
            <w:gridSpan w:val="2"/>
          </w:tcPr>
          <w:p w14:paraId="1AB81B73"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2401CB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73F1FE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25AA5F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4141F7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30717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20C483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4C3BD89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EF145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8FB19D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41A58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2290C7F" w14:textId="77777777" w:rsidTr="00B421D3">
        <w:trPr>
          <w:gridAfter w:val="1"/>
          <w:wAfter w:w="53" w:type="dxa"/>
          <w:trHeight w:val="315"/>
        </w:trPr>
        <w:tc>
          <w:tcPr>
            <w:tcW w:w="424" w:type="dxa"/>
          </w:tcPr>
          <w:p w14:paraId="4C520886"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021DC896" w14:textId="5093349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სასწავლო პრაქტიკა </w:t>
            </w:r>
          </w:p>
        </w:tc>
        <w:tc>
          <w:tcPr>
            <w:tcW w:w="1107" w:type="dxa"/>
            <w:gridSpan w:val="2"/>
          </w:tcPr>
          <w:p w14:paraId="4BA4D60B" w14:textId="7D41339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0DB43CA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471" w:type="dxa"/>
            <w:gridSpan w:val="2"/>
          </w:tcPr>
          <w:p w14:paraId="5687257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19B5F1F2"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740F99F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15929CC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1857" w:type="dxa"/>
            <w:gridSpan w:val="8"/>
          </w:tcPr>
          <w:p w14:paraId="3494740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521" w:type="dxa"/>
            <w:gridSpan w:val="2"/>
          </w:tcPr>
          <w:p w14:paraId="3E34EB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618" w:type="dxa"/>
            <w:gridSpan w:val="2"/>
          </w:tcPr>
          <w:p w14:paraId="0F42BE6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579" w:type="dxa"/>
            <w:gridSpan w:val="2"/>
          </w:tcPr>
          <w:p w14:paraId="0E8EDB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602" w:type="dxa"/>
            <w:gridSpan w:val="2"/>
          </w:tcPr>
          <w:p w14:paraId="1976113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17FF5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152</w:t>
            </w:r>
          </w:p>
        </w:tc>
        <w:tc>
          <w:tcPr>
            <w:tcW w:w="649" w:type="dxa"/>
            <w:gridSpan w:val="3"/>
          </w:tcPr>
          <w:p w14:paraId="04F16D6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98</w:t>
            </w:r>
          </w:p>
        </w:tc>
        <w:tc>
          <w:tcPr>
            <w:tcW w:w="540" w:type="dxa"/>
            <w:gridSpan w:val="2"/>
          </w:tcPr>
          <w:p w14:paraId="3CFEBC4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250</w:t>
            </w:r>
          </w:p>
        </w:tc>
        <w:tc>
          <w:tcPr>
            <w:tcW w:w="720" w:type="dxa"/>
            <w:gridSpan w:val="3"/>
          </w:tcPr>
          <w:p w14:paraId="1389713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583" w:type="dxa"/>
            <w:gridSpan w:val="2"/>
          </w:tcPr>
          <w:p w14:paraId="1AC9362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627" w:type="dxa"/>
            <w:gridSpan w:val="2"/>
          </w:tcPr>
          <w:p w14:paraId="342E601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r>
      <w:tr w:rsidR="00B421D3" w:rsidRPr="00A304F1" w14:paraId="1E92A34A"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2BD1628B" w14:textId="77777777" w:rsidR="006913F8" w:rsidRPr="00A304F1" w:rsidRDefault="006913F8" w:rsidP="00292471">
            <w:pPr>
              <w:numPr>
                <w:ilvl w:val="0"/>
                <w:numId w:val="8"/>
              </w:numPr>
              <w:pBdr>
                <w:top w:val="nil"/>
                <w:left w:val="nil"/>
                <w:bottom w:val="nil"/>
                <w:right w:val="nil"/>
                <w:between w:val="nil"/>
              </w:pBdr>
              <w:jc w:val="both"/>
              <w:rPr>
                <w:rFonts w:ascii="Sylfaen" w:eastAsia="Merriweather" w:hAnsi="Sylfaen" w:cs="Merriweather"/>
                <w:color w:val="1F3864" w:themeColor="accent1" w:themeShade="80"/>
                <w:sz w:val="20"/>
                <w:szCs w:val="20"/>
              </w:rPr>
            </w:pPr>
          </w:p>
        </w:tc>
        <w:tc>
          <w:tcPr>
            <w:tcW w:w="3073" w:type="dxa"/>
          </w:tcPr>
          <w:p w14:paraId="1ABE3275" w14:textId="7FE0754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საბაკალავრო ნაშრომი</w:t>
            </w:r>
          </w:p>
        </w:tc>
        <w:tc>
          <w:tcPr>
            <w:tcW w:w="1107" w:type="dxa"/>
            <w:gridSpan w:val="2"/>
          </w:tcPr>
          <w:p w14:paraId="0DA282AE" w14:textId="10B7899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სავალდებულო</w:t>
            </w:r>
          </w:p>
        </w:tc>
        <w:tc>
          <w:tcPr>
            <w:tcW w:w="861" w:type="dxa"/>
            <w:gridSpan w:val="2"/>
          </w:tcPr>
          <w:p w14:paraId="2E7C0E5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471" w:type="dxa"/>
            <w:gridSpan w:val="2"/>
          </w:tcPr>
          <w:p w14:paraId="683E5A12"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1" w:type="dxa"/>
            <w:gridSpan w:val="2"/>
          </w:tcPr>
          <w:p w14:paraId="3B124F2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4873C3F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1C30CB8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16FD68E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12AEB58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53777BD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29D7125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10</w:t>
            </w:r>
          </w:p>
        </w:tc>
        <w:tc>
          <w:tcPr>
            <w:tcW w:w="521" w:type="dxa"/>
            <w:gridSpan w:val="2"/>
          </w:tcPr>
          <w:p w14:paraId="3AE689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618" w:type="dxa"/>
            <w:gridSpan w:val="2"/>
          </w:tcPr>
          <w:p w14:paraId="3927EA2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579" w:type="dxa"/>
            <w:gridSpan w:val="2"/>
          </w:tcPr>
          <w:p w14:paraId="4B4E4C8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0.5</w:t>
            </w:r>
          </w:p>
        </w:tc>
        <w:tc>
          <w:tcPr>
            <w:tcW w:w="602" w:type="dxa"/>
            <w:gridSpan w:val="2"/>
          </w:tcPr>
          <w:p w14:paraId="15DAD5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0.5</w:t>
            </w:r>
          </w:p>
        </w:tc>
        <w:tc>
          <w:tcPr>
            <w:tcW w:w="630" w:type="dxa"/>
            <w:gridSpan w:val="2"/>
          </w:tcPr>
          <w:p w14:paraId="072A217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649" w:type="dxa"/>
            <w:gridSpan w:val="3"/>
          </w:tcPr>
          <w:p w14:paraId="7651A79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220</w:t>
            </w:r>
          </w:p>
        </w:tc>
        <w:tc>
          <w:tcPr>
            <w:tcW w:w="540" w:type="dxa"/>
            <w:gridSpan w:val="2"/>
          </w:tcPr>
          <w:p w14:paraId="359841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250</w:t>
            </w:r>
          </w:p>
        </w:tc>
        <w:tc>
          <w:tcPr>
            <w:tcW w:w="720" w:type="dxa"/>
            <w:gridSpan w:val="3"/>
          </w:tcPr>
          <w:p w14:paraId="2D1F25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583" w:type="dxa"/>
            <w:gridSpan w:val="2"/>
          </w:tcPr>
          <w:p w14:paraId="1EE366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c>
          <w:tcPr>
            <w:tcW w:w="627" w:type="dxa"/>
            <w:gridSpan w:val="2"/>
          </w:tcPr>
          <w:p w14:paraId="14EE8C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0</w:t>
            </w:r>
          </w:p>
        </w:tc>
      </w:tr>
      <w:tr w:rsidR="00A304F1" w:rsidRPr="00A304F1" w14:paraId="3918E722" w14:textId="77777777" w:rsidTr="00B421D3">
        <w:trPr>
          <w:gridAfter w:val="1"/>
          <w:wAfter w:w="53" w:type="dxa"/>
          <w:trHeight w:val="619"/>
        </w:trPr>
        <w:tc>
          <w:tcPr>
            <w:tcW w:w="424" w:type="dxa"/>
          </w:tcPr>
          <w:p w14:paraId="7A8F0BD8" w14:textId="43DBF8DD"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ბ)</w:t>
            </w:r>
          </w:p>
        </w:tc>
        <w:tc>
          <w:tcPr>
            <w:tcW w:w="3073" w:type="dxa"/>
          </w:tcPr>
          <w:p w14:paraId="5CC665FD" w14:textId="0D195733" w:rsidR="006913F8" w:rsidRPr="00A304F1" w:rsidRDefault="006913F8" w:rsidP="00820F3C">
            <w:pPr>
              <w:keepNext/>
              <w:spacing w:before="240"/>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არჩევითი სასწავლო კომპონენტები</w:t>
            </w:r>
          </w:p>
        </w:tc>
        <w:tc>
          <w:tcPr>
            <w:tcW w:w="1107" w:type="dxa"/>
            <w:gridSpan w:val="2"/>
          </w:tcPr>
          <w:p w14:paraId="424372F3" w14:textId="5EA8FEF2"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არჩევითი</w:t>
            </w:r>
          </w:p>
        </w:tc>
        <w:tc>
          <w:tcPr>
            <w:tcW w:w="861" w:type="dxa"/>
            <w:gridSpan w:val="2"/>
          </w:tcPr>
          <w:p w14:paraId="309DBE8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25</w:t>
            </w:r>
          </w:p>
        </w:tc>
        <w:tc>
          <w:tcPr>
            <w:tcW w:w="471" w:type="dxa"/>
            <w:gridSpan w:val="2"/>
          </w:tcPr>
          <w:p w14:paraId="2EA30A40"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3FCCFE7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364BAE98"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61" w:type="dxa"/>
            <w:gridSpan w:val="2"/>
          </w:tcPr>
          <w:p w14:paraId="1075C5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83" w:type="dxa"/>
            <w:gridSpan w:val="2"/>
          </w:tcPr>
          <w:p w14:paraId="11136B4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2" w:type="dxa"/>
            <w:gridSpan w:val="2"/>
          </w:tcPr>
          <w:p w14:paraId="3107CB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10</w:t>
            </w:r>
          </w:p>
        </w:tc>
        <w:tc>
          <w:tcPr>
            <w:tcW w:w="452" w:type="dxa"/>
            <w:gridSpan w:val="2"/>
          </w:tcPr>
          <w:p w14:paraId="1303A60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50" w:type="dxa"/>
            <w:gridSpan w:val="2"/>
          </w:tcPr>
          <w:p w14:paraId="0E052B0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xml:space="preserve"> </w:t>
            </w:r>
          </w:p>
        </w:tc>
        <w:tc>
          <w:tcPr>
            <w:tcW w:w="521" w:type="dxa"/>
            <w:gridSpan w:val="2"/>
          </w:tcPr>
          <w:p w14:paraId="77501570"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672</w:t>
            </w:r>
          </w:p>
        </w:tc>
        <w:tc>
          <w:tcPr>
            <w:tcW w:w="618" w:type="dxa"/>
            <w:gridSpan w:val="2"/>
          </w:tcPr>
          <w:p w14:paraId="5653537C"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650</w:t>
            </w:r>
          </w:p>
        </w:tc>
        <w:tc>
          <w:tcPr>
            <w:tcW w:w="579" w:type="dxa"/>
            <w:gridSpan w:val="2"/>
          </w:tcPr>
          <w:p w14:paraId="55B6A82B"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94</w:t>
            </w:r>
          </w:p>
        </w:tc>
        <w:tc>
          <w:tcPr>
            <w:tcW w:w="602" w:type="dxa"/>
            <w:gridSpan w:val="2"/>
          </w:tcPr>
          <w:p w14:paraId="5B5E5794"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94</w:t>
            </w:r>
          </w:p>
        </w:tc>
        <w:tc>
          <w:tcPr>
            <w:tcW w:w="630" w:type="dxa"/>
            <w:gridSpan w:val="2"/>
          </w:tcPr>
          <w:p w14:paraId="4D52C06D"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1574</w:t>
            </w:r>
          </w:p>
        </w:tc>
        <w:tc>
          <w:tcPr>
            <w:tcW w:w="649" w:type="dxa"/>
            <w:gridSpan w:val="3"/>
          </w:tcPr>
          <w:p w14:paraId="7AACF281"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4301</w:t>
            </w:r>
          </w:p>
        </w:tc>
        <w:tc>
          <w:tcPr>
            <w:tcW w:w="540" w:type="dxa"/>
            <w:gridSpan w:val="2"/>
          </w:tcPr>
          <w:p w14:paraId="57E0480E"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5875</w:t>
            </w:r>
          </w:p>
        </w:tc>
        <w:tc>
          <w:tcPr>
            <w:tcW w:w="720" w:type="dxa"/>
            <w:gridSpan w:val="3"/>
          </w:tcPr>
          <w:p w14:paraId="52393167" w14:textId="77777777" w:rsidR="006913F8" w:rsidRPr="00A304F1" w:rsidRDefault="006913F8" w:rsidP="00820F3C">
            <w:pPr>
              <w:rPr>
                <w:rFonts w:ascii="Sylfaen" w:hAnsi="Sylfaen"/>
                <w:b/>
                <w:color w:val="1F3864" w:themeColor="accent1" w:themeShade="80"/>
                <w:sz w:val="20"/>
                <w:szCs w:val="20"/>
              </w:rPr>
            </w:pPr>
            <w:r w:rsidRPr="00A304F1">
              <w:rPr>
                <w:rFonts w:ascii="Sylfaen" w:hAnsi="Sylfaen"/>
                <w:b/>
                <w:color w:val="1F3864" w:themeColor="accent1" w:themeShade="80"/>
                <w:sz w:val="20"/>
                <w:szCs w:val="20"/>
              </w:rPr>
              <w:t>49</w:t>
            </w:r>
          </w:p>
        </w:tc>
        <w:tc>
          <w:tcPr>
            <w:tcW w:w="583" w:type="dxa"/>
            <w:gridSpan w:val="2"/>
          </w:tcPr>
          <w:p w14:paraId="772920F8"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49</w:t>
            </w:r>
          </w:p>
        </w:tc>
        <w:tc>
          <w:tcPr>
            <w:tcW w:w="627" w:type="dxa"/>
            <w:gridSpan w:val="2"/>
          </w:tcPr>
          <w:p w14:paraId="7FE2C127" w14:textId="77777777" w:rsidR="006913F8" w:rsidRPr="00A304F1" w:rsidRDefault="006913F8" w:rsidP="00820F3C">
            <w:pPr>
              <w:jc w:val="center"/>
              <w:rPr>
                <w:rFonts w:ascii="Sylfaen" w:hAnsi="Sylfaen"/>
                <w:b/>
                <w:color w:val="1F3864" w:themeColor="accent1" w:themeShade="80"/>
                <w:sz w:val="20"/>
                <w:szCs w:val="20"/>
              </w:rPr>
            </w:pPr>
            <w:r w:rsidRPr="00A304F1">
              <w:rPr>
                <w:rFonts w:ascii="Sylfaen" w:hAnsi="Sylfaen"/>
                <w:b/>
                <w:color w:val="1F3864" w:themeColor="accent1" w:themeShade="80"/>
                <w:sz w:val="20"/>
                <w:szCs w:val="20"/>
              </w:rPr>
              <w:t>98</w:t>
            </w:r>
          </w:p>
        </w:tc>
      </w:tr>
      <w:tr w:rsidR="00B421D3" w:rsidRPr="00A304F1" w14:paraId="58171D48"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B67E7D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2C35A01C" w14:textId="52397BC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სახელმწიფოსა და სამართლის ისტორია </w:t>
            </w:r>
          </w:p>
        </w:tc>
        <w:tc>
          <w:tcPr>
            <w:tcW w:w="1107" w:type="dxa"/>
            <w:gridSpan w:val="2"/>
          </w:tcPr>
          <w:p w14:paraId="204C21D3" w14:textId="243E894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23BA525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DF6111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23FAD41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68A707F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6AE95C8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158EAF8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DF0D93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BC8C5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2054636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607538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14</w:t>
            </w:r>
          </w:p>
        </w:tc>
        <w:tc>
          <w:tcPr>
            <w:tcW w:w="618" w:type="dxa"/>
            <w:gridSpan w:val="2"/>
          </w:tcPr>
          <w:p w14:paraId="0C02DD0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14 </w:t>
            </w:r>
          </w:p>
        </w:tc>
        <w:tc>
          <w:tcPr>
            <w:tcW w:w="579" w:type="dxa"/>
            <w:gridSpan w:val="2"/>
          </w:tcPr>
          <w:p w14:paraId="64E551A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C7AF2F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3C7285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A63B08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D780ED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1DE729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DDE3FC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2418EF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21D7DBC" w14:textId="77777777" w:rsidTr="00B421D3">
        <w:trPr>
          <w:gridAfter w:val="1"/>
          <w:wAfter w:w="53" w:type="dxa"/>
          <w:trHeight w:val="465"/>
        </w:trPr>
        <w:tc>
          <w:tcPr>
            <w:tcW w:w="424" w:type="dxa"/>
          </w:tcPr>
          <w:p w14:paraId="09CB34CB"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3B4F6DC" w14:textId="0278BD6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შესავალი განათლების პოლიტიკაში </w:t>
            </w:r>
          </w:p>
        </w:tc>
        <w:tc>
          <w:tcPr>
            <w:tcW w:w="1107" w:type="dxa"/>
            <w:gridSpan w:val="2"/>
          </w:tcPr>
          <w:p w14:paraId="606F28B7" w14:textId="5F31682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2379E9A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706224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615D0F5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4A22AD3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2F5BCF5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702D93C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F8AC6A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29F2F53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8B619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2D0E200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16</w:t>
            </w:r>
          </w:p>
        </w:tc>
        <w:tc>
          <w:tcPr>
            <w:tcW w:w="618" w:type="dxa"/>
            <w:gridSpan w:val="2"/>
          </w:tcPr>
          <w:p w14:paraId="11EF481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12 </w:t>
            </w:r>
          </w:p>
        </w:tc>
        <w:tc>
          <w:tcPr>
            <w:tcW w:w="579" w:type="dxa"/>
            <w:gridSpan w:val="2"/>
          </w:tcPr>
          <w:p w14:paraId="23AE7AB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7A7AEA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6E5130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D17572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377066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83E513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9BED87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9822DA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550CF9A2"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06D85F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4BA1BF1" w14:textId="268660B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შესავალი ჯანდაცვის პოლიტიკაში</w:t>
            </w:r>
          </w:p>
        </w:tc>
        <w:tc>
          <w:tcPr>
            <w:tcW w:w="1107" w:type="dxa"/>
            <w:gridSpan w:val="2"/>
          </w:tcPr>
          <w:p w14:paraId="62CECF14" w14:textId="27B2E16D"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32EB2D0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32A20B6"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02359314"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5C58192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3AC977B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5E03043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4C5B68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1FF83F3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119F247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21459A4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063C7B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959971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D0627C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03179C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51A8C4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3683913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066277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A050D8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EE57D8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D6BB9F2" w14:textId="77777777" w:rsidTr="00B421D3">
        <w:trPr>
          <w:gridAfter w:val="1"/>
          <w:wAfter w:w="53" w:type="dxa"/>
          <w:trHeight w:val="315"/>
        </w:trPr>
        <w:tc>
          <w:tcPr>
            <w:tcW w:w="424" w:type="dxa"/>
          </w:tcPr>
          <w:p w14:paraId="6DD19D08"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D822C4D" w14:textId="5D7E951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სოციალური პოლიტიკა </w:t>
            </w:r>
          </w:p>
        </w:tc>
        <w:tc>
          <w:tcPr>
            <w:tcW w:w="1107" w:type="dxa"/>
            <w:gridSpan w:val="2"/>
          </w:tcPr>
          <w:p w14:paraId="25EA4B22" w14:textId="7B70A40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285123E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BDC2D5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58C522B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1DD105A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76D346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224038E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4D4CAC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4273A5E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69B093E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62761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1FDA483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14114C3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6A4779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E8DF2B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6A53C4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C0776C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56435C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06F5DA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B685AA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F2A34EE"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615"/>
        </w:trPr>
        <w:tc>
          <w:tcPr>
            <w:tcW w:w="424" w:type="dxa"/>
          </w:tcPr>
          <w:p w14:paraId="28C9846F"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5EA5231" w14:textId="22B47D2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კიბერ უსაფრთხოება და საჯარო სტრუქტურები </w:t>
            </w:r>
          </w:p>
        </w:tc>
        <w:tc>
          <w:tcPr>
            <w:tcW w:w="1107" w:type="dxa"/>
            <w:gridSpan w:val="2"/>
          </w:tcPr>
          <w:p w14:paraId="196000AA" w14:textId="2A4C24A1"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3062B9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EC2EB5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46CA436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5888196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7842BE6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33908F8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BDDFFF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1EB2424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7A4C46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470F88D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3A02AA9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1357BCC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7F0CD5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C0185C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175E59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2F63BA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B5A84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AA95D9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E787B9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99EC270" w14:textId="77777777" w:rsidTr="00B421D3">
        <w:trPr>
          <w:gridAfter w:val="1"/>
          <w:wAfter w:w="53" w:type="dxa"/>
          <w:trHeight w:val="315"/>
        </w:trPr>
        <w:tc>
          <w:tcPr>
            <w:tcW w:w="424" w:type="dxa"/>
          </w:tcPr>
          <w:p w14:paraId="113D8FF1"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01C7BF3C" w14:textId="74D3707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ეკონომიკური ზრდა და განვითარება</w:t>
            </w:r>
          </w:p>
        </w:tc>
        <w:tc>
          <w:tcPr>
            <w:tcW w:w="1107" w:type="dxa"/>
            <w:gridSpan w:val="2"/>
          </w:tcPr>
          <w:p w14:paraId="67001A7D" w14:textId="2A1667C3"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0A05286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2EA91C4"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7BE6CA17"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5FE3D5E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4292184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79BAEE7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135BBA7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410DB36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45A89BD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7070232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1901A6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6F5879A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03EFDA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B9542A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82A3AB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79</w:t>
            </w:r>
          </w:p>
        </w:tc>
        <w:tc>
          <w:tcPr>
            <w:tcW w:w="540" w:type="dxa"/>
            <w:gridSpan w:val="2"/>
          </w:tcPr>
          <w:p w14:paraId="771A32E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431F8D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C93A39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6F6EAE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3135A0EA"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1A961BB4"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0BB19A24" w14:textId="2145BC8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ევროინტეგრაციის ეკონომიკა </w:t>
            </w:r>
          </w:p>
        </w:tc>
        <w:tc>
          <w:tcPr>
            <w:tcW w:w="1107" w:type="dxa"/>
            <w:gridSpan w:val="2"/>
          </w:tcPr>
          <w:p w14:paraId="37731113" w14:textId="49821B1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5462D00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DD2A8D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45A4A20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57E83FC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03E49F3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74BC27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7141F19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09DD27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04418C5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61B248A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0F997D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0E68653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5FEAC1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61CDD6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C66733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15FB53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FB6DDF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56DF2F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60DF9D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8A78147" w14:textId="77777777" w:rsidTr="00B421D3">
        <w:trPr>
          <w:gridAfter w:val="1"/>
          <w:wAfter w:w="53" w:type="dxa"/>
          <w:trHeight w:val="615"/>
        </w:trPr>
        <w:tc>
          <w:tcPr>
            <w:tcW w:w="424" w:type="dxa"/>
          </w:tcPr>
          <w:p w14:paraId="716B109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3694E8C" w14:textId="166D3EF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მონეტარული ეკონომიკა </w:t>
            </w:r>
          </w:p>
        </w:tc>
        <w:tc>
          <w:tcPr>
            <w:tcW w:w="1107" w:type="dxa"/>
            <w:gridSpan w:val="2"/>
          </w:tcPr>
          <w:p w14:paraId="69F71FE8" w14:textId="269E8D8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488FF95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65CAA29"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3BF8CBE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52B30AB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39AE4E3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6EFA8D7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D12A6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6F7D641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876719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2F1A6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7B8E1A4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1592E71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FB83A5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9A3056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E132C8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0A0881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991D20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A32C05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80A929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424199A1"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2D175E61"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748C840E" w14:textId="3643C3C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მსოფლიო ეკონომიკის განვითარება </w:t>
            </w:r>
          </w:p>
        </w:tc>
        <w:tc>
          <w:tcPr>
            <w:tcW w:w="1107" w:type="dxa"/>
            <w:gridSpan w:val="2"/>
          </w:tcPr>
          <w:p w14:paraId="4DB2FE9A" w14:textId="41A890E8"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66DE3AF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6896B46"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10E5503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48425A1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3486181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1757030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001AC5E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1E2723E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5E985D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1641720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67BF47F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303879A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1A04BA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D83C1F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2B4778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05A127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A824CD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3C9F0F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52E74B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BF0B38F" w14:textId="77777777" w:rsidTr="00B421D3">
        <w:trPr>
          <w:gridAfter w:val="1"/>
          <w:wAfter w:w="53" w:type="dxa"/>
          <w:trHeight w:val="475"/>
        </w:trPr>
        <w:tc>
          <w:tcPr>
            <w:tcW w:w="424" w:type="dxa"/>
          </w:tcPr>
          <w:p w14:paraId="69AF91F3"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0F7EF6AA" w14:textId="26FFBD8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საერთაშორისო ორგანიზაციები </w:t>
            </w:r>
          </w:p>
        </w:tc>
        <w:tc>
          <w:tcPr>
            <w:tcW w:w="1107" w:type="dxa"/>
            <w:gridSpan w:val="2"/>
          </w:tcPr>
          <w:p w14:paraId="14C99401" w14:textId="18A79D5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43F9F5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7D09030"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47387B7F"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5CE68C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13B67F9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5B4A332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489A25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5C96FB8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273B6499"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2C8F08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0639112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65382C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CCCA09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139F00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6BA7D0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B5B8E1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267280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A77714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342923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6B4F9A5"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C252B6B"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8FFAA19" w14:textId="12CC077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ევროინტეგრაციის პოლიტიკა</w:t>
            </w:r>
          </w:p>
        </w:tc>
        <w:tc>
          <w:tcPr>
            <w:tcW w:w="1107" w:type="dxa"/>
            <w:gridSpan w:val="2"/>
          </w:tcPr>
          <w:p w14:paraId="432D4F3B" w14:textId="1427D2C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3C45759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FBCA53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131B829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216D3FC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7735AC1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6117913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02A16D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49BAEA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22B9A9A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47ADACE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6CCE055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36AF86A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6CDFA1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2700A93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F6765E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CBE775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1F40AB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A4BA90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39F70B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A826BD7" w14:textId="77777777" w:rsidTr="00B421D3">
        <w:trPr>
          <w:gridAfter w:val="1"/>
          <w:wAfter w:w="53" w:type="dxa"/>
          <w:trHeight w:val="315"/>
        </w:trPr>
        <w:tc>
          <w:tcPr>
            <w:tcW w:w="424" w:type="dxa"/>
          </w:tcPr>
          <w:p w14:paraId="17DA19DE"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251F14EB" w14:textId="2A99849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დიპლომატიური პროტოკოლი და ეტიკეტი</w:t>
            </w:r>
          </w:p>
        </w:tc>
        <w:tc>
          <w:tcPr>
            <w:tcW w:w="1107" w:type="dxa"/>
            <w:gridSpan w:val="2"/>
          </w:tcPr>
          <w:p w14:paraId="347248D9" w14:textId="097FF66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F617FA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A6A124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524D643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7E09C9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589640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172DCB1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52D470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AEB79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76B018E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5CB890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2F9A4F9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DED385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0982B1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8B8F88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B2231B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9DA5D4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93922D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FF9845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256E4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22991124"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58700494"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C6C7AB4" w14:textId="2450817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მოლაპარაკებები და კონფლიქტების გადაწყვეტა;</w:t>
            </w:r>
          </w:p>
        </w:tc>
        <w:tc>
          <w:tcPr>
            <w:tcW w:w="1107" w:type="dxa"/>
            <w:gridSpan w:val="2"/>
          </w:tcPr>
          <w:p w14:paraId="48AC3C88" w14:textId="43F2B0C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29B11E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209FB31"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33F67CD0"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121F14A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4D67088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04BF0B0C"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3017835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111621A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1915F257"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79FEB1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AFD6F8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27AD379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B3A344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2F4903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B4E451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4BD171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52A91E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D2B797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7DFDFC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4FE245A" w14:textId="77777777" w:rsidTr="00B421D3">
        <w:trPr>
          <w:gridAfter w:val="1"/>
          <w:wAfter w:w="53" w:type="dxa"/>
          <w:trHeight w:val="223"/>
        </w:trPr>
        <w:tc>
          <w:tcPr>
            <w:tcW w:w="424" w:type="dxa"/>
          </w:tcPr>
          <w:p w14:paraId="653353D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7D25318E" w14:textId="3C66FCF4"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შედარებითი პოლიტიკა </w:t>
            </w:r>
          </w:p>
        </w:tc>
        <w:tc>
          <w:tcPr>
            <w:tcW w:w="1107" w:type="dxa"/>
            <w:gridSpan w:val="2"/>
          </w:tcPr>
          <w:p w14:paraId="16EB007C" w14:textId="13B78E4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507E5E1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AECE91C"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0DB78C9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5599909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7F4DB85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63A6C61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100B29F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1755C3FF"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504CCA41"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2CF7F76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FDC0C4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7D0E1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377456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1ADEB8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830E6C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712CA4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6E7834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AA4011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0CA1E6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5C53F4E"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4C541C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E7921CB" w14:textId="430B048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საქართველოს საგარეო პოლიტიკა </w:t>
            </w:r>
          </w:p>
        </w:tc>
        <w:tc>
          <w:tcPr>
            <w:tcW w:w="1107" w:type="dxa"/>
            <w:gridSpan w:val="2"/>
          </w:tcPr>
          <w:p w14:paraId="18125312" w14:textId="6F79D102"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209A9B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7C09299"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1" w:type="dxa"/>
            <w:gridSpan w:val="2"/>
          </w:tcPr>
          <w:p w14:paraId="51C4A523" w14:textId="77777777" w:rsidR="006913F8" w:rsidRPr="00A304F1" w:rsidRDefault="006913F8" w:rsidP="00820F3C">
            <w:pPr>
              <w:jc w:val="center"/>
              <w:rPr>
                <w:rFonts w:ascii="Sylfaen" w:eastAsia="Merriweather" w:hAnsi="Sylfaen" w:cs="Merriweather"/>
                <w:b/>
                <w:color w:val="1F3864" w:themeColor="accent1" w:themeShade="80"/>
                <w:sz w:val="20"/>
                <w:szCs w:val="20"/>
              </w:rPr>
            </w:pPr>
          </w:p>
        </w:tc>
        <w:tc>
          <w:tcPr>
            <w:tcW w:w="472" w:type="dxa"/>
            <w:gridSpan w:val="2"/>
          </w:tcPr>
          <w:p w14:paraId="00001A58"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61" w:type="dxa"/>
            <w:gridSpan w:val="2"/>
          </w:tcPr>
          <w:p w14:paraId="1EFF414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83" w:type="dxa"/>
            <w:gridSpan w:val="2"/>
          </w:tcPr>
          <w:p w14:paraId="41788AE0"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72" w:type="dxa"/>
            <w:gridSpan w:val="2"/>
          </w:tcPr>
          <w:p w14:paraId="48749694"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2" w:type="dxa"/>
            <w:gridSpan w:val="2"/>
          </w:tcPr>
          <w:p w14:paraId="3BC1987D"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450" w:type="dxa"/>
            <w:gridSpan w:val="2"/>
          </w:tcPr>
          <w:p w14:paraId="0D03BC65"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21" w:type="dxa"/>
            <w:gridSpan w:val="2"/>
          </w:tcPr>
          <w:p w14:paraId="635F1F0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335E2B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547C03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CA655E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43B2B4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CF930B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7ECFC7F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436E13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86BB5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72E497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E6EBB1D" w14:textId="77777777" w:rsidTr="00B421D3">
        <w:trPr>
          <w:gridAfter w:val="1"/>
          <w:wAfter w:w="53" w:type="dxa"/>
          <w:trHeight w:val="315"/>
        </w:trPr>
        <w:tc>
          <w:tcPr>
            <w:tcW w:w="424" w:type="dxa"/>
          </w:tcPr>
          <w:p w14:paraId="2B1A94D0"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5CBC49B" w14:textId="5764C14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საერთაშორისო ურთიერთობების ისტორია </w:t>
            </w:r>
          </w:p>
        </w:tc>
        <w:tc>
          <w:tcPr>
            <w:tcW w:w="1107" w:type="dxa"/>
            <w:gridSpan w:val="2"/>
          </w:tcPr>
          <w:p w14:paraId="65424E5D" w14:textId="4F0B2D1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3BC540B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95195A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69E6552B"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445E53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71B059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156340C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BB8E32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1EEEB5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46B76AB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0584CFF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329D02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06242BB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4ADA50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4A0FB6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EDA3E1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58BF83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5BEB20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FC13C3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32F08B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488A6C01"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90CFE7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28AADD1" w14:textId="0BE47473"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სამოქალაქო საზოგადოების საფუძვლები</w:t>
            </w:r>
          </w:p>
        </w:tc>
        <w:tc>
          <w:tcPr>
            <w:tcW w:w="1107" w:type="dxa"/>
            <w:gridSpan w:val="2"/>
          </w:tcPr>
          <w:p w14:paraId="6D3AE033" w14:textId="1CE2633B"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06B7E3F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7B2244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6826503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20E0566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596064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61FD22B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72AF0D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556596A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35519A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16966B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23B365C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345555B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8C745E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FD237C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EB31E0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89467C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05E510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D58410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DC48E0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FBF8ACC" w14:textId="77777777" w:rsidTr="00B421D3">
        <w:trPr>
          <w:gridAfter w:val="1"/>
          <w:wAfter w:w="53" w:type="dxa"/>
          <w:trHeight w:val="315"/>
        </w:trPr>
        <w:tc>
          <w:tcPr>
            <w:tcW w:w="424" w:type="dxa"/>
          </w:tcPr>
          <w:p w14:paraId="015E2FB2"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5585E2A" w14:textId="396CEA9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ქართული ცივილიზაციის ისტორია </w:t>
            </w:r>
          </w:p>
        </w:tc>
        <w:tc>
          <w:tcPr>
            <w:tcW w:w="1107" w:type="dxa"/>
            <w:gridSpan w:val="2"/>
          </w:tcPr>
          <w:p w14:paraId="7A2121F6" w14:textId="13873F5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6420C24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7C91EC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59AF09C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2B17857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4068F6F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15D6FA1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7344D2B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255981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18B7A45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5827464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75BF50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78CC2B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E1696F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3AA22D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107C3C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51EDDD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D44BFE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18254B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FF89D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7649FA2"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323C96A4"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96BE5F2" w14:textId="08FE1FD8"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მსოფლიო ცივილიზაციის ისტორია </w:t>
            </w:r>
          </w:p>
        </w:tc>
        <w:tc>
          <w:tcPr>
            <w:tcW w:w="1107" w:type="dxa"/>
            <w:gridSpan w:val="2"/>
          </w:tcPr>
          <w:p w14:paraId="1B6162FC" w14:textId="7529F8A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021F30D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1A28DE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542A241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FB87DE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13C2694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244C726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23CE7F9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44017BF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07FE018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68DA4D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72F964D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649E16F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FE40EF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B1F28F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5747D8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0FF808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4F36E0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9D0BCF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7EF037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6DDBD433" w14:textId="77777777" w:rsidTr="00B421D3">
        <w:trPr>
          <w:gridAfter w:val="1"/>
          <w:wAfter w:w="53" w:type="dxa"/>
          <w:trHeight w:val="315"/>
        </w:trPr>
        <w:tc>
          <w:tcPr>
            <w:tcW w:w="424" w:type="dxa"/>
          </w:tcPr>
          <w:p w14:paraId="0A4CD48F"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0832919" w14:textId="517A2BD0"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კულტუროლოგია </w:t>
            </w:r>
          </w:p>
        </w:tc>
        <w:tc>
          <w:tcPr>
            <w:tcW w:w="1107" w:type="dxa"/>
            <w:gridSpan w:val="2"/>
          </w:tcPr>
          <w:p w14:paraId="02CC71F0" w14:textId="133AF9F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783BAD1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46C78A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705E07C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25CEDA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2215040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1B48E99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57355C2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351C52E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1AA4430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2AAB38D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05B10BF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423E2F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FC7AD7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A57B3C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198E6E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1DF37A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B671F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6E1DC76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776A67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33D42426"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2568AD9A"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BD8B733" w14:textId="2B72FB3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ფსიქოლოგია </w:t>
            </w:r>
          </w:p>
        </w:tc>
        <w:tc>
          <w:tcPr>
            <w:tcW w:w="1107" w:type="dxa"/>
            <w:gridSpan w:val="2"/>
          </w:tcPr>
          <w:p w14:paraId="03F8F998" w14:textId="3DFE123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018BFC7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25FFB5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1" w:type="dxa"/>
            <w:gridSpan w:val="2"/>
          </w:tcPr>
          <w:p w14:paraId="673A7B0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498F482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18D02DB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83" w:type="dxa"/>
            <w:gridSpan w:val="2"/>
          </w:tcPr>
          <w:p w14:paraId="05761FF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1FB43A5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602E002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5FC7CF7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0F702F5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DD55EF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5DA930A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EBD3BD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CAE26A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00EF78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93A6B2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12E909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26DB24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55CCA9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4EB7E91" w14:textId="77777777" w:rsidTr="00B421D3">
        <w:trPr>
          <w:gridAfter w:val="1"/>
          <w:wAfter w:w="53" w:type="dxa"/>
          <w:trHeight w:val="315"/>
        </w:trPr>
        <w:tc>
          <w:tcPr>
            <w:tcW w:w="424" w:type="dxa"/>
          </w:tcPr>
          <w:p w14:paraId="6C7B88D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A3E75ED" w14:textId="776E3C89"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კარიერული განვითარება</w:t>
            </w:r>
          </w:p>
        </w:tc>
        <w:tc>
          <w:tcPr>
            <w:tcW w:w="1107" w:type="dxa"/>
            <w:gridSpan w:val="2"/>
          </w:tcPr>
          <w:p w14:paraId="293EF7D1" w14:textId="74D7090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6FB5C3E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B2A1B0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1" w:type="dxa"/>
            <w:gridSpan w:val="2"/>
          </w:tcPr>
          <w:p w14:paraId="095B19A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6F50F0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24DC80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7CFF512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69D9A0E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5CFFD82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5E14162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43A2A2A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5147656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3B0A97E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072778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2610EA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07BD98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A543CF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CB2FF4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9F75DA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1D1490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EC6E7CF"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9633F2A"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7F7B1AD3" w14:textId="3155524D"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კულტურათაშორისი კომუნიკაციები</w:t>
            </w:r>
          </w:p>
        </w:tc>
        <w:tc>
          <w:tcPr>
            <w:tcW w:w="1107" w:type="dxa"/>
            <w:gridSpan w:val="2"/>
          </w:tcPr>
          <w:p w14:paraId="30C1186C" w14:textId="5A9DDAF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7AD2C62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3093EC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1" w:type="dxa"/>
            <w:gridSpan w:val="2"/>
          </w:tcPr>
          <w:p w14:paraId="14BA4C8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4A15E68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4538B41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2B6185F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575C08C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00C983C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DD20A3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0DDEC96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6E16F8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0180523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2DF602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E786CE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CF753E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75B26C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EEA7F6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5272CC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AEC856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F8D0EB1" w14:textId="77777777" w:rsidTr="00B421D3">
        <w:trPr>
          <w:gridAfter w:val="1"/>
          <w:wAfter w:w="53" w:type="dxa"/>
          <w:trHeight w:val="315"/>
        </w:trPr>
        <w:tc>
          <w:tcPr>
            <w:tcW w:w="424" w:type="dxa"/>
          </w:tcPr>
          <w:p w14:paraId="4FB7C1CC"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7928188" w14:textId="04FE7D3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შესავალი საჯარო პოლიტიკის ანალიზში</w:t>
            </w:r>
          </w:p>
        </w:tc>
        <w:tc>
          <w:tcPr>
            <w:tcW w:w="1107" w:type="dxa"/>
            <w:gridSpan w:val="2"/>
          </w:tcPr>
          <w:p w14:paraId="2A8010C1" w14:textId="541AEE7C"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0E0F877F"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4CDBC4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1" w:type="dxa"/>
            <w:gridSpan w:val="2"/>
          </w:tcPr>
          <w:p w14:paraId="63BC988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5535523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79A088A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1EA886F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424E0F5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47AF482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2A6F1DC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03D6954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5A29251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7781104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D5AC96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EEDBBF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1504E5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0D948A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AC3FBB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B9D64C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0307F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65459C14"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31794849"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4D6E3E6" w14:textId="623089EC"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საერთაშორისო საჯარო სამართალი </w:t>
            </w:r>
          </w:p>
        </w:tc>
        <w:tc>
          <w:tcPr>
            <w:tcW w:w="1107" w:type="dxa"/>
            <w:gridSpan w:val="2"/>
          </w:tcPr>
          <w:p w14:paraId="12F1BE0F" w14:textId="2D86182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5F14EE3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103604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1" w:type="dxa"/>
            <w:gridSpan w:val="2"/>
          </w:tcPr>
          <w:p w14:paraId="3990D19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b/>
                <w:color w:val="1F3864" w:themeColor="accent1" w:themeShade="80"/>
                <w:sz w:val="20"/>
                <w:szCs w:val="20"/>
              </w:rPr>
              <w:t> </w:t>
            </w:r>
          </w:p>
        </w:tc>
        <w:tc>
          <w:tcPr>
            <w:tcW w:w="472" w:type="dxa"/>
            <w:gridSpan w:val="2"/>
          </w:tcPr>
          <w:p w14:paraId="03C5733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61" w:type="dxa"/>
            <w:gridSpan w:val="2"/>
          </w:tcPr>
          <w:p w14:paraId="48E2956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378B14C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72" w:type="dxa"/>
            <w:gridSpan w:val="2"/>
          </w:tcPr>
          <w:p w14:paraId="6DA9914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2" w:type="dxa"/>
            <w:gridSpan w:val="2"/>
          </w:tcPr>
          <w:p w14:paraId="1D3823D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450" w:type="dxa"/>
            <w:gridSpan w:val="2"/>
          </w:tcPr>
          <w:p w14:paraId="0DC3EC7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 </w:t>
            </w:r>
          </w:p>
        </w:tc>
        <w:tc>
          <w:tcPr>
            <w:tcW w:w="521" w:type="dxa"/>
            <w:gridSpan w:val="2"/>
          </w:tcPr>
          <w:p w14:paraId="3053404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04D60D0F"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22BFB87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0137F2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70296B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95C111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C0884E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DDEB0A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32C261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3FBD89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152F8A30" w14:textId="77777777" w:rsidTr="00B421D3">
        <w:trPr>
          <w:gridAfter w:val="1"/>
          <w:wAfter w:w="53" w:type="dxa"/>
          <w:trHeight w:val="315"/>
        </w:trPr>
        <w:tc>
          <w:tcPr>
            <w:tcW w:w="424" w:type="dxa"/>
          </w:tcPr>
          <w:p w14:paraId="3A81A5B3"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ABE963A" w14:textId="32F8770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პროფესიული ინგლისური 3</w:t>
            </w:r>
          </w:p>
        </w:tc>
        <w:tc>
          <w:tcPr>
            <w:tcW w:w="1107" w:type="dxa"/>
            <w:gridSpan w:val="2"/>
          </w:tcPr>
          <w:p w14:paraId="1C95EC84" w14:textId="1DD964D0"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3E9F355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CCDCC40"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7E21B34D"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6DE87B2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AC9231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6155064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5DF67A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3697530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6659B8B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B11328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618" w:type="dxa"/>
            <w:gridSpan w:val="2"/>
          </w:tcPr>
          <w:p w14:paraId="7DCB64C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579" w:type="dxa"/>
            <w:gridSpan w:val="2"/>
          </w:tcPr>
          <w:p w14:paraId="7EE58E3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78EAEA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7CFE7B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649" w:type="dxa"/>
            <w:gridSpan w:val="3"/>
          </w:tcPr>
          <w:p w14:paraId="0DF8E1D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40" w:type="dxa"/>
            <w:gridSpan w:val="2"/>
          </w:tcPr>
          <w:p w14:paraId="1FFC11A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43EF24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1DE0DB1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5640F62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B421D3" w:rsidRPr="00A304F1" w14:paraId="5EF1CC24"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5BD5155F"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8A1D7B9" w14:textId="05389E3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სახელმწიფო შესყიდვებისა და სახელმწიფო ქონების მართვა </w:t>
            </w:r>
          </w:p>
          <w:p w14:paraId="13DD918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1107" w:type="dxa"/>
            <w:gridSpan w:val="2"/>
          </w:tcPr>
          <w:p w14:paraId="3623A54E" w14:textId="5E7156A9"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08977F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4CBA496"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1375B2E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255D52C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83CCC9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1F80CCB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2B39590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52181F6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02799A6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0E25D93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D0A940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79DDD63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4E6FD79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3AFA7E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4CA460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EEC677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E49DE4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2E11D6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1323A41"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90F4C85" w14:textId="77777777" w:rsidTr="00B421D3">
        <w:trPr>
          <w:gridAfter w:val="1"/>
          <w:wAfter w:w="53" w:type="dxa"/>
          <w:trHeight w:val="315"/>
        </w:trPr>
        <w:tc>
          <w:tcPr>
            <w:tcW w:w="424" w:type="dxa"/>
          </w:tcPr>
          <w:p w14:paraId="7D317CEE"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6E92C054" w14:textId="7E2D55E2"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პროფესიული ინგლისური 4 </w:t>
            </w:r>
          </w:p>
        </w:tc>
        <w:tc>
          <w:tcPr>
            <w:tcW w:w="1107" w:type="dxa"/>
            <w:gridSpan w:val="2"/>
          </w:tcPr>
          <w:p w14:paraId="0EE938C0" w14:textId="47BAB0D5"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არჩევითი </w:t>
            </w:r>
          </w:p>
        </w:tc>
        <w:tc>
          <w:tcPr>
            <w:tcW w:w="861" w:type="dxa"/>
            <w:gridSpan w:val="2"/>
          </w:tcPr>
          <w:p w14:paraId="2432D653"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D54E6F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4D2CC5F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49B3EF8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16F8AA2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5CA4055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B6DA16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57D62BE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E60542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60893E5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28</w:t>
            </w:r>
          </w:p>
        </w:tc>
        <w:tc>
          <w:tcPr>
            <w:tcW w:w="618" w:type="dxa"/>
            <w:gridSpan w:val="2"/>
          </w:tcPr>
          <w:p w14:paraId="0C28CE0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579" w:type="dxa"/>
            <w:gridSpan w:val="2"/>
          </w:tcPr>
          <w:p w14:paraId="1475585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4C9A02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611964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60</w:t>
            </w:r>
          </w:p>
        </w:tc>
        <w:tc>
          <w:tcPr>
            <w:tcW w:w="649" w:type="dxa"/>
            <w:gridSpan w:val="3"/>
          </w:tcPr>
          <w:p w14:paraId="1BBF6FA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65</w:t>
            </w:r>
          </w:p>
        </w:tc>
        <w:tc>
          <w:tcPr>
            <w:tcW w:w="540" w:type="dxa"/>
            <w:gridSpan w:val="2"/>
          </w:tcPr>
          <w:p w14:paraId="1A29FF6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837E7A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583" w:type="dxa"/>
            <w:gridSpan w:val="2"/>
          </w:tcPr>
          <w:p w14:paraId="73C0198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27" w:type="dxa"/>
            <w:gridSpan w:val="2"/>
          </w:tcPr>
          <w:p w14:paraId="2BA08B5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w:t>
            </w:r>
          </w:p>
        </w:tc>
      </w:tr>
      <w:tr w:rsidR="00B421D3" w:rsidRPr="00A304F1" w14:paraId="4CF56BD7"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AF76D12"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12034D1" w14:textId="42F0D051"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რეგულირების გავლენის შეფასება</w:t>
            </w:r>
          </w:p>
        </w:tc>
        <w:tc>
          <w:tcPr>
            <w:tcW w:w="1107" w:type="dxa"/>
            <w:gridSpan w:val="2"/>
          </w:tcPr>
          <w:p w14:paraId="3B96F158" w14:textId="1F61BED6"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 xml:space="preserve">არჩევითი </w:t>
            </w:r>
          </w:p>
        </w:tc>
        <w:tc>
          <w:tcPr>
            <w:tcW w:w="861" w:type="dxa"/>
            <w:gridSpan w:val="2"/>
          </w:tcPr>
          <w:p w14:paraId="28B5986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9A3B227"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77F6781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456A79E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20D3618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6850F38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49C1F9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7474ECF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4B3F5B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46E6E8B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237A8FE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2FEF0EB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11584F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19AA77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517286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3475777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9748DA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76AD5B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489666E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4F56E975" w14:textId="77777777" w:rsidTr="00B421D3">
        <w:trPr>
          <w:gridAfter w:val="1"/>
          <w:wAfter w:w="53" w:type="dxa"/>
          <w:trHeight w:val="315"/>
        </w:trPr>
        <w:tc>
          <w:tcPr>
            <w:tcW w:w="424" w:type="dxa"/>
          </w:tcPr>
          <w:p w14:paraId="7E36EBC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BFFEE83" w14:textId="1B42F5EA"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ეკონომიკური უსაფრთხოება</w:t>
            </w:r>
          </w:p>
        </w:tc>
        <w:tc>
          <w:tcPr>
            <w:tcW w:w="1107" w:type="dxa"/>
            <w:gridSpan w:val="2"/>
          </w:tcPr>
          <w:p w14:paraId="446DDA80" w14:textId="57698F34"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4564423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24CBFB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456304B4"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02B83C9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70F9467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26114CB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0B951F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608A34C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31171A5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5E5A90C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537161A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3FBC66C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9C0176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94F3B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F97C57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C7E7AB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B3658D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EFBA10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65C55D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D6337A5"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5447162E"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62AB309" w14:textId="6DD8EE9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კრეატიული აზროვნების მეთოდები</w:t>
            </w:r>
          </w:p>
        </w:tc>
        <w:tc>
          <w:tcPr>
            <w:tcW w:w="1107" w:type="dxa"/>
            <w:gridSpan w:val="2"/>
          </w:tcPr>
          <w:p w14:paraId="6F232F51" w14:textId="22DC165F"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33DB2878"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9AC48C0"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616FE0B0"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1C0BB25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7C60E8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5428E14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3F5676F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731FDC3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284F2F8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00DFEF7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618" w:type="dxa"/>
            <w:gridSpan w:val="2"/>
          </w:tcPr>
          <w:p w14:paraId="29F3824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579" w:type="dxa"/>
            <w:gridSpan w:val="2"/>
          </w:tcPr>
          <w:p w14:paraId="7DD8A40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7B1A3AA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84A376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23C063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3C754B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10A613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640B8F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C06010E"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1B43FEA" w14:textId="77777777" w:rsidTr="00B421D3">
        <w:trPr>
          <w:gridAfter w:val="1"/>
          <w:wAfter w:w="53" w:type="dxa"/>
          <w:trHeight w:val="315"/>
        </w:trPr>
        <w:tc>
          <w:tcPr>
            <w:tcW w:w="424" w:type="dxa"/>
          </w:tcPr>
          <w:p w14:paraId="625AB2AB"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C854288" w14:textId="4DA5BEA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ლიდერობა საჯარო სამსახურში</w:t>
            </w:r>
          </w:p>
        </w:tc>
        <w:tc>
          <w:tcPr>
            <w:tcW w:w="1107" w:type="dxa"/>
            <w:gridSpan w:val="2"/>
          </w:tcPr>
          <w:p w14:paraId="2F563147" w14:textId="5D77D3A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18AD2A6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4640F222"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4495E316"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4535899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31EBAA4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38F0A33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2B22FA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08DAD5C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E47673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2450985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42F148E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3D87879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36957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B3BFFE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7D53DB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AAEB9C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C18F42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45AA01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3BC1668"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4473A94A"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B04CD52"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245B069" w14:textId="1E9ED36B"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ელექტრონული მმართველობა და საინფორმაციო უსაფრთხოება</w:t>
            </w:r>
          </w:p>
        </w:tc>
        <w:tc>
          <w:tcPr>
            <w:tcW w:w="1107" w:type="dxa"/>
            <w:gridSpan w:val="2"/>
          </w:tcPr>
          <w:p w14:paraId="368D7C18" w14:textId="723D14BE"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Arial Unicode MS" w:hAnsi="Sylfaen" w:cs="Arial Unicode MS"/>
                <w:color w:val="1F3864" w:themeColor="accent1" w:themeShade="80"/>
                <w:sz w:val="20"/>
                <w:szCs w:val="20"/>
              </w:rPr>
              <w:t>არჩევითი</w:t>
            </w:r>
          </w:p>
        </w:tc>
        <w:tc>
          <w:tcPr>
            <w:tcW w:w="861" w:type="dxa"/>
            <w:gridSpan w:val="2"/>
          </w:tcPr>
          <w:p w14:paraId="6CDE774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2D93322B"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02F85ED6"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0D5AE89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7399F98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750730A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2FE314F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35A849E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14272A2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3D883BA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2E66808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2D5E116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CCEDCD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6FAC29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D0865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61800A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1DCE07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19C86C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CEC688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094543A" w14:textId="77777777" w:rsidTr="00B421D3">
        <w:trPr>
          <w:gridAfter w:val="1"/>
          <w:wAfter w:w="53" w:type="dxa"/>
          <w:trHeight w:val="315"/>
        </w:trPr>
        <w:tc>
          <w:tcPr>
            <w:tcW w:w="424" w:type="dxa"/>
          </w:tcPr>
          <w:p w14:paraId="24324697"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7CAC601"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ფინანსური აუდიტის საფუძვლები</w:t>
            </w:r>
          </w:p>
        </w:tc>
        <w:tc>
          <w:tcPr>
            <w:tcW w:w="1107" w:type="dxa"/>
            <w:gridSpan w:val="2"/>
          </w:tcPr>
          <w:p w14:paraId="791AE236"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1765274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E9FC95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72FC21E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4DADEBE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243F7A9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324F013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BEE9FA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2C70A3F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784FE93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2CB2C7B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618" w:type="dxa"/>
            <w:gridSpan w:val="2"/>
          </w:tcPr>
          <w:p w14:paraId="61A3633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579" w:type="dxa"/>
            <w:gridSpan w:val="2"/>
          </w:tcPr>
          <w:p w14:paraId="5421D1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307E691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C92F0A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2C26E0D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A8CEF3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BC24A5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7AB471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0D2585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571A578"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57025B0"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1A62AB01"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არასრულწლოვან მსჯავრდებულთა პოლიტიკა</w:t>
            </w:r>
          </w:p>
        </w:tc>
        <w:tc>
          <w:tcPr>
            <w:tcW w:w="1107" w:type="dxa"/>
            <w:gridSpan w:val="2"/>
          </w:tcPr>
          <w:p w14:paraId="56470593"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7DADCBC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F6FFA1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55DA5258"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3395DBD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171F100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1DB6EFB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E169C5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1478882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6F0D06A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61C437F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FA4B52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2CC6ADF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D0D1F9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B82DB6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6279A3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785418B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4D45953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17A9D1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57E8B4E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8E8A0F1" w14:textId="77777777" w:rsidTr="00B421D3">
        <w:trPr>
          <w:gridAfter w:val="1"/>
          <w:wAfter w:w="53" w:type="dxa"/>
          <w:trHeight w:val="315"/>
        </w:trPr>
        <w:tc>
          <w:tcPr>
            <w:tcW w:w="424" w:type="dxa"/>
          </w:tcPr>
          <w:p w14:paraId="43E5A278"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5B96A012"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შესავალი სამოქალაქო სამართალში</w:t>
            </w:r>
          </w:p>
        </w:tc>
        <w:tc>
          <w:tcPr>
            <w:tcW w:w="1107" w:type="dxa"/>
            <w:gridSpan w:val="2"/>
          </w:tcPr>
          <w:p w14:paraId="3C87C182"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3F17727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18E2735"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4582BAAD"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43404EF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152185E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421A257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001D05F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747A177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0AE20D9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D2F288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35319283"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9CE878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3321B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4431B2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1D768C6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7F60DD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57D953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1DD2745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DC4FB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5F3DBFE"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F7328B4"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FED2B46"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 xml:space="preserve">სახელმწიფო დაზღვევა და საპენსიო პოლიტიკა </w:t>
            </w:r>
          </w:p>
        </w:tc>
        <w:tc>
          <w:tcPr>
            <w:tcW w:w="1107" w:type="dxa"/>
            <w:gridSpan w:val="2"/>
          </w:tcPr>
          <w:p w14:paraId="58A20ADF"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5B88032C"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BEE99FC"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5B961AB5"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288B7A8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9E77E2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10DF8F7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6B8F6DE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7878B83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A40334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BFB28A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0D53083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456F5B1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C060F7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6F8B419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C5FE1A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56156B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249163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8E5B3A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F2A546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53FA36CC" w14:textId="77777777" w:rsidTr="00B421D3">
        <w:trPr>
          <w:gridAfter w:val="1"/>
          <w:wAfter w:w="53" w:type="dxa"/>
          <w:trHeight w:val="315"/>
        </w:trPr>
        <w:tc>
          <w:tcPr>
            <w:tcW w:w="424" w:type="dxa"/>
          </w:tcPr>
          <w:p w14:paraId="474B4F27"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2F2867A1"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სახელმწიფო მართვა და ადმინისტრირება სამშენებლო სამართლებრივ ურთიერთობებში</w:t>
            </w:r>
          </w:p>
        </w:tc>
        <w:tc>
          <w:tcPr>
            <w:tcW w:w="1107" w:type="dxa"/>
            <w:gridSpan w:val="2"/>
          </w:tcPr>
          <w:p w14:paraId="3C1C6ADF"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293CCF9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1CF5BBBD"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1A300540"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3F46159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7EB6CAD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4590B8E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5C1165AE"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2276AB2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3D9133C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067BA0F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618" w:type="dxa"/>
            <w:gridSpan w:val="2"/>
          </w:tcPr>
          <w:p w14:paraId="4FDA4D56"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14</w:t>
            </w:r>
          </w:p>
        </w:tc>
        <w:tc>
          <w:tcPr>
            <w:tcW w:w="579" w:type="dxa"/>
            <w:gridSpan w:val="2"/>
          </w:tcPr>
          <w:p w14:paraId="04D5CBE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18FB8FA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05C3628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3A85D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5D05393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C71003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6224D3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CFA28C0"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46F727E3"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4115236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62FCD4FA"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შესავალი სახელმწიფო თავდაცვის მართვაში</w:t>
            </w:r>
          </w:p>
        </w:tc>
        <w:tc>
          <w:tcPr>
            <w:tcW w:w="1107" w:type="dxa"/>
            <w:gridSpan w:val="2"/>
          </w:tcPr>
          <w:p w14:paraId="1883667F"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03FFCA4A"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07003C8C"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2F1F7B2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65C4A57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440DA53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5A87418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1E909F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34303E9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39DE1C5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8F22E9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1DF3244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13C3E9E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DF0ED2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EC7C24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5074B29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7F56AC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0D0E5F8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B72EAC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2A67585"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3CFE7EDC" w14:textId="77777777" w:rsidTr="00B421D3">
        <w:trPr>
          <w:gridAfter w:val="1"/>
          <w:wAfter w:w="53" w:type="dxa"/>
          <w:trHeight w:val="315"/>
        </w:trPr>
        <w:tc>
          <w:tcPr>
            <w:tcW w:w="424" w:type="dxa"/>
          </w:tcPr>
          <w:p w14:paraId="12C20EA1"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9B7F4D4"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ეთიკა და ქცევის ზოგადი წესები საჯარო სამსახურში</w:t>
            </w:r>
          </w:p>
        </w:tc>
        <w:tc>
          <w:tcPr>
            <w:tcW w:w="1107" w:type="dxa"/>
            <w:gridSpan w:val="2"/>
          </w:tcPr>
          <w:p w14:paraId="613847A6"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472194F4"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E5C32D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6216AED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1B3ED81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54F567C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659A898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749A797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65320B3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4BE5201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300DB7E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1955CC3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0B8796D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BB2BFE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4378B5D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08E3F60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2C635CD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7AED713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21CD49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713C8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73E6FDA9"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0A55918C"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0FBD5040"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მონიტორინგი და შეფასება საჯარო სექტორში</w:t>
            </w:r>
          </w:p>
        </w:tc>
        <w:tc>
          <w:tcPr>
            <w:tcW w:w="1107" w:type="dxa"/>
            <w:gridSpan w:val="2"/>
          </w:tcPr>
          <w:p w14:paraId="6CBC570D"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10648995"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BFED658"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7A71D72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7C58675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66820D0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263BF42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6512781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1096418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6F5DC2B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7B0305E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3E061D4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0B9ED73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7B3DE7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7A6AEBA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2E0214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1B690A3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7BAAC9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3F7BDBF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0DB1AA8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0413519D" w14:textId="77777777" w:rsidTr="00B421D3">
        <w:trPr>
          <w:gridAfter w:val="1"/>
          <w:wAfter w:w="53" w:type="dxa"/>
          <w:trHeight w:val="315"/>
        </w:trPr>
        <w:tc>
          <w:tcPr>
            <w:tcW w:w="424" w:type="dxa"/>
          </w:tcPr>
          <w:p w14:paraId="7F9E44AF"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75BDFD5C"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საჯარო სერვისების მარკეტინგი</w:t>
            </w:r>
          </w:p>
        </w:tc>
        <w:tc>
          <w:tcPr>
            <w:tcW w:w="1107" w:type="dxa"/>
            <w:gridSpan w:val="2"/>
          </w:tcPr>
          <w:p w14:paraId="14ADA225"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64321252"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6FF5CC6C"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43B03602"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5A14BE6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68DA0AF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0FE304B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337A9C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597A23D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3DBCFCEA"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63F7DB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1CC7A89C"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329C203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A8BE87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4630AC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6A2634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EC801A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69F4093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212102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A031A4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3BC09BFE"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742E9C4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3B2DF1A9"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რისკების მართვა საჯარო სამსახურში</w:t>
            </w:r>
          </w:p>
        </w:tc>
        <w:tc>
          <w:tcPr>
            <w:tcW w:w="1107" w:type="dxa"/>
            <w:gridSpan w:val="2"/>
          </w:tcPr>
          <w:p w14:paraId="6C9CBE21"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5436DABE"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7729472"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61B5C90E"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15EF10A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0F5EA61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3D16AEE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2A3F9E2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65A2B1F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2D91C68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4C7A815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12C18F7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26A9E1C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E46B04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58E5AE1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7E53C24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E51F50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59325E3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7C555F3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72337947"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6CBFD406" w14:textId="77777777" w:rsidTr="00B421D3">
        <w:trPr>
          <w:gridAfter w:val="1"/>
          <w:wAfter w:w="53" w:type="dxa"/>
          <w:trHeight w:val="315"/>
        </w:trPr>
        <w:tc>
          <w:tcPr>
            <w:tcW w:w="424" w:type="dxa"/>
          </w:tcPr>
          <w:p w14:paraId="672D3B35"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4D455B96"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თეზისის წერის მეთოდები (სწავლების ენა: ინგლისური)</w:t>
            </w:r>
          </w:p>
        </w:tc>
        <w:tc>
          <w:tcPr>
            <w:tcW w:w="1107" w:type="dxa"/>
            <w:gridSpan w:val="2"/>
          </w:tcPr>
          <w:p w14:paraId="78D76294"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79EDC6D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31F228B5"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3210724F"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3BFE104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1CC3238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05369A3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1AC6A48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51A23DC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582A109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60CAEA8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13</w:t>
            </w:r>
          </w:p>
        </w:tc>
        <w:tc>
          <w:tcPr>
            <w:tcW w:w="618" w:type="dxa"/>
            <w:gridSpan w:val="2"/>
          </w:tcPr>
          <w:p w14:paraId="6395664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15</w:t>
            </w:r>
          </w:p>
        </w:tc>
        <w:tc>
          <w:tcPr>
            <w:tcW w:w="579" w:type="dxa"/>
            <w:gridSpan w:val="2"/>
          </w:tcPr>
          <w:p w14:paraId="7580EAE8"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6DC0CCE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88289A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46</w:t>
            </w:r>
          </w:p>
        </w:tc>
        <w:tc>
          <w:tcPr>
            <w:tcW w:w="649" w:type="dxa"/>
            <w:gridSpan w:val="3"/>
          </w:tcPr>
          <w:p w14:paraId="62E862C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0822373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3AD51C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4B26675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B56D1E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FA509A4"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1635D81A"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2AB022E8"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თეზისის წერის მეთოდები (სწავლების ენა: ქართული)</w:t>
            </w:r>
          </w:p>
        </w:tc>
        <w:tc>
          <w:tcPr>
            <w:tcW w:w="1107" w:type="dxa"/>
            <w:gridSpan w:val="2"/>
          </w:tcPr>
          <w:p w14:paraId="4237E05E"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74A757ED"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52E520DF"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3B2AFBEE"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7B0FA908"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22D4945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504C8262"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2232D833"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139CD3E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027A015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1D911CF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63115E2A"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2C565CB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082F515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A512CD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730DAB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684460D2"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2243422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094E11F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1314CA64"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33C46CC" w14:textId="77777777" w:rsidTr="00B421D3">
        <w:trPr>
          <w:gridAfter w:val="1"/>
          <w:wAfter w:w="53" w:type="dxa"/>
          <w:trHeight w:val="315"/>
        </w:trPr>
        <w:tc>
          <w:tcPr>
            <w:tcW w:w="424" w:type="dxa"/>
          </w:tcPr>
          <w:p w14:paraId="196F8B9B"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674B8788"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კორუფცია საჯარო სამსახურში</w:t>
            </w:r>
          </w:p>
        </w:tc>
        <w:tc>
          <w:tcPr>
            <w:tcW w:w="1107" w:type="dxa"/>
            <w:gridSpan w:val="2"/>
          </w:tcPr>
          <w:p w14:paraId="579B5E85"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7E8606A7"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6BA3BE9"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6199549A"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524F74A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4D3A38C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4DA1008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349E643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3B780AD1"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0743D68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5089FAB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586534F9"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3DAE0827"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587B95E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1831F78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4FF1327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7329927C"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1CE5930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2E46A10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669B69F2"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B421D3" w:rsidRPr="00A304F1" w14:paraId="18B44638" w14:textId="77777777" w:rsidTr="00B421D3">
        <w:trPr>
          <w:gridAfter w:val="1"/>
          <w:cnfStyle w:val="000000100000" w:firstRow="0" w:lastRow="0" w:firstColumn="0" w:lastColumn="0" w:oddVBand="0" w:evenVBand="0" w:oddHBand="1" w:evenHBand="0" w:firstRowFirstColumn="0" w:firstRowLastColumn="0" w:lastRowFirstColumn="0" w:lastRowLastColumn="0"/>
          <w:wAfter w:w="53" w:type="dxa"/>
          <w:trHeight w:val="315"/>
        </w:trPr>
        <w:tc>
          <w:tcPr>
            <w:tcW w:w="424" w:type="dxa"/>
          </w:tcPr>
          <w:p w14:paraId="6A74F0CD" w14:textId="77777777" w:rsidR="006913F8" w:rsidRPr="00A304F1" w:rsidRDefault="006913F8" w:rsidP="00292471">
            <w:pPr>
              <w:numPr>
                <w:ilvl w:val="0"/>
                <w:numId w:val="9"/>
              </w:numPr>
              <w:pBdr>
                <w:top w:val="nil"/>
                <w:left w:val="nil"/>
                <w:bottom w:val="nil"/>
                <w:right w:val="nil"/>
                <w:between w:val="nil"/>
              </w:pBdr>
              <w:jc w:val="center"/>
              <w:rPr>
                <w:rFonts w:ascii="Sylfaen" w:eastAsia="Merriweather" w:hAnsi="Sylfaen" w:cs="Merriweather"/>
                <w:color w:val="1F3864" w:themeColor="accent1" w:themeShade="80"/>
                <w:sz w:val="20"/>
                <w:szCs w:val="20"/>
              </w:rPr>
            </w:pPr>
          </w:p>
        </w:tc>
        <w:tc>
          <w:tcPr>
            <w:tcW w:w="3073" w:type="dxa"/>
          </w:tcPr>
          <w:p w14:paraId="2346C982" w14:textId="77777777" w:rsidR="006913F8" w:rsidRPr="00A304F1" w:rsidRDefault="006913F8" w:rsidP="00820F3C">
            <w:pPr>
              <w:rPr>
                <w:rFonts w:ascii="Sylfaen" w:hAnsi="Sylfaen"/>
                <w:color w:val="1F3864" w:themeColor="accent1" w:themeShade="80"/>
                <w:sz w:val="20"/>
                <w:szCs w:val="20"/>
              </w:rPr>
            </w:pPr>
            <w:r w:rsidRPr="00A304F1">
              <w:rPr>
                <w:rFonts w:ascii="Sylfaen" w:hAnsi="Sylfaen"/>
                <w:color w:val="1F3864" w:themeColor="accent1" w:themeShade="80"/>
                <w:sz w:val="20"/>
                <w:szCs w:val="20"/>
              </w:rPr>
              <w:t>გლობალური სამყარო და თანამედროვე გამოწვევები</w:t>
            </w:r>
          </w:p>
        </w:tc>
        <w:tc>
          <w:tcPr>
            <w:tcW w:w="1107" w:type="dxa"/>
            <w:gridSpan w:val="2"/>
          </w:tcPr>
          <w:p w14:paraId="6DAD3C51" w14:textId="77777777" w:rsidR="006913F8" w:rsidRPr="00A304F1" w:rsidRDefault="006913F8" w:rsidP="00820F3C">
            <w:pPr>
              <w:jc w:val="center"/>
              <w:rPr>
                <w:rFonts w:ascii="Sylfaen" w:hAnsi="Sylfaen"/>
                <w:color w:val="1F3864" w:themeColor="accent1" w:themeShade="80"/>
                <w:sz w:val="20"/>
                <w:szCs w:val="20"/>
              </w:rPr>
            </w:pPr>
            <w:r w:rsidRPr="00A304F1">
              <w:rPr>
                <w:rFonts w:ascii="Sylfaen" w:hAnsi="Sylfaen"/>
                <w:color w:val="1F3864" w:themeColor="accent1" w:themeShade="80"/>
                <w:sz w:val="20"/>
                <w:szCs w:val="20"/>
              </w:rPr>
              <w:t>არჩევითი</w:t>
            </w:r>
          </w:p>
        </w:tc>
        <w:tc>
          <w:tcPr>
            <w:tcW w:w="861" w:type="dxa"/>
            <w:gridSpan w:val="2"/>
          </w:tcPr>
          <w:p w14:paraId="29EFE331"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5</w:t>
            </w:r>
          </w:p>
        </w:tc>
        <w:tc>
          <w:tcPr>
            <w:tcW w:w="471" w:type="dxa"/>
            <w:gridSpan w:val="2"/>
          </w:tcPr>
          <w:p w14:paraId="72EB9AB3"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1" w:type="dxa"/>
            <w:gridSpan w:val="2"/>
          </w:tcPr>
          <w:p w14:paraId="539AC54E" w14:textId="77777777" w:rsidR="006913F8" w:rsidRPr="00A304F1" w:rsidRDefault="006913F8" w:rsidP="00820F3C">
            <w:pPr>
              <w:rPr>
                <w:rFonts w:ascii="Sylfaen" w:eastAsia="Merriweather" w:hAnsi="Sylfaen" w:cs="Merriweather"/>
                <w:b/>
                <w:color w:val="1F3864" w:themeColor="accent1" w:themeShade="80"/>
                <w:sz w:val="20"/>
                <w:szCs w:val="20"/>
              </w:rPr>
            </w:pPr>
          </w:p>
        </w:tc>
        <w:tc>
          <w:tcPr>
            <w:tcW w:w="472" w:type="dxa"/>
            <w:gridSpan w:val="2"/>
          </w:tcPr>
          <w:p w14:paraId="739019F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61" w:type="dxa"/>
            <w:gridSpan w:val="2"/>
          </w:tcPr>
          <w:p w14:paraId="7A416116"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83" w:type="dxa"/>
            <w:gridSpan w:val="2"/>
          </w:tcPr>
          <w:p w14:paraId="39367E1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72" w:type="dxa"/>
            <w:gridSpan w:val="2"/>
          </w:tcPr>
          <w:p w14:paraId="7A90A80C"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2" w:type="dxa"/>
            <w:gridSpan w:val="2"/>
          </w:tcPr>
          <w:p w14:paraId="1A8BD730"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450" w:type="dxa"/>
            <w:gridSpan w:val="2"/>
          </w:tcPr>
          <w:p w14:paraId="01CB059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21" w:type="dxa"/>
            <w:gridSpan w:val="2"/>
          </w:tcPr>
          <w:p w14:paraId="64A2FBD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16</w:t>
            </w:r>
          </w:p>
        </w:tc>
        <w:tc>
          <w:tcPr>
            <w:tcW w:w="618" w:type="dxa"/>
            <w:gridSpan w:val="2"/>
          </w:tcPr>
          <w:p w14:paraId="5BA4AD4B"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w:t>
            </w:r>
          </w:p>
        </w:tc>
        <w:tc>
          <w:tcPr>
            <w:tcW w:w="579" w:type="dxa"/>
            <w:gridSpan w:val="2"/>
          </w:tcPr>
          <w:p w14:paraId="5798F195"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02" w:type="dxa"/>
            <w:gridSpan w:val="2"/>
          </w:tcPr>
          <w:p w14:paraId="2178CB1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c>
          <w:tcPr>
            <w:tcW w:w="630" w:type="dxa"/>
            <w:gridSpan w:val="2"/>
          </w:tcPr>
          <w:p w14:paraId="321391F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32</w:t>
            </w:r>
          </w:p>
        </w:tc>
        <w:tc>
          <w:tcPr>
            <w:tcW w:w="649" w:type="dxa"/>
            <w:gridSpan w:val="3"/>
          </w:tcPr>
          <w:p w14:paraId="33D3601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93</w:t>
            </w:r>
          </w:p>
        </w:tc>
        <w:tc>
          <w:tcPr>
            <w:tcW w:w="540" w:type="dxa"/>
            <w:gridSpan w:val="2"/>
          </w:tcPr>
          <w:p w14:paraId="4F19FE0A"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125</w:t>
            </w:r>
          </w:p>
        </w:tc>
        <w:tc>
          <w:tcPr>
            <w:tcW w:w="720" w:type="dxa"/>
            <w:gridSpan w:val="3"/>
          </w:tcPr>
          <w:p w14:paraId="33339B80"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583" w:type="dxa"/>
            <w:gridSpan w:val="2"/>
          </w:tcPr>
          <w:p w14:paraId="5DE15D7B"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1</w:t>
            </w:r>
          </w:p>
        </w:tc>
        <w:tc>
          <w:tcPr>
            <w:tcW w:w="627" w:type="dxa"/>
            <w:gridSpan w:val="2"/>
          </w:tcPr>
          <w:p w14:paraId="29CC2BAD" w14:textId="77777777" w:rsidR="006913F8" w:rsidRPr="00A304F1" w:rsidRDefault="006913F8" w:rsidP="00820F3C">
            <w:pPr>
              <w:jc w:val="cente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w:t>
            </w:r>
          </w:p>
        </w:tc>
      </w:tr>
      <w:tr w:rsidR="00A304F1" w:rsidRPr="00A304F1" w14:paraId="75988A9F" w14:textId="77777777" w:rsidTr="00B421D3">
        <w:trPr>
          <w:gridAfter w:val="2"/>
          <w:wAfter w:w="81" w:type="dxa"/>
          <w:trHeight w:val="315"/>
        </w:trPr>
        <w:tc>
          <w:tcPr>
            <w:tcW w:w="3510" w:type="dxa"/>
            <w:gridSpan w:val="3"/>
          </w:tcPr>
          <w:p w14:paraId="56F698ED" w14:textId="327BF95B"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Arial Unicode MS" w:hAnsi="Sylfaen" w:cs="Arial Unicode MS"/>
                <w:b/>
                <w:color w:val="1F3864" w:themeColor="accent1" w:themeShade="80"/>
                <w:sz w:val="20"/>
                <w:szCs w:val="20"/>
              </w:rPr>
              <w:t>სულ</w:t>
            </w:r>
          </w:p>
        </w:tc>
        <w:tc>
          <w:tcPr>
            <w:tcW w:w="1108" w:type="dxa"/>
            <w:gridSpan w:val="2"/>
          </w:tcPr>
          <w:p w14:paraId="4D5599F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861" w:type="dxa"/>
            <w:gridSpan w:val="2"/>
          </w:tcPr>
          <w:p w14:paraId="680122E0" w14:textId="77777777" w:rsidR="006913F8" w:rsidRPr="00A304F1" w:rsidRDefault="006913F8" w:rsidP="00820F3C">
            <w:pPr>
              <w:jc w:val="center"/>
              <w:rPr>
                <w:rFonts w:ascii="Sylfaen" w:eastAsia="Merriweather" w:hAnsi="Sylfaen" w:cs="Merriweather"/>
                <w:b/>
                <w:color w:val="1F3864" w:themeColor="accent1" w:themeShade="80"/>
                <w:sz w:val="20"/>
                <w:szCs w:val="20"/>
              </w:rPr>
            </w:pPr>
            <w:r w:rsidRPr="00A304F1">
              <w:rPr>
                <w:rFonts w:ascii="Sylfaen" w:eastAsia="Merriweather" w:hAnsi="Sylfaen" w:cs="Merriweather"/>
                <w:b/>
                <w:color w:val="1F3864" w:themeColor="accent1" w:themeShade="80"/>
                <w:sz w:val="20"/>
                <w:szCs w:val="20"/>
              </w:rPr>
              <w:t>240</w:t>
            </w:r>
          </w:p>
        </w:tc>
        <w:tc>
          <w:tcPr>
            <w:tcW w:w="471" w:type="dxa"/>
            <w:gridSpan w:val="2"/>
          </w:tcPr>
          <w:p w14:paraId="0EA3CC69"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71" w:type="dxa"/>
            <w:gridSpan w:val="2"/>
          </w:tcPr>
          <w:p w14:paraId="3CE5943D"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72" w:type="dxa"/>
            <w:gridSpan w:val="2"/>
          </w:tcPr>
          <w:p w14:paraId="4E74B58F"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29</w:t>
            </w:r>
          </w:p>
        </w:tc>
        <w:tc>
          <w:tcPr>
            <w:tcW w:w="461" w:type="dxa"/>
            <w:gridSpan w:val="2"/>
          </w:tcPr>
          <w:p w14:paraId="6E662123"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31</w:t>
            </w:r>
          </w:p>
        </w:tc>
        <w:tc>
          <w:tcPr>
            <w:tcW w:w="483" w:type="dxa"/>
            <w:gridSpan w:val="2"/>
          </w:tcPr>
          <w:p w14:paraId="5F123506"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72" w:type="dxa"/>
            <w:gridSpan w:val="2"/>
          </w:tcPr>
          <w:p w14:paraId="58890404"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52" w:type="dxa"/>
            <w:gridSpan w:val="2"/>
          </w:tcPr>
          <w:p w14:paraId="1B6BE951"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450" w:type="dxa"/>
            <w:gridSpan w:val="2"/>
          </w:tcPr>
          <w:p w14:paraId="15E2966E" w14:textId="77777777" w:rsidR="006913F8" w:rsidRPr="00A304F1" w:rsidRDefault="006913F8" w:rsidP="00820F3C">
            <w:pPr>
              <w:rPr>
                <w:rFonts w:ascii="Sylfaen" w:eastAsia="Merriweather" w:hAnsi="Sylfaen" w:cs="Merriweather"/>
                <w:color w:val="1F3864" w:themeColor="accent1" w:themeShade="80"/>
                <w:sz w:val="20"/>
                <w:szCs w:val="20"/>
              </w:rPr>
            </w:pPr>
            <w:r w:rsidRPr="00A304F1">
              <w:rPr>
                <w:rFonts w:ascii="Sylfaen" w:eastAsia="Merriweather" w:hAnsi="Sylfaen" w:cs="Merriweather"/>
                <w:color w:val="1F3864" w:themeColor="accent1" w:themeShade="80"/>
                <w:sz w:val="20"/>
                <w:szCs w:val="20"/>
              </w:rPr>
              <w:t>30</w:t>
            </w:r>
          </w:p>
        </w:tc>
        <w:tc>
          <w:tcPr>
            <w:tcW w:w="521" w:type="dxa"/>
            <w:gridSpan w:val="2"/>
          </w:tcPr>
          <w:p w14:paraId="30B1B0CF"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618" w:type="dxa"/>
            <w:gridSpan w:val="2"/>
          </w:tcPr>
          <w:p w14:paraId="2BD8CD8B"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c>
          <w:tcPr>
            <w:tcW w:w="565" w:type="dxa"/>
          </w:tcPr>
          <w:p w14:paraId="375206E4"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88" w:type="dxa"/>
          </w:tcPr>
          <w:p w14:paraId="60DF37E9"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630" w:type="dxa"/>
            <w:gridSpan w:val="2"/>
          </w:tcPr>
          <w:p w14:paraId="6E70D2BD"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649" w:type="dxa"/>
            <w:gridSpan w:val="3"/>
          </w:tcPr>
          <w:p w14:paraId="7951887B"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40" w:type="dxa"/>
            <w:gridSpan w:val="2"/>
          </w:tcPr>
          <w:p w14:paraId="47EDBF3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720" w:type="dxa"/>
            <w:gridSpan w:val="3"/>
          </w:tcPr>
          <w:p w14:paraId="06CD3D15"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583" w:type="dxa"/>
            <w:gridSpan w:val="2"/>
          </w:tcPr>
          <w:p w14:paraId="61057278" w14:textId="77777777" w:rsidR="006913F8" w:rsidRPr="00A304F1" w:rsidRDefault="006913F8" w:rsidP="00820F3C">
            <w:pPr>
              <w:rPr>
                <w:rFonts w:ascii="Sylfaen" w:eastAsia="Merriweather" w:hAnsi="Sylfaen" w:cs="Merriweather"/>
                <w:color w:val="1F3864" w:themeColor="accent1" w:themeShade="80"/>
                <w:sz w:val="20"/>
                <w:szCs w:val="20"/>
              </w:rPr>
            </w:pPr>
          </w:p>
          <w:p w14:paraId="0AAD0687" w14:textId="77777777" w:rsidR="006913F8" w:rsidRPr="00A304F1" w:rsidRDefault="006913F8" w:rsidP="00820F3C">
            <w:pPr>
              <w:rPr>
                <w:rFonts w:ascii="Sylfaen" w:eastAsia="Merriweather" w:hAnsi="Sylfaen" w:cs="Merriweather"/>
                <w:color w:val="1F3864" w:themeColor="accent1" w:themeShade="80"/>
                <w:sz w:val="20"/>
                <w:szCs w:val="20"/>
              </w:rPr>
            </w:pPr>
          </w:p>
        </w:tc>
        <w:tc>
          <w:tcPr>
            <w:tcW w:w="613" w:type="dxa"/>
            <w:gridSpan w:val="2"/>
          </w:tcPr>
          <w:p w14:paraId="2AE02FDA" w14:textId="77777777" w:rsidR="006913F8" w:rsidRPr="00A304F1" w:rsidRDefault="006913F8" w:rsidP="00820F3C">
            <w:pPr>
              <w:jc w:val="center"/>
              <w:rPr>
                <w:rFonts w:ascii="Sylfaen" w:eastAsia="Merriweather" w:hAnsi="Sylfaen" w:cs="Merriweather"/>
                <w:color w:val="1F3864" w:themeColor="accent1" w:themeShade="80"/>
                <w:sz w:val="20"/>
                <w:szCs w:val="20"/>
              </w:rPr>
            </w:pPr>
          </w:p>
        </w:tc>
      </w:tr>
    </w:tbl>
    <w:p w14:paraId="3C36897B" w14:textId="77777777" w:rsidR="006E10DA" w:rsidRPr="000F0589" w:rsidRDefault="006E10DA" w:rsidP="000F0589">
      <w:pPr>
        <w:pStyle w:val="Heading1"/>
        <w:jc w:val="center"/>
        <w:rPr>
          <w:rFonts w:ascii="Sylfaen" w:eastAsia="Arial" w:hAnsi="Sylfaen" w:cs="Sylfaen"/>
          <w:color w:val="1F3864" w:themeColor="accent1" w:themeShade="80"/>
          <w:sz w:val="28"/>
          <w:szCs w:val="28"/>
          <w:lang w:val="en-GB" w:eastAsia="en-GB"/>
        </w:rPr>
      </w:pPr>
    </w:p>
    <w:sectPr w:rsidR="006E10DA" w:rsidRPr="000F0589" w:rsidSect="00CD0339">
      <w:headerReference w:type="even" r:id="rId12"/>
      <w:headerReference w:type="default" r:id="rId13"/>
      <w:footerReference w:type="default" r:id="rId14"/>
      <w:headerReference w:type="first" r:id="rId15"/>
      <w:footerReference w:type="first" r:id="rId16"/>
      <w:pgSz w:w="15840" w:h="12240" w:orient="landscape"/>
      <w:pgMar w:top="1134" w:right="1134" w:bottom="75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F097" w14:textId="77777777" w:rsidR="006C3A2B" w:rsidRDefault="006C3A2B" w:rsidP="00DA28D9">
      <w:pPr>
        <w:spacing w:after="0" w:line="240" w:lineRule="auto"/>
      </w:pPr>
      <w:r>
        <w:separator/>
      </w:r>
    </w:p>
  </w:endnote>
  <w:endnote w:type="continuationSeparator" w:id="0">
    <w:p w14:paraId="67F57B7A" w14:textId="77777777" w:rsidR="006C3A2B" w:rsidRDefault="006C3A2B" w:rsidP="00DA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umbaMtavr">
    <w:altName w:val="Calibri"/>
    <w:charset w:val="00"/>
    <w:family w:val="auto"/>
    <w:pitch w:val="variable"/>
    <w:sig w:usb0="00000087" w:usb1="00000000" w:usb2="00000000" w:usb3="00000000" w:csb0="0000001B"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Calibri"/>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_! Kolhety 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KolkhetyN">
    <w:altName w:val="Arial"/>
    <w:panose1 w:val="00000000000000000000"/>
    <w:charset w:val="00"/>
    <w:family w:val="modern"/>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Merriweather">
    <w:charset w:val="00"/>
    <w:family w:val="auto"/>
    <w:pitch w:val="variable"/>
    <w:sig w:usb0="20000207" w:usb1="00000002" w:usb2="00000000" w:usb3="00000000" w:csb0="00000197"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09913"/>
      <w:docPartObj>
        <w:docPartGallery w:val="Page Numbers (Bottom of Page)"/>
        <w:docPartUnique/>
      </w:docPartObj>
    </w:sdtPr>
    <w:sdtEndPr>
      <w:rPr>
        <w:noProof/>
      </w:rPr>
    </w:sdtEndPr>
    <w:sdtContent>
      <w:p w14:paraId="5263D7CB" w14:textId="65DED06C" w:rsidR="00BC718B" w:rsidRDefault="00BC718B">
        <w:pPr>
          <w:pStyle w:val="Footer"/>
          <w:jc w:val="center"/>
        </w:pPr>
        <w:r>
          <w:fldChar w:fldCharType="begin"/>
        </w:r>
        <w:r>
          <w:instrText xml:space="preserve"> PAGE   \* MERGEFORMAT </w:instrText>
        </w:r>
        <w:r>
          <w:fldChar w:fldCharType="separate"/>
        </w:r>
        <w:r w:rsidR="000F0E09">
          <w:rPr>
            <w:noProof/>
          </w:rPr>
          <w:t>22</w:t>
        </w:r>
        <w:r>
          <w:rPr>
            <w:noProof/>
          </w:rPr>
          <w:fldChar w:fldCharType="end"/>
        </w:r>
      </w:p>
    </w:sdtContent>
  </w:sdt>
  <w:p w14:paraId="0BD56BD6" w14:textId="77777777" w:rsidR="00BC718B" w:rsidRDefault="00BC718B">
    <w:pPr>
      <w:pStyle w:val="Footer"/>
    </w:pPr>
  </w:p>
  <w:p w14:paraId="300E2C6F" w14:textId="77777777" w:rsidR="005112A8" w:rsidRDefault="005112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38663"/>
      <w:docPartObj>
        <w:docPartGallery w:val="Page Numbers (Bottom of Page)"/>
        <w:docPartUnique/>
      </w:docPartObj>
    </w:sdtPr>
    <w:sdtEndPr>
      <w:rPr>
        <w:noProof/>
      </w:rPr>
    </w:sdtEndPr>
    <w:sdtContent>
      <w:p w14:paraId="3822FEA9" w14:textId="1B37FC3A" w:rsidR="00BC718B" w:rsidRDefault="00BC718B">
        <w:pPr>
          <w:pStyle w:val="Footer"/>
          <w:jc w:val="center"/>
        </w:pPr>
        <w:r>
          <w:fldChar w:fldCharType="begin"/>
        </w:r>
        <w:r>
          <w:instrText xml:space="preserve"> PAGE   \* MERGEFORMAT </w:instrText>
        </w:r>
        <w:r>
          <w:fldChar w:fldCharType="separate"/>
        </w:r>
        <w:r w:rsidR="000F0E09">
          <w:rPr>
            <w:noProof/>
          </w:rPr>
          <w:t>1</w:t>
        </w:r>
        <w:r>
          <w:rPr>
            <w:noProof/>
          </w:rPr>
          <w:fldChar w:fldCharType="end"/>
        </w:r>
      </w:p>
    </w:sdtContent>
  </w:sdt>
  <w:p w14:paraId="77E2C9C7" w14:textId="77777777" w:rsidR="00BC718B" w:rsidRDefault="00BC718B">
    <w:pPr>
      <w:pStyle w:val="Footer"/>
    </w:pPr>
  </w:p>
  <w:p w14:paraId="74135158" w14:textId="77777777" w:rsidR="005112A8" w:rsidRDefault="005112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2C2C" w14:textId="77777777" w:rsidR="006C3A2B" w:rsidRDefault="006C3A2B" w:rsidP="00DA28D9">
      <w:pPr>
        <w:spacing w:after="0" w:line="240" w:lineRule="auto"/>
      </w:pPr>
      <w:r>
        <w:separator/>
      </w:r>
    </w:p>
  </w:footnote>
  <w:footnote w:type="continuationSeparator" w:id="0">
    <w:p w14:paraId="5F17F8B6" w14:textId="77777777" w:rsidR="006C3A2B" w:rsidRDefault="006C3A2B" w:rsidP="00DA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0EF9" w14:textId="1B785B5B" w:rsidR="00BC718B" w:rsidRDefault="006C3A2B">
    <w:pPr>
      <w:pStyle w:val="Header"/>
    </w:pPr>
    <w:r>
      <w:rPr>
        <w:noProof/>
      </w:rPr>
      <w:pict w14:anchorId="64D00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21797" o:spid="_x0000_s2055" type="#_x0000_t136" style="position:absolute;margin-left:0;margin-top:0;width:416.85pt;height:312.6pt;rotation:315;z-index:-251655168;mso-position-horizontal:center;mso-position-horizontal-relative:margin;mso-position-vertical:center;mso-position-vertical-relative:margin" o:allowincell="f" fillcolor="#bdd6ee [1304]" stroked="f">
          <v:fill opacity=".5"/>
          <v:textpath style="font-family:&quot;Calibri&quot;;font-size:1pt" string="I B S U"/>
          <w10:wrap anchorx="margin" anchory="margin"/>
        </v:shape>
      </w:pict>
    </w:r>
  </w:p>
  <w:p w14:paraId="7638C78B" w14:textId="77777777" w:rsidR="005112A8" w:rsidRDefault="005112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33EF" w14:textId="43A5F268" w:rsidR="00BC718B" w:rsidRDefault="006C3A2B">
    <w:pPr>
      <w:pStyle w:val="Header"/>
    </w:pPr>
    <w:r>
      <w:rPr>
        <w:noProof/>
      </w:rPr>
      <w:pict w14:anchorId="37369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21798" o:spid="_x0000_s2056" type="#_x0000_t136" style="position:absolute;margin-left:0;margin-top:0;width:416.85pt;height:312.6pt;rotation:315;z-index:-251653120;mso-position-horizontal:center;mso-position-horizontal-relative:margin;mso-position-vertical:center;mso-position-vertical-relative:margin" o:allowincell="f" fillcolor="#bdd6ee [1304]" stroked="f">
          <v:fill opacity=".5"/>
          <v:textpath style="font-family:&quot;Calibri&quot;;font-size:1pt" string="I B S U"/>
          <w10:wrap anchorx="margin" anchory="margin"/>
        </v:shape>
      </w:pict>
    </w:r>
  </w:p>
  <w:p w14:paraId="37D1E949" w14:textId="77777777" w:rsidR="005112A8" w:rsidRDefault="005112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5A8A" w14:textId="11E1C756" w:rsidR="00BC718B" w:rsidRDefault="006C3A2B">
    <w:pPr>
      <w:pStyle w:val="Header"/>
    </w:pPr>
    <w:r>
      <w:rPr>
        <w:noProof/>
      </w:rPr>
      <w:pict w14:anchorId="03F96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21796" o:spid="_x0000_s2054" type="#_x0000_t136" style="position:absolute;margin-left:0;margin-top:0;width:416.85pt;height:312.6pt;rotation:315;z-index:-251657216;mso-position-horizontal:center;mso-position-horizontal-relative:margin;mso-position-vertical:center;mso-position-vertical-relative:margin" o:allowincell="f" fillcolor="#bdd6ee [1304]" stroked="f">
          <v:fill opacity=".5"/>
          <v:textpath style="font-family:&quot;Calibri&quot;;font-size:1pt" string="I B S U"/>
          <w10:wrap anchorx="margin" anchory="margin"/>
        </v:shape>
      </w:pict>
    </w:r>
  </w:p>
  <w:p w14:paraId="2E8F29AF" w14:textId="77777777" w:rsidR="005112A8" w:rsidRDefault="005112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pStyle w:val="a26"/>
      <w:lvlText w:val="✔"/>
      <w:lvlJc w:val="left"/>
      <w:pPr>
        <w:ind w:left="420" w:hanging="42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6C72B0A"/>
    <w:multiLevelType w:val="hybridMultilevel"/>
    <w:tmpl w:val="ADD8DC8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C4D60"/>
    <w:multiLevelType w:val="multilevel"/>
    <w:tmpl w:val="608A0BB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D5186C"/>
    <w:multiLevelType w:val="hybridMultilevel"/>
    <w:tmpl w:val="A33A814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60B7A"/>
    <w:multiLevelType w:val="hybridMultilevel"/>
    <w:tmpl w:val="66D674B8"/>
    <w:lvl w:ilvl="0" w:tplc="FC48F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051DB"/>
    <w:multiLevelType w:val="multilevel"/>
    <w:tmpl w:val="E910B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F94050"/>
    <w:multiLevelType w:val="hybridMultilevel"/>
    <w:tmpl w:val="5B52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4862"/>
    <w:multiLevelType w:val="multilevel"/>
    <w:tmpl w:val="D06435FE"/>
    <w:lvl w:ilvl="0">
      <w:start w:val="1"/>
      <w:numFmt w:val="decimal"/>
      <w:lvlText w:val="%1."/>
      <w:lvlJc w:val="left"/>
      <w:pPr>
        <w:ind w:left="720" w:hanging="360"/>
      </w:pPr>
      <w:rPr>
        <w:rFonts w:eastAsia="Sylfaen" w:cs="Sylfae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7B152CC3"/>
    <w:multiLevelType w:val="hybridMultilevel"/>
    <w:tmpl w:val="4D9E2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7"/>
  </w:num>
  <w:num w:numId="5">
    <w:abstractNumId w:val="4"/>
  </w:num>
  <w:num w:numId="6">
    <w:abstractNumId w:val="3"/>
  </w:num>
  <w:num w:numId="7">
    <w:abstractNumId w:val="6"/>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hyphenationZone w:val="141"/>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B6"/>
    <w:rsid w:val="00000B9E"/>
    <w:rsid w:val="000024D4"/>
    <w:rsid w:val="00002897"/>
    <w:rsid w:val="00003559"/>
    <w:rsid w:val="000072AC"/>
    <w:rsid w:val="000107C7"/>
    <w:rsid w:val="00010B84"/>
    <w:rsid w:val="000146E9"/>
    <w:rsid w:val="00016EEE"/>
    <w:rsid w:val="00023C5E"/>
    <w:rsid w:val="00027B85"/>
    <w:rsid w:val="00031875"/>
    <w:rsid w:val="00040DBB"/>
    <w:rsid w:val="00043DA1"/>
    <w:rsid w:val="00051E10"/>
    <w:rsid w:val="00053A9B"/>
    <w:rsid w:val="00055F49"/>
    <w:rsid w:val="00057551"/>
    <w:rsid w:val="00057B25"/>
    <w:rsid w:val="00057D72"/>
    <w:rsid w:val="00061F17"/>
    <w:rsid w:val="00064257"/>
    <w:rsid w:val="000669E1"/>
    <w:rsid w:val="000808FD"/>
    <w:rsid w:val="00080F81"/>
    <w:rsid w:val="00087AF0"/>
    <w:rsid w:val="00093E11"/>
    <w:rsid w:val="00096322"/>
    <w:rsid w:val="00096C78"/>
    <w:rsid w:val="000A3CBC"/>
    <w:rsid w:val="000A689D"/>
    <w:rsid w:val="000C78CD"/>
    <w:rsid w:val="000D6141"/>
    <w:rsid w:val="000E7041"/>
    <w:rsid w:val="000F0589"/>
    <w:rsid w:val="000F0E09"/>
    <w:rsid w:val="000F14C0"/>
    <w:rsid w:val="00101261"/>
    <w:rsid w:val="00105B8D"/>
    <w:rsid w:val="00107111"/>
    <w:rsid w:val="00110E6E"/>
    <w:rsid w:val="00114D1C"/>
    <w:rsid w:val="00140950"/>
    <w:rsid w:val="001457AE"/>
    <w:rsid w:val="00152323"/>
    <w:rsid w:val="00162F6C"/>
    <w:rsid w:val="001635E8"/>
    <w:rsid w:val="0016538C"/>
    <w:rsid w:val="00167D19"/>
    <w:rsid w:val="00172F78"/>
    <w:rsid w:val="0017549D"/>
    <w:rsid w:val="00181EF0"/>
    <w:rsid w:val="001824ED"/>
    <w:rsid w:val="0018457C"/>
    <w:rsid w:val="00196093"/>
    <w:rsid w:val="00196DFC"/>
    <w:rsid w:val="001A40A9"/>
    <w:rsid w:val="001B3231"/>
    <w:rsid w:val="001B39BA"/>
    <w:rsid w:val="001B4ECE"/>
    <w:rsid w:val="001B7F14"/>
    <w:rsid w:val="001C1B06"/>
    <w:rsid w:val="001C206E"/>
    <w:rsid w:val="001C5CA5"/>
    <w:rsid w:val="001C7DC9"/>
    <w:rsid w:val="001D0275"/>
    <w:rsid w:val="001D51C2"/>
    <w:rsid w:val="001E24FD"/>
    <w:rsid w:val="001E4DD1"/>
    <w:rsid w:val="001E522C"/>
    <w:rsid w:val="001E73B3"/>
    <w:rsid w:val="001F1CB7"/>
    <w:rsid w:val="001F2221"/>
    <w:rsid w:val="001F567C"/>
    <w:rsid w:val="0020349B"/>
    <w:rsid w:val="0020708D"/>
    <w:rsid w:val="00207A93"/>
    <w:rsid w:val="00215364"/>
    <w:rsid w:val="00220E97"/>
    <w:rsid w:val="00224CB4"/>
    <w:rsid w:val="00226A0D"/>
    <w:rsid w:val="0022741E"/>
    <w:rsid w:val="002304B2"/>
    <w:rsid w:val="00234E31"/>
    <w:rsid w:val="00241095"/>
    <w:rsid w:val="00243B43"/>
    <w:rsid w:val="0024621D"/>
    <w:rsid w:val="00247D49"/>
    <w:rsid w:val="00251101"/>
    <w:rsid w:val="0025642D"/>
    <w:rsid w:val="0027693D"/>
    <w:rsid w:val="002806B7"/>
    <w:rsid w:val="0029149E"/>
    <w:rsid w:val="0029245D"/>
    <w:rsid w:val="00292471"/>
    <w:rsid w:val="00292D06"/>
    <w:rsid w:val="00294969"/>
    <w:rsid w:val="002A0EFF"/>
    <w:rsid w:val="002B0489"/>
    <w:rsid w:val="002C0AAC"/>
    <w:rsid w:val="002C0DBD"/>
    <w:rsid w:val="002D72D2"/>
    <w:rsid w:val="002E0A40"/>
    <w:rsid w:val="002E6525"/>
    <w:rsid w:val="002F02DA"/>
    <w:rsid w:val="002F0F59"/>
    <w:rsid w:val="002F3360"/>
    <w:rsid w:val="002F3745"/>
    <w:rsid w:val="002F4E3A"/>
    <w:rsid w:val="002F79D0"/>
    <w:rsid w:val="003225A5"/>
    <w:rsid w:val="003343EE"/>
    <w:rsid w:val="00335C45"/>
    <w:rsid w:val="003441A8"/>
    <w:rsid w:val="00347FF9"/>
    <w:rsid w:val="0035087F"/>
    <w:rsid w:val="00354197"/>
    <w:rsid w:val="003544CF"/>
    <w:rsid w:val="00367ADC"/>
    <w:rsid w:val="00375113"/>
    <w:rsid w:val="003757BE"/>
    <w:rsid w:val="00380E6A"/>
    <w:rsid w:val="00384B6A"/>
    <w:rsid w:val="00393C1B"/>
    <w:rsid w:val="0039403D"/>
    <w:rsid w:val="0039436C"/>
    <w:rsid w:val="003A02BB"/>
    <w:rsid w:val="003A18FB"/>
    <w:rsid w:val="003A1EC4"/>
    <w:rsid w:val="003A3C21"/>
    <w:rsid w:val="003A44C5"/>
    <w:rsid w:val="003B00EC"/>
    <w:rsid w:val="003C0587"/>
    <w:rsid w:val="003C4942"/>
    <w:rsid w:val="003C5C15"/>
    <w:rsid w:val="003D3B13"/>
    <w:rsid w:val="003D42A8"/>
    <w:rsid w:val="003D5040"/>
    <w:rsid w:val="003D62C7"/>
    <w:rsid w:val="003D7FE6"/>
    <w:rsid w:val="003E74EE"/>
    <w:rsid w:val="003F1075"/>
    <w:rsid w:val="003F4031"/>
    <w:rsid w:val="003F5270"/>
    <w:rsid w:val="003F7969"/>
    <w:rsid w:val="004152A3"/>
    <w:rsid w:val="004174A5"/>
    <w:rsid w:val="00420D9C"/>
    <w:rsid w:val="00424574"/>
    <w:rsid w:val="00430417"/>
    <w:rsid w:val="00430DEA"/>
    <w:rsid w:val="0043149C"/>
    <w:rsid w:val="00432259"/>
    <w:rsid w:val="00436399"/>
    <w:rsid w:val="00443B66"/>
    <w:rsid w:val="004575D5"/>
    <w:rsid w:val="004603A1"/>
    <w:rsid w:val="004676D5"/>
    <w:rsid w:val="00481B79"/>
    <w:rsid w:val="004839B1"/>
    <w:rsid w:val="00484C04"/>
    <w:rsid w:val="00485A80"/>
    <w:rsid w:val="00486562"/>
    <w:rsid w:val="0049198C"/>
    <w:rsid w:val="004A63D8"/>
    <w:rsid w:val="004A7C0B"/>
    <w:rsid w:val="004B06D2"/>
    <w:rsid w:val="004B07D8"/>
    <w:rsid w:val="004B1CA5"/>
    <w:rsid w:val="004B39E0"/>
    <w:rsid w:val="004B7C38"/>
    <w:rsid w:val="004C36BD"/>
    <w:rsid w:val="004C408D"/>
    <w:rsid w:val="004C6D17"/>
    <w:rsid w:val="004D0F3A"/>
    <w:rsid w:val="004D1290"/>
    <w:rsid w:val="004D1B7C"/>
    <w:rsid w:val="004E37C7"/>
    <w:rsid w:val="004E3AA4"/>
    <w:rsid w:val="004E4D63"/>
    <w:rsid w:val="0050350F"/>
    <w:rsid w:val="00505DF4"/>
    <w:rsid w:val="00506965"/>
    <w:rsid w:val="005112A8"/>
    <w:rsid w:val="0051325C"/>
    <w:rsid w:val="00520226"/>
    <w:rsid w:val="0052582D"/>
    <w:rsid w:val="005264BA"/>
    <w:rsid w:val="0053528C"/>
    <w:rsid w:val="00536303"/>
    <w:rsid w:val="005373ED"/>
    <w:rsid w:val="00537469"/>
    <w:rsid w:val="00541D77"/>
    <w:rsid w:val="0054241F"/>
    <w:rsid w:val="005439BD"/>
    <w:rsid w:val="00546FB4"/>
    <w:rsid w:val="00550ADA"/>
    <w:rsid w:val="00551B54"/>
    <w:rsid w:val="00570D67"/>
    <w:rsid w:val="00575CCB"/>
    <w:rsid w:val="00575DE1"/>
    <w:rsid w:val="00576000"/>
    <w:rsid w:val="00584CCF"/>
    <w:rsid w:val="0059526B"/>
    <w:rsid w:val="00597DF1"/>
    <w:rsid w:val="005A1FB3"/>
    <w:rsid w:val="005A4342"/>
    <w:rsid w:val="005A4A34"/>
    <w:rsid w:val="005B5E3C"/>
    <w:rsid w:val="005B71E5"/>
    <w:rsid w:val="005B7451"/>
    <w:rsid w:val="005B75E3"/>
    <w:rsid w:val="005C3B1D"/>
    <w:rsid w:val="005C455B"/>
    <w:rsid w:val="005C6375"/>
    <w:rsid w:val="005D5344"/>
    <w:rsid w:val="005D56F8"/>
    <w:rsid w:val="005E0E40"/>
    <w:rsid w:val="005E733D"/>
    <w:rsid w:val="005F683A"/>
    <w:rsid w:val="00603121"/>
    <w:rsid w:val="00604864"/>
    <w:rsid w:val="00610D15"/>
    <w:rsid w:val="006118E7"/>
    <w:rsid w:val="00615C75"/>
    <w:rsid w:val="00617A57"/>
    <w:rsid w:val="00632110"/>
    <w:rsid w:val="00632C23"/>
    <w:rsid w:val="00634BA6"/>
    <w:rsid w:val="00640FD8"/>
    <w:rsid w:val="00645527"/>
    <w:rsid w:val="006516E7"/>
    <w:rsid w:val="00652757"/>
    <w:rsid w:val="00656E6E"/>
    <w:rsid w:val="0065705E"/>
    <w:rsid w:val="00677F27"/>
    <w:rsid w:val="00681BA2"/>
    <w:rsid w:val="00686A05"/>
    <w:rsid w:val="0068788E"/>
    <w:rsid w:val="006913F8"/>
    <w:rsid w:val="00692EE8"/>
    <w:rsid w:val="00697024"/>
    <w:rsid w:val="006B0480"/>
    <w:rsid w:val="006B178F"/>
    <w:rsid w:val="006B3381"/>
    <w:rsid w:val="006B45E5"/>
    <w:rsid w:val="006C3A2B"/>
    <w:rsid w:val="006C43AE"/>
    <w:rsid w:val="006C47C2"/>
    <w:rsid w:val="006C74BC"/>
    <w:rsid w:val="006C7EFB"/>
    <w:rsid w:val="006D79D4"/>
    <w:rsid w:val="006E10DA"/>
    <w:rsid w:val="006E4EB4"/>
    <w:rsid w:val="006E5FC7"/>
    <w:rsid w:val="006F12A1"/>
    <w:rsid w:val="006F7A1C"/>
    <w:rsid w:val="006F7CB6"/>
    <w:rsid w:val="007018AC"/>
    <w:rsid w:val="00702252"/>
    <w:rsid w:val="0071731E"/>
    <w:rsid w:val="00717820"/>
    <w:rsid w:val="007211B1"/>
    <w:rsid w:val="00725B1D"/>
    <w:rsid w:val="007279A6"/>
    <w:rsid w:val="007302C7"/>
    <w:rsid w:val="007325B2"/>
    <w:rsid w:val="00737BDD"/>
    <w:rsid w:val="007407BB"/>
    <w:rsid w:val="0074492F"/>
    <w:rsid w:val="00751578"/>
    <w:rsid w:val="00755764"/>
    <w:rsid w:val="007565B0"/>
    <w:rsid w:val="007579D6"/>
    <w:rsid w:val="0077151B"/>
    <w:rsid w:val="007837D8"/>
    <w:rsid w:val="007866CA"/>
    <w:rsid w:val="007932A3"/>
    <w:rsid w:val="007A3133"/>
    <w:rsid w:val="007B12EC"/>
    <w:rsid w:val="007B394A"/>
    <w:rsid w:val="007B5A74"/>
    <w:rsid w:val="007C023C"/>
    <w:rsid w:val="007C65E9"/>
    <w:rsid w:val="007D4549"/>
    <w:rsid w:val="007F24E1"/>
    <w:rsid w:val="007F39F0"/>
    <w:rsid w:val="007F5F96"/>
    <w:rsid w:val="007F6630"/>
    <w:rsid w:val="007F7AE9"/>
    <w:rsid w:val="008022E7"/>
    <w:rsid w:val="008057BC"/>
    <w:rsid w:val="008073BA"/>
    <w:rsid w:val="00812200"/>
    <w:rsid w:val="00812B76"/>
    <w:rsid w:val="008238F7"/>
    <w:rsid w:val="00827900"/>
    <w:rsid w:val="0083074D"/>
    <w:rsid w:val="00835471"/>
    <w:rsid w:val="0084008F"/>
    <w:rsid w:val="008637F3"/>
    <w:rsid w:val="00863B81"/>
    <w:rsid w:val="00875803"/>
    <w:rsid w:val="00882C5C"/>
    <w:rsid w:val="00886273"/>
    <w:rsid w:val="008907C4"/>
    <w:rsid w:val="008A3B9B"/>
    <w:rsid w:val="008B5A38"/>
    <w:rsid w:val="008B6B25"/>
    <w:rsid w:val="008C25A6"/>
    <w:rsid w:val="008C3224"/>
    <w:rsid w:val="008C3D3A"/>
    <w:rsid w:val="008C3D47"/>
    <w:rsid w:val="008C7FC3"/>
    <w:rsid w:val="008D0296"/>
    <w:rsid w:val="008E6ACC"/>
    <w:rsid w:val="00902BD5"/>
    <w:rsid w:val="00907300"/>
    <w:rsid w:val="00920C95"/>
    <w:rsid w:val="00922528"/>
    <w:rsid w:val="0093208A"/>
    <w:rsid w:val="00943E35"/>
    <w:rsid w:val="00950B59"/>
    <w:rsid w:val="00961593"/>
    <w:rsid w:val="00964A77"/>
    <w:rsid w:val="00966C39"/>
    <w:rsid w:val="009670FD"/>
    <w:rsid w:val="00971EEB"/>
    <w:rsid w:val="00976CFB"/>
    <w:rsid w:val="00981300"/>
    <w:rsid w:val="00985F5C"/>
    <w:rsid w:val="00990944"/>
    <w:rsid w:val="009912D6"/>
    <w:rsid w:val="009A20C5"/>
    <w:rsid w:val="009A2799"/>
    <w:rsid w:val="009B2A64"/>
    <w:rsid w:val="009B4241"/>
    <w:rsid w:val="009B4A76"/>
    <w:rsid w:val="009B7DEA"/>
    <w:rsid w:val="009C0C09"/>
    <w:rsid w:val="009C27AE"/>
    <w:rsid w:val="009C7205"/>
    <w:rsid w:val="009D3082"/>
    <w:rsid w:val="009E413F"/>
    <w:rsid w:val="009E7FFC"/>
    <w:rsid w:val="009F1EFA"/>
    <w:rsid w:val="009F40FC"/>
    <w:rsid w:val="009F6CE7"/>
    <w:rsid w:val="009F78F3"/>
    <w:rsid w:val="00A0143A"/>
    <w:rsid w:val="00A02607"/>
    <w:rsid w:val="00A04A94"/>
    <w:rsid w:val="00A05DE6"/>
    <w:rsid w:val="00A2222B"/>
    <w:rsid w:val="00A304F1"/>
    <w:rsid w:val="00A329FD"/>
    <w:rsid w:val="00A36588"/>
    <w:rsid w:val="00A36DB7"/>
    <w:rsid w:val="00A4188F"/>
    <w:rsid w:val="00A41F2D"/>
    <w:rsid w:val="00A45176"/>
    <w:rsid w:val="00A46ECF"/>
    <w:rsid w:val="00A52E13"/>
    <w:rsid w:val="00A53AA3"/>
    <w:rsid w:val="00A64F94"/>
    <w:rsid w:val="00A655B4"/>
    <w:rsid w:val="00A76B2A"/>
    <w:rsid w:val="00A816E4"/>
    <w:rsid w:val="00A903F4"/>
    <w:rsid w:val="00A941B3"/>
    <w:rsid w:val="00A94832"/>
    <w:rsid w:val="00A957B0"/>
    <w:rsid w:val="00A9646F"/>
    <w:rsid w:val="00AA19D1"/>
    <w:rsid w:val="00AB4422"/>
    <w:rsid w:val="00AC1B1B"/>
    <w:rsid w:val="00AC3027"/>
    <w:rsid w:val="00AC3456"/>
    <w:rsid w:val="00AC5439"/>
    <w:rsid w:val="00AC7F24"/>
    <w:rsid w:val="00AD00E6"/>
    <w:rsid w:val="00AD1BFE"/>
    <w:rsid w:val="00AD3043"/>
    <w:rsid w:val="00AE4733"/>
    <w:rsid w:val="00AE4848"/>
    <w:rsid w:val="00AE643B"/>
    <w:rsid w:val="00AF5200"/>
    <w:rsid w:val="00AF6C4E"/>
    <w:rsid w:val="00B01AD7"/>
    <w:rsid w:val="00B02B27"/>
    <w:rsid w:val="00B04D4C"/>
    <w:rsid w:val="00B05E01"/>
    <w:rsid w:val="00B0662B"/>
    <w:rsid w:val="00B0757B"/>
    <w:rsid w:val="00B10301"/>
    <w:rsid w:val="00B10EA9"/>
    <w:rsid w:val="00B21D6A"/>
    <w:rsid w:val="00B231A1"/>
    <w:rsid w:val="00B32348"/>
    <w:rsid w:val="00B355C1"/>
    <w:rsid w:val="00B404E3"/>
    <w:rsid w:val="00B421D3"/>
    <w:rsid w:val="00B43346"/>
    <w:rsid w:val="00B4401D"/>
    <w:rsid w:val="00B44B09"/>
    <w:rsid w:val="00B4656F"/>
    <w:rsid w:val="00B50483"/>
    <w:rsid w:val="00B57D2F"/>
    <w:rsid w:val="00B60003"/>
    <w:rsid w:val="00B609C6"/>
    <w:rsid w:val="00B615B6"/>
    <w:rsid w:val="00B6258D"/>
    <w:rsid w:val="00B65E80"/>
    <w:rsid w:val="00B67DBA"/>
    <w:rsid w:val="00B7134D"/>
    <w:rsid w:val="00B841A7"/>
    <w:rsid w:val="00B90F92"/>
    <w:rsid w:val="00B96BFA"/>
    <w:rsid w:val="00BA1904"/>
    <w:rsid w:val="00BC0836"/>
    <w:rsid w:val="00BC5F24"/>
    <w:rsid w:val="00BC718B"/>
    <w:rsid w:val="00BD11E0"/>
    <w:rsid w:val="00BD782E"/>
    <w:rsid w:val="00BE16A6"/>
    <w:rsid w:val="00BE3510"/>
    <w:rsid w:val="00C037EB"/>
    <w:rsid w:val="00C04D6A"/>
    <w:rsid w:val="00C20DDE"/>
    <w:rsid w:val="00C2196E"/>
    <w:rsid w:val="00C45408"/>
    <w:rsid w:val="00C45C33"/>
    <w:rsid w:val="00C4797A"/>
    <w:rsid w:val="00C563D4"/>
    <w:rsid w:val="00C5738E"/>
    <w:rsid w:val="00C74E27"/>
    <w:rsid w:val="00C80D8A"/>
    <w:rsid w:val="00C84116"/>
    <w:rsid w:val="00C86877"/>
    <w:rsid w:val="00C868B1"/>
    <w:rsid w:val="00C94C81"/>
    <w:rsid w:val="00C9509D"/>
    <w:rsid w:val="00CA1448"/>
    <w:rsid w:val="00CA17ED"/>
    <w:rsid w:val="00CB2B8F"/>
    <w:rsid w:val="00CB3565"/>
    <w:rsid w:val="00CB7AF9"/>
    <w:rsid w:val="00CC285F"/>
    <w:rsid w:val="00CD0339"/>
    <w:rsid w:val="00CD1B5E"/>
    <w:rsid w:val="00CE2A58"/>
    <w:rsid w:val="00CE2F8C"/>
    <w:rsid w:val="00CE42F1"/>
    <w:rsid w:val="00CE7C64"/>
    <w:rsid w:val="00CF1AA4"/>
    <w:rsid w:val="00CF2CEF"/>
    <w:rsid w:val="00D11461"/>
    <w:rsid w:val="00D159B6"/>
    <w:rsid w:val="00D17A3E"/>
    <w:rsid w:val="00D272CF"/>
    <w:rsid w:val="00D303A3"/>
    <w:rsid w:val="00D31011"/>
    <w:rsid w:val="00D33AD5"/>
    <w:rsid w:val="00D33D7C"/>
    <w:rsid w:val="00D368A2"/>
    <w:rsid w:val="00D368E9"/>
    <w:rsid w:val="00D50132"/>
    <w:rsid w:val="00D564A2"/>
    <w:rsid w:val="00D661D1"/>
    <w:rsid w:val="00D71F82"/>
    <w:rsid w:val="00D75517"/>
    <w:rsid w:val="00D779F7"/>
    <w:rsid w:val="00D80AD2"/>
    <w:rsid w:val="00D812C3"/>
    <w:rsid w:val="00D8238C"/>
    <w:rsid w:val="00D82934"/>
    <w:rsid w:val="00D90A7C"/>
    <w:rsid w:val="00D90E41"/>
    <w:rsid w:val="00D92114"/>
    <w:rsid w:val="00D925BB"/>
    <w:rsid w:val="00D94E21"/>
    <w:rsid w:val="00D94ED2"/>
    <w:rsid w:val="00D97FE7"/>
    <w:rsid w:val="00DA28D9"/>
    <w:rsid w:val="00DA4D06"/>
    <w:rsid w:val="00DA56B2"/>
    <w:rsid w:val="00DB75BC"/>
    <w:rsid w:val="00DC6E37"/>
    <w:rsid w:val="00DD1C32"/>
    <w:rsid w:val="00DD649D"/>
    <w:rsid w:val="00DD6BC7"/>
    <w:rsid w:val="00DE144F"/>
    <w:rsid w:val="00DE75E7"/>
    <w:rsid w:val="00DF0BFC"/>
    <w:rsid w:val="00DF17D6"/>
    <w:rsid w:val="00DF548B"/>
    <w:rsid w:val="00DF5554"/>
    <w:rsid w:val="00DF6412"/>
    <w:rsid w:val="00DF6F30"/>
    <w:rsid w:val="00E00BD8"/>
    <w:rsid w:val="00E022C2"/>
    <w:rsid w:val="00E02947"/>
    <w:rsid w:val="00E04E69"/>
    <w:rsid w:val="00E11013"/>
    <w:rsid w:val="00E21628"/>
    <w:rsid w:val="00E31BA3"/>
    <w:rsid w:val="00E329BB"/>
    <w:rsid w:val="00E36533"/>
    <w:rsid w:val="00E37F21"/>
    <w:rsid w:val="00E4434E"/>
    <w:rsid w:val="00E52DF9"/>
    <w:rsid w:val="00E65D1A"/>
    <w:rsid w:val="00E66962"/>
    <w:rsid w:val="00E66FFC"/>
    <w:rsid w:val="00E70B9F"/>
    <w:rsid w:val="00E70C27"/>
    <w:rsid w:val="00E824E0"/>
    <w:rsid w:val="00E8400F"/>
    <w:rsid w:val="00E950F5"/>
    <w:rsid w:val="00E95346"/>
    <w:rsid w:val="00EA2A15"/>
    <w:rsid w:val="00EA4F11"/>
    <w:rsid w:val="00EB6A24"/>
    <w:rsid w:val="00EC3ABF"/>
    <w:rsid w:val="00ED4254"/>
    <w:rsid w:val="00EE0C8F"/>
    <w:rsid w:val="00EE39AE"/>
    <w:rsid w:val="00EE4682"/>
    <w:rsid w:val="00EE7225"/>
    <w:rsid w:val="00EF68F9"/>
    <w:rsid w:val="00F01775"/>
    <w:rsid w:val="00F02C97"/>
    <w:rsid w:val="00F0559E"/>
    <w:rsid w:val="00F1024F"/>
    <w:rsid w:val="00F13A4E"/>
    <w:rsid w:val="00F165C3"/>
    <w:rsid w:val="00F173DA"/>
    <w:rsid w:val="00F2141D"/>
    <w:rsid w:val="00F27A0C"/>
    <w:rsid w:val="00F41BD6"/>
    <w:rsid w:val="00F471A5"/>
    <w:rsid w:val="00F643C5"/>
    <w:rsid w:val="00F67300"/>
    <w:rsid w:val="00F75EA9"/>
    <w:rsid w:val="00F7607A"/>
    <w:rsid w:val="00F77EF5"/>
    <w:rsid w:val="00F77F75"/>
    <w:rsid w:val="00F80163"/>
    <w:rsid w:val="00F83701"/>
    <w:rsid w:val="00F857A2"/>
    <w:rsid w:val="00F864EB"/>
    <w:rsid w:val="00F94AEF"/>
    <w:rsid w:val="00F96568"/>
    <w:rsid w:val="00FC13E9"/>
    <w:rsid w:val="00FC2FBB"/>
    <w:rsid w:val="00FC6357"/>
    <w:rsid w:val="00FC637D"/>
    <w:rsid w:val="00FC7CE5"/>
    <w:rsid w:val="00FD724D"/>
    <w:rsid w:val="00FD7C76"/>
    <w:rsid w:val="00FD7E10"/>
    <w:rsid w:val="00FE4A29"/>
    <w:rsid w:val="00FE59ED"/>
    <w:rsid w:val="00FF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7CFAB16"/>
  <w15:chartTrackingRefBased/>
  <w15:docId w15:val="{5D63A3D8-153F-474A-AD6E-DA53E744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qFormat="1"/>
    <w:lsdException w:name="Light List Accent 3" w:uiPriority="61"/>
    <w:lsdException w:name="Light Grid Accent 3" w:qFormat="1"/>
    <w:lsdException w:name="Medium Shading 1 Accent 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BA"/>
  </w:style>
  <w:style w:type="paragraph" w:styleId="Heading1">
    <w:name w:val="heading 1"/>
    <w:basedOn w:val="Normal"/>
    <w:next w:val="Normal"/>
    <w:link w:val="Heading1Char"/>
    <w:uiPriority w:val="9"/>
    <w:qFormat/>
    <w:rsid w:val="00BE16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uiPriority w:val="9"/>
    <w:qFormat/>
    <w:rsid w:val="00E36533"/>
    <w:pPr>
      <w:keepNext/>
      <w:keepLines/>
      <w:spacing w:before="360" w:after="120"/>
      <w:outlineLvl w:val="1"/>
    </w:pPr>
    <w:rPr>
      <w:sz w:val="32"/>
      <w:szCs w:val="32"/>
    </w:rPr>
  </w:style>
  <w:style w:type="paragraph" w:styleId="Heading3">
    <w:name w:val="heading 3"/>
    <w:basedOn w:val="Normal1"/>
    <w:next w:val="Normal1"/>
    <w:link w:val="Heading3Char"/>
    <w:uiPriority w:val="9"/>
    <w:qFormat/>
    <w:rsid w:val="00E36533"/>
    <w:pPr>
      <w:keepNext/>
      <w:keepLines/>
      <w:spacing w:before="320" w:after="80"/>
      <w:outlineLvl w:val="2"/>
    </w:pPr>
    <w:rPr>
      <w:color w:val="434343"/>
      <w:sz w:val="28"/>
      <w:szCs w:val="28"/>
    </w:rPr>
  </w:style>
  <w:style w:type="paragraph" w:styleId="Heading4">
    <w:name w:val="heading 4"/>
    <w:basedOn w:val="Normal1"/>
    <w:next w:val="Normal1"/>
    <w:link w:val="Heading4Char"/>
    <w:uiPriority w:val="9"/>
    <w:qFormat/>
    <w:rsid w:val="00E36533"/>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E36533"/>
    <w:pPr>
      <w:keepNext/>
      <w:keepLines/>
      <w:spacing w:before="240" w:after="80"/>
      <w:outlineLvl w:val="4"/>
    </w:pPr>
    <w:rPr>
      <w:color w:val="666666"/>
    </w:rPr>
  </w:style>
  <w:style w:type="paragraph" w:styleId="Heading6">
    <w:name w:val="heading 6"/>
    <w:basedOn w:val="Normal1"/>
    <w:next w:val="Normal1"/>
    <w:link w:val="Heading6Char"/>
    <w:uiPriority w:val="9"/>
    <w:qFormat/>
    <w:rsid w:val="00E36533"/>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0024D4"/>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024D4"/>
    <w:pPr>
      <w:keepNext/>
      <w:tabs>
        <w:tab w:val="left" w:pos="4905"/>
      </w:tabs>
      <w:spacing w:after="0" w:line="240" w:lineRule="auto"/>
      <w:jc w:val="both"/>
      <w:outlineLvl w:val="7"/>
    </w:pPr>
    <w:rPr>
      <w:rFonts w:ascii="Sylfaen" w:eastAsia="Calibri" w:hAnsi="Sylfaen" w:cs="Calibri"/>
      <w:bCs/>
      <w:noProof/>
      <w:sz w:val="20"/>
      <w:szCs w:val="20"/>
    </w:rPr>
  </w:style>
  <w:style w:type="paragraph" w:styleId="Heading9">
    <w:name w:val="heading 9"/>
    <w:basedOn w:val="Normal"/>
    <w:next w:val="Normal"/>
    <w:link w:val="Heading9Char"/>
    <w:uiPriority w:val="9"/>
    <w:semiHidden/>
    <w:unhideWhenUsed/>
    <w:qFormat/>
    <w:rsid w:val="000024D4"/>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
    <w:basedOn w:val="Normal"/>
    <w:link w:val="NormalWebChar"/>
    <w:uiPriority w:val="99"/>
    <w:unhideWhenUsed/>
    <w:qFormat/>
    <w:rsid w:val="00EE46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Ha"/>
    <w:basedOn w:val="Normal"/>
    <w:link w:val="ListParagraphChar"/>
    <w:uiPriority w:val="34"/>
    <w:qFormat/>
    <w:rsid w:val="00196DFC"/>
    <w:pPr>
      <w:spacing w:after="0" w:line="276" w:lineRule="auto"/>
      <w:ind w:left="720"/>
      <w:contextualSpacing/>
    </w:pPr>
    <w:rPr>
      <w:rFonts w:ascii="Arial" w:eastAsia="Arial" w:hAnsi="Arial" w:cs="Arial"/>
      <w:lang w:val="en" w:eastAsia="en-GB"/>
    </w:rPr>
  </w:style>
  <w:style w:type="paragraph" w:styleId="Header">
    <w:name w:val="header"/>
    <w:basedOn w:val="Normal"/>
    <w:link w:val="HeaderChar"/>
    <w:uiPriority w:val="99"/>
    <w:unhideWhenUsed/>
    <w:qFormat/>
    <w:rsid w:val="00DA28D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A28D9"/>
  </w:style>
  <w:style w:type="paragraph" w:styleId="Footer">
    <w:name w:val="footer"/>
    <w:basedOn w:val="Normal"/>
    <w:link w:val="FooterChar"/>
    <w:uiPriority w:val="99"/>
    <w:unhideWhenUsed/>
    <w:qFormat/>
    <w:rsid w:val="00DA28D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A28D9"/>
  </w:style>
  <w:style w:type="character" w:customStyle="1" w:styleId="Heading1Char">
    <w:name w:val="Heading 1 Char"/>
    <w:basedOn w:val="DefaultParagraphFont"/>
    <w:link w:val="Heading1"/>
    <w:uiPriority w:val="9"/>
    <w:qFormat/>
    <w:rsid w:val="00BE16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sid w:val="00E36533"/>
    <w:rPr>
      <w:rFonts w:ascii="Arial" w:eastAsia="Arial" w:hAnsi="Arial" w:cs="Arial"/>
      <w:sz w:val="32"/>
      <w:szCs w:val="32"/>
      <w:lang w:val="en-GB" w:eastAsia="en-GB"/>
    </w:rPr>
  </w:style>
  <w:style w:type="character" w:customStyle="1" w:styleId="Heading3Char">
    <w:name w:val="Heading 3 Char"/>
    <w:basedOn w:val="DefaultParagraphFont"/>
    <w:link w:val="Heading3"/>
    <w:qFormat/>
    <w:rsid w:val="00E36533"/>
    <w:rPr>
      <w:rFonts w:ascii="Arial" w:eastAsia="Arial" w:hAnsi="Arial" w:cs="Arial"/>
      <w:color w:val="434343"/>
      <w:sz w:val="28"/>
      <w:szCs w:val="28"/>
      <w:lang w:val="en-GB" w:eastAsia="en-GB"/>
    </w:rPr>
  </w:style>
  <w:style w:type="character" w:customStyle="1" w:styleId="Heading4Char">
    <w:name w:val="Heading 4 Char"/>
    <w:basedOn w:val="DefaultParagraphFont"/>
    <w:link w:val="Heading4"/>
    <w:uiPriority w:val="9"/>
    <w:rsid w:val="00E36533"/>
    <w:rPr>
      <w:rFonts w:ascii="Arial" w:eastAsia="Arial" w:hAnsi="Arial" w:cs="Arial"/>
      <w:color w:val="666666"/>
      <w:sz w:val="24"/>
      <w:szCs w:val="24"/>
      <w:lang w:val="en-GB" w:eastAsia="en-GB"/>
    </w:rPr>
  </w:style>
  <w:style w:type="character" w:customStyle="1" w:styleId="Heading5Char">
    <w:name w:val="Heading 5 Char"/>
    <w:basedOn w:val="DefaultParagraphFont"/>
    <w:link w:val="Heading5"/>
    <w:uiPriority w:val="9"/>
    <w:rsid w:val="00E36533"/>
    <w:rPr>
      <w:rFonts w:ascii="Arial" w:eastAsia="Arial" w:hAnsi="Arial" w:cs="Arial"/>
      <w:color w:val="666666"/>
      <w:lang w:val="en-GB" w:eastAsia="en-GB"/>
    </w:rPr>
  </w:style>
  <w:style w:type="character" w:customStyle="1" w:styleId="Heading6Char">
    <w:name w:val="Heading 6 Char"/>
    <w:basedOn w:val="DefaultParagraphFont"/>
    <w:link w:val="Heading6"/>
    <w:uiPriority w:val="9"/>
    <w:rsid w:val="00E36533"/>
    <w:rPr>
      <w:rFonts w:ascii="Arial" w:eastAsia="Arial" w:hAnsi="Arial" w:cs="Arial"/>
      <w:i/>
      <w:color w:val="666666"/>
      <w:lang w:val="en-GB" w:eastAsia="en-GB"/>
    </w:rPr>
  </w:style>
  <w:style w:type="paragraph" w:customStyle="1" w:styleId="Normal1">
    <w:name w:val="Normal1"/>
    <w:rsid w:val="00E36533"/>
    <w:pPr>
      <w:spacing w:after="0" w:line="276" w:lineRule="auto"/>
    </w:pPr>
    <w:rPr>
      <w:rFonts w:ascii="Arial" w:eastAsia="Arial" w:hAnsi="Arial" w:cs="Arial"/>
      <w:lang w:val="en-GB" w:eastAsia="en-GB"/>
    </w:rPr>
  </w:style>
  <w:style w:type="paragraph" w:styleId="Title">
    <w:name w:val="Title"/>
    <w:basedOn w:val="Normal1"/>
    <w:next w:val="Normal1"/>
    <w:link w:val="TitleChar"/>
    <w:uiPriority w:val="10"/>
    <w:qFormat/>
    <w:rsid w:val="00E36533"/>
    <w:pPr>
      <w:keepNext/>
      <w:keepLines/>
      <w:spacing w:after="60"/>
    </w:pPr>
    <w:rPr>
      <w:sz w:val="52"/>
      <w:szCs w:val="52"/>
    </w:rPr>
  </w:style>
  <w:style w:type="character" w:customStyle="1" w:styleId="TitleChar">
    <w:name w:val="Title Char"/>
    <w:basedOn w:val="DefaultParagraphFont"/>
    <w:link w:val="Title"/>
    <w:uiPriority w:val="10"/>
    <w:rsid w:val="00E36533"/>
    <w:rPr>
      <w:rFonts w:ascii="Arial" w:eastAsia="Arial" w:hAnsi="Arial" w:cs="Arial"/>
      <w:sz w:val="52"/>
      <w:szCs w:val="52"/>
      <w:lang w:val="en-GB" w:eastAsia="en-GB"/>
    </w:rPr>
  </w:style>
  <w:style w:type="paragraph" w:styleId="Subtitle">
    <w:name w:val="Subtitle"/>
    <w:basedOn w:val="Normal1"/>
    <w:next w:val="Normal1"/>
    <w:link w:val="SubtitleChar"/>
    <w:uiPriority w:val="11"/>
    <w:qFormat/>
    <w:rsid w:val="00E36533"/>
    <w:pPr>
      <w:keepNext/>
      <w:keepLines/>
      <w:spacing w:after="320"/>
    </w:pPr>
    <w:rPr>
      <w:color w:val="666666"/>
      <w:sz w:val="30"/>
      <w:szCs w:val="30"/>
    </w:rPr>
  </w:style>
  <w:style w:type="character" w:customStyle="1" w:styleId="SubtitleChar">
    <w:name w:val="Subtitle Char"/>
    <w:basedOn w:val="DefaultParagraphFont"/>
    <w:link w:val="Subtitle"/>
    <w:uiPriority w:val="11"/>
    <w:rsid w:val="00E36533"/>
    <w:rPr>
      <w:rFonts w:ascii="Arial" w:eastAsia="Arial" w:hAnsi="Arial" w:cs="Arial"/>
      <w:color w:val="666666"/>
      <w:sz w:val="30"/>
      <w:szCs w:val="30"/>
      <w:lang w:val="en-GB" w:eastAsia="en-GB"/>
    </w:rPr>
  </w:style>
  <w:style w:type="paragraph" w:styleId="BalloonText">
    <w:name w:val="Balloon Text"/>
    <w:basedOn w:val="Normal"/>
    <w:link w:val="BalloonTextChar"/>
    <w:uiPriority w:val="99"/>
    <w:unhideWhenUsed/>
    <w:qFormat/>
    <w:rsid w:val="00E36533"/>
    <w:pPr>
      <w:spacing w:after="0" w:line="240" w:lineRule="auto"/>
    </w:pPr>
    <w:rPr>
      <w:rFonts w:ascii="Tahoma" w:eastAsia="Arial" w:hAnsi="Tahoma" w:cs="Tahoma"/>
      <w:sz w:val="16"/>
      <w:szCs w:val="16"/>
      <w:lang w:val="en-GB" w:eastAsia="en-GB"/>
    </w:rPr>
  </w:style>
  <w:style w:type="character" w:customStyle="1" w:styleId="BalloonTextChar">
    <w:name w:val="Balloon Text Char"/>
    <w:basedOn w:val="DefaultParagraphFont"/>
    <w:link w:val="BalloonText"/>
    <w:uiPriority w:val="99"/>
    <w:qFormat/>
    <w:rsid w:val="00E36533"/>
    <w:rPr>
      <w:rFonts w:ascii="Tahoma" w:eastAsia="Arial" w:hAnsi="Tahoma" w:cs="Tahoma"/>
      <w:sz w:val="16"/>
      <w:szCs w:val="16"/>
      <w:lang w:val="en-GB" w:eastAsia="en-GB"/>
    </w:rPr>
  </w:style>
  <w:style w:type="paragraph" w:styleId="CommentText">
    <w:name w:val="annotation text"/>
    <w:basedOn w:val="Normal"/>
    <w:link w:val="CommentTextChar"/>
    <w:uiPriority w:val="99"/>
    <w:qFormat/>
    <w:rsid w:val="00E3653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qFormat/>
    <w:rsid w:val="00E36533"/>
    <w:rPr>
      <w:rFonts w:ascii="Calibri" w:eastAsia="Calibri" w:hAnsi="Calibri" w:cs="Times New Roman"/>
      <w:sz w:val="20"/>
      <w:szCs w:val="20"/>
    </w:rPr>
  </w:style>
  <w:style w:type="paragraph" w:customStyle="1" w:styleId="a4">
    <w:name w:val="a_4"/>
    <w:basedOn w:val="Normal"/>
    <w:qFormat/>
    <w:rsid w:val="00E36533"/>
    <w:pPr>
      <w:spacing w:before="40" w:after="40" w:line="276" w:lineRule="auto"/>
    </w:pPr>
  </w:style>
  <w:style w:type="paragraph" w:customStyle="1" w:styleId="abzacixml">
    <w:name w:val="abzaci_xml"/>
    <w:basedOn w:val="PlainText"/>
    <w:uiPriority w:val="99"/>
    <w:qFormat/>
    <w:rsid w:val="00E36533"/>
    <w:pPr>
      <w:autoSpaceDE w:val="0"/>
      <w:autoSpaceDN w:val="0"/>
      <w:adjustRightInd w:val="0"/>
      <w:ind w:firstLine="283"/>
      <w:jc w:val="both"/>
    </w:pPr>
    <w:rPr>
      <w:rFonts w:ascii="Sylfaen" w:eastAsia="Times New Roman" w:hAnsi="Sylfaen" w:cs="Sylfaen"/>
      <w:sz w:val="22"/>
      <w:szCs w:val="22"/>
      <w:lang w:val="en-US" w:eastAsia="en-US"/>
    </w:rPr>
  </w:style>
  <w:style w:type="paragraph" w:styleId="PlainText">
    <w:name w:val="Plain Text"/>
    <w:basedOn w:val="Normal"/>
    <w:link w:val="PlainTextChar"/>
    <w:uiPriority w:val="99"/>
    <w:semiHidden/>
    <w:unhideWhenUsed/>
    <w:qFormat/>
    <w:rsid w:val="00E36533"/>
    <w:pPr>
      <w:spacing w:after="0" w:line="240" w:lineRule="auto"/>
    </w:pPr>
    <w:rPr>
      <w:rFonts w:ascii="Consolas" w:eastAsia="Arial" w:hAnsi="Consolas" w:cs="Consolas"/>
      <w:sz w:val="21"/>
      <w:szCs w:val="21"/>
      <w:lang w:val="en-GB" w:eastAsia="en-GB"/>
    </w:rPr>
  </w:style>
  <w:style w:type="character" w:customStyle="1" w:styleId="PlainTextChar">
    <w:name w:val="Plain Text Char"/>
    <w:basedOn w:val="DefaultParagraphFont"/>
    <w:link w:val="PlainText"/>
    <w:uiPriority w:val="99"/>
    <w:semiHidden/>
    <w:qFormat/>
    <w:rsid w:val="00E36533"/>
    <w:rPr>
      <w:rFonts w:ascii="Consolas" w:eastAsia="Arial" w:hAnsi="Consolas" w:cs="Consolas"/>
      <w:sz w:val="21"/>
      <w:szCs w:val="21"/>
      <w:lang w:val="en-GB" w:eastAsia="en-GB"/>
    </w:rPr>
  </w:style>
  <w:style w:type="paragraph" w:customStyle="1" w:styleId="Default">
    <w:name w:val="Default"/>
    <w:qFormat/>
    <w:rsid w:val="00E36533"/>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qFormat/>
    <w:rsid w:val="00E3653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qFormat/>
    <w:rsid w:val="00E36533"/>
    <w:rPr>
      <w:rFonts w:ascii="Times New Roman" w:eastAsia="Times New Roman" w:hAnsi="Times New Roman" w:cs="Times New Roman"/>
      <w:sz w:val="20"/>
      <w:szCs w:val="20"/>
    </w:rPr>
  </w:style>
  <w:style w:type="paragraph" w:customStyle="1" w:styleId="a3">
    <w:name w:val="a_3"/>
    <w:basedOn w:val="Normal"/>
    <w:qFormat/>
    <w:rsid w:val="00E36533"/>
    <w:pPr>
      <w:spacing w:before="120" w:after="120" w:line="276" w:lineRule="auto"/>
    </w:pPr>
    <w:rPr>
      <w:rFonts w:eastAsia="Sylfaen"/>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qFormat/>
    <w:rsid w:val="00E36533"/>
    <w:rPr>
      <w:rFonts w:ascii="Arial" w:eastAsia="Arial" w:hAnsi="Arial" w:cs="Arial"/>
      <w:lang w:val="en" w:eastAsia="en-GB"/>
    </w:rPr>
  </w:style>
  <w:style w:type="character" w:customStyle="1" w:styleId="NormalWebChar">
    <w:name w:val="Normal (Web) Char"/>
    <w:aliases w:val="Обычный (Web) Char"/>
    <w:link w:val="NormalWeb"/>
    <w:uiPriority w:val="99"/>
    <w:qFormat/>
    <w:rsid w:val="00E36533"/>
    <w:rPr>
      <w:rFonts w:ascii="Times New Roman" w:eastAsia="Times New Roman" w:hAnsi="Times New Roman" w:cs="Times New Roman"/>
      <w:sz w:val="24"/>
      <w:szCs w:val="24"/>
    </w:rPr>
  </w:style>
  <w:style w:type="character" w:styleId="Strong">
    <w:name w:val="Strong"/>
    <w:basedOn w:val="DefaultParagraphFont"/>
    <w:uiPriority w:val="22"/>
    <w:qFormat/>
    <w:rsid w:val="00E36533"/>
    <w:rPr>
      <w:b/>
      <w:bCs/>
    </w:rPr>
  </w:style>
  <w:style w:type="character" w:styleId="Hyperlink">
    <w:name w:val="Hyperlink"/>
    <w:basedOn w:val="DefaultParagraphFont"/>
    <w:uiPriority w:val="99"/>
    <w:unhideWhenUsed/>
    <w:qFormat/>
    <w:rsid w:val="00E36533"/>
    <w:rPr>
      <w:color w:val="0000FF"/>
      <w:u w:val="single"/>
    </w:rPr>
  </w:style>
  <w:style w:type="paragraph" w:styleId="NoSpacing">
    <w:name w:val="No Spacing"/>
    <w:link w:val="NoSpacingChar"/>
    <w:uiPriority w:val="1"/>
    <w:qFormat/>
    <w:rsid w:val="00E36533"/>
    <w:pPr>
      <w:spacing w:after="0"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qFormat/>
    <w:rsid w:val="00E36533"/>
    <w:rPr>
      <w:rFonts w:ascii="Times New Roman" w:eastAsia="Times New Roman" w:hAnsi="Times New Roman" w:cs="Times New Roman"/>
      <w:sz w:val="24"/>
      <w:szCs w:val="24"/>
      <w:lang w:val="ru-RU" w:eastAsia="ru-RU"/>
    </w:rPr>
  </w:style>
  <w:style w:type="table" w:styleId="TableGridLight">
    <w:name w:val="Grid Table Light"/>
    <w:basedOn w:val="TableNormal"/>
    <w:uiPriority w:val="40"/>
    <w:rsid w:val="009F6CE7"/>
    <w:pPr>
      <w:spacing w:after="0" w:line="240" w:lineRule="auto"/>
    </w:pPr>
    <w:rPr>
      <w:rFonts w:ascii="Arial" w:eastAsia="Arial" w:hAnsi="Arial" w:cs="Arial"/>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SylfaenChar">
    <w:name w:val="Style Sylfaen Char Знак Знак"/>
    <w:link w:val="StyleSylfaenChar0"/>
    <w:qFormat/>
    <w:locked/>
    <w:rsid w:val="000A3CBC"/>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qFormat/>
    <w:rsid w:val="000A3CBC"/>
    <w:pPr>
      <w:tabs>
        <w:tab w:val="num" w:pos="720"/>
      </w:tabs>
      <w:spacing w:before="240" w:after="0" w:line="240" w:lineRule="auto"/>
      <w:ind w:left="720" w:hanging="360"/>
      <w:jc w:val="both"/>
    </w:pPr>
    <w:rPr>
      <w:rFonts w:ascii="Sylfaen" w:hAnsi="Sylfaen" w:cs="Sylfaen"/>
      <w:color w:val="000000"/>
      <w:kern w:val="28"/>
      <w:sz w:val="24"/>
      <w:szCs w:val="24"/>
      <w:lang w:eastAsia="ru-RU"/>
    </w:rPr>
  </w:style>
  <w:style w:type="paragraph" w:customStyle="1" w:styleId="orlprgrph2">
    <w:name w:val="orl_prgrph2"/>
    <w:basedOn w:val="Normal"/>
    <w:qFormat/>
    <w:rsid w:val="000A3CBC"/>
    <w:pPr>
      <w:spacing w:after="200" w:line="276" w:lineRule="auto"/>
      <w:ind w:left="993"/>
      <w:jc w:val="both"/>
    </w:pPr>
    <w:rPr>
      <w:rFonts w:ascii="Times New Roman" w:hAnsi="Times New Roman" w:cs="Times New Roman"/>
      <w:sz w:val="24"/>
      <w:szCs w:val="24"/>
    </w:rPr>
  </w:style>
  <w:style w:type="table" w:styleId="TableGrid">
    <w:name w:val="Table Grid"/>
    <w:basedOn w:val="TableNormal"/>
    <w:uiPriority w:val="59"/>
    <w:qFormat/>
    <w:rsid w:val="00863B81"/>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7F7AE9"/>
    <w:pPr>
      <w:tabs>
        <w:tab w:val="right" w:leader="dot" w:pos="11766"/>
        <w:tab w:val="left" w:pos="13325"/>
        <w:tab w:val="right" w:leader="dot" w:pos="13467"/>
      </w:tabs>
      <w:spacing w:after="100"/>
    </w:pPr>
    <w:rPr>
      <w:rFonts w:ascii="DumbaMtavr" w:eastAsia="Arial Unicode MS" w:hAnsi="DumbaMtavr" w:cs="Sylfaen"/>
      <w:b/>
      <w:noProof/>
      <w:color w:val="1F4E79" w:themeColor="accent5" w:themeShade="80"/>
      <w:sz w:val="28"/>
      <w:szCs w:val="28"/>
    </w:rPr>
  </w:style>
  <w:style w:type="paragraph" w:styleId="TOC3">
    <w:name w:val="toc 3"/>
    <w:basedOn w:val="Normal"/>
    <w:next w:val="Normal"/>
    <w:autoRedefine/>
    <w:uiPriority w:val="39"/>
    <w:unhideWhenUsed/>
    <w:rsid w:val="00584CCF"/>
    <w:pPr>
      <w:tabs>
        <w:tab w:val="right" w:leader="dot" w:pos="9962"/>
      </w:tabs>
      <w:spacing w:after="100"/>
    </w:pPr>
  </w:style>
  <w:style w:type="paragraph" w:styleId="TOCHeading">
    <w:name w:val="TOC Heading"/>
    <w:basedOn w:val="Heading1"/>
    <w:next w:val="Normal"/>
    <w:uiPriority w:val="39"/>
    <w:unhideWhenUsed/>
    <w:qFormat/>
    <w:rsid w:val="00BC5F24"/>
    <w:pPr>
      <w:outlineLvl w:val="9"/>
    </w:pPr>
  </w:style>
  <w:style w:type="paragraph" w:customStyle="1" w:styleId="msonormal0">
    <w:name w:val="msonormal"/>
    <w:basedOn w:val="Normal"/>
    <w:uiPriority w:val="99"/>
    <w:rsid w:val="00526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264BA"/>
  </w:style>
  <w:style w:type="character" w:styleId="FollowedHyperlink">
    <w:name w:val="FollowedHyperlink"/>
    <w:basedOn w:val="DefaultParagraphFont"/>
    <w:uiPriority w:val="99"/>
    <w:semiHidden/>
    <w:unhideWhenUsed/>
    <w:qFormat/>
    <w:rsid w:val="005264BA"/>
    <w:rPr>
      <w:color w:val="954F72" w:themeColor="followedHyperlink"/>
      <w:u w:val="single"/>
    </w:rPr>
  </w:style>
  <w:style w:type="character" w:customStyle="1" w:styleId="UnresolvedMention1">
    <w:name w:val="Unresolved Mention1"/>
    <w:basedOn w:val="DefaultParagraphFont"/>
    <w:uiPriority w:val="99"/>
    <w:semiHidden/>
    <w:unhideWhenUsed/>
    <w:rsid w:val="005264BA"/>
    <w:rPr>
      <w:color w:val="605E5C"/>
      <w:shd w:val="clear" w:color="auto" w:fill="E1DFDD"/>
    </w:rPr>
  </w:style>
  <w:style w:type="paragraph" w:styleId="HTMLPreformatted">
    <w:name w:val="HTML Preformatted"/>
    <w:basedOn w:val="Normal"/>
    <w:link w:val="HTMLPreformattedChar"/>
    <w:unhideWhenUsed/>
    <w:rsid w:val="00B44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B44B09"/>
    <w:rPr>
      <w:rFonts w:ascii="Courier New" w:eastAsia="Times New Roman" w:hAnsi="Courier New" w:cs="Times New Roman"/>
      <w:sz w:val="20"/>
      <w:szCs w:val="20"/>
      <w:lang w:val="en-GB" w:eastAsia="en-GB"/>
    </w:rPr>
  </w:style>
  <w:style w:type="character" w:customStyle="1" w:styleId="FootnoteTextChar">
    <w:name w:val="Footnote Text Char"/>
    <w:basedOn w:val="DefaultParagraphFont"/>
    <w:link w:val="FootnoteText"/>
    <w:qFormat/>
    <w:locked/>
    <w:rsid w:val="00B44B09"/>
    <w:rPr>
      <w:rFonts w:ascii="Times New Roman" w:eastAsia="Cambria" w:hAnsi="Times New Roman" w:cs="Times New Roman"/>
      <w:sz w:val="20"/>
      <w:szCs w:val="20"/>
      <w:lang w:eastAsia="ru-RU"/>
    </w:rPr>
  </w:style>
  <w:style w:type="character" w:customStyle="1" w:styleId="EndnoteTextChar">
    <w:name w:val="Endnote Text Char"/>
    <w:link w:val="EndnoteText"/>
    <w:uiPriority w:val="99"/>
    <w:semiHidden/>
    <w:qFormat/>
    <w:locked/>
    <w:rsid w:val="00B44B09"/>
    <w:rPr>
      <w:rFonts w:ascii="Sylfaen" w:eastAsia="Times New Roman" w:hAnsi="Sylfaen"/>
    </w:rPr>
  </w:style>
  <w:style w:type="character" w:customStyle="1" w:styleId="BodyText3Char">
    <w:name w:val="Body Text 3 Char"/>
    <w:basedOn w:val="DefaultParagraphFont"/>
    <w:link w:val="BodyText3"/>
    <w:uiPriority w:val="99"/>
    <w:qFormat/>
    <w:locked/>
    <w:rsid w:val="00B44B09"/>
    <w:rPr>
      <w:rFonts w:ascii="Arial" w:eastAsia="Times New Roman" w:hAnsi="Arial" w:cs="Times New Roman"/>
      <w:i/>
      <w:sz w:val="16"/>
      <w:szCs w:val="20"/>
      <w:lang w:val="en-GB" w:eastAsia="en-GB"/>
    </w:rPr>
  </w:style>
  <w:style w:type="character" w:customStyle="1" w:styleId="CommentTextChar1">
    <w:name w:val="Comment Text Char1"/>
    <w:basedOn w:val="DefaultParagraphFont"/>
    <w:uiPriority w:val="99"/>
    <w:semiHidden/>
    <w:rsid w:val="00B44B09"/>
    <w:rPr>
      <w:rFonts w:ascii="Calibri" w:eastAsia="Calibri" w:hAnsi="Calibri" w:cs="Calibri"/>
      <w:sz w:val="20"/>
      <w:szCs w:val="20"/>
      <w:lang w:val="ka-GE"/>
    </w:rPr>
  </w:style>
  <w:style w:type="character" w:customStyle="1" w:styleId="CommentSubjectChar">
    <w:name w:val="Comment Subject Char"/>
    <w:basedOn w:val="CommentTextChar"/>
    <w:link w:val="CommentSubject"/>
    <w:uiPriority w:val="99"/>
    <w:semiHidden/>
    <w:qFormat/>
    <w:locked/>
    <w:rsid w:val="00B44B09"/>
    <w:rPr>
      <w:rFonts w:ascii="Times New Roman" w:eastAsia="Calibri" w:hAnsi="Times New Roman" w:cs="Times New Roman"/>
      <w:b/>
      <w:bCs/>
      <w:sz w:val="20"/>
      <w:szCs w:val="20"/>
    </w:rPr>
  </w:style>
  <w:style w:type="character" w:customStyle="1" w:styleId="StyleSylfaenChar1">
    <w:name w:val="Style Sylfaen Char"/>
    <w:link w:val="StyleSylfaen"/>
    <w:qFormat/>
    <w:locked/>
    <w:rsid w:val="00B44B09"/>
    <w:rPr>
      <w:rFonts w:ascii="Sylfaen" w:hAnsi="Sylfaen"/>
      <w:sz w:val="24"/>
      <w:szCs w:val="24"/>
      <w:lang w:eastAsia="ru-RU"/>
    </w:rPr>
  </w:style>
  <w:style w:type="paragraph" w:customStyle="1" w:styleId="StyleSylfaen">
    <w:name w:val="Style Sylfaen"/>
    <w:basedOn w:val="Normal"/>
    <w:link w:val="StyleSylfaenChar1"/>
    <w:qFormat/>
    <w:rsid w:val="00B44B09"/>
    <w:pPr>
      <w:tabs>
        <w:tab w:val="num" w:pos="720"/>
      </w:tabs>
      <w:spacing w:before="240" w:after="0" w:line="240" w:lineRule="auto"/>
      <w:ind w:left="720" w:hanging="360"/>
      <w:jc w:val="both"/>
    </w:pPr>
    <w:rPr>
      <w:rFonts w:ascii="Sylfaen" w:hAnsi="Sylfaen"/>
      <w:sz w:val="24"/>
      <w:szCs w:val="24"/>
      <w:lang w:eastAsia="ru-RU"/>
    </w:rPr>
  </w:style>
  <w:style w:type="paragraph" w:customStyle="1" w:styleId="Normal0">
    <w:name w:val="[Normal]"/>
    <w:uiPriority w:val="99"/>
    <w:qFormat/>
    <w:rsid w:val="00B44B09"/>
    <w:pPr>
      <w:spacing w:after="0" w:line="240" w:lineRule="auto"/>
    </w:pPr>
    <w:rPr>
      <w:rFonts w:ascii="Arial" w:eastAsia="Cambria" w:hAnsi="Arial" w:cs="Arial"/>
      <w:sz w:val="24"/>
      <w:szCs w:val="24"/>
      <w:lang w:val="ka-GE"/>
    </w:rPr>
  </w:style>
  <w:style w:type="paragraph" w:customStyle="1" w:styleId="DefinitionTerm">
    <w:name w:val="Definition Term"/>
    <w:basedOn w:val="Normal"/>
    <w:next w:val="Normal"/>
    <w:qFormat/>
    <w:rsid w:val="00B44B09"/>
    <w:pPr>
      <w:widowControl w:val="0"/>
      <w:snapToGrid w:val="0"/>
      <w:spacing w:after="0" w:line="240" w:lineRule="auto"/>
    </w:pPr>
    <w:rPr>
      <w:rFonts w:ascii="Times New Roman" w:eastAsia="Times New Roman" w:hAnsi="Times New Roman" w:cs="Times New Roman"/>
      <w:sz w:val="24"/>
      <w:szCs w:val="20"/>
      <w:lang w:val="ka-GE"/>
    </w:rPr>
  </w:style>
  <w:style w:type="paragraph" w:customStyle="1" w:styleId="grigolia">
    <w:name w:val="grigolia"/>
    <w:basedOn w:val="Normal"/>
    <w:qFormat/>
    <w:rsid w:val="00B44B09"/>
    <w:pPr>
      <w:spacing w:after="0" w:line="240" w:lineRule="auto"/>
    </w:pPr>
    <w:rPr>
      <w:rFonts w:ascii="AcadNusx" w:eastAsia="Times New Roman" w:hAnsi="AcadNusx" w:cs="Times New Roman"/>
      <w:lang w:val="ka-GE" w:eastAsia="ru-RU"/>
    </w:rPr>
  </w:style>
  <w:style w:type="paragraph" w:customStyle="1" w:styleId="msolistparagraph0">
    <w:name w:val="msolistparagraph"/>
    <w:basedOn w:val="Normal"/>
    <w:qFormat/>
    <w:rsid w:val="00B44B09"/>
    <w:pPr>
      <w:spacing w:after="200" w:line="276" w:lineRule="auto"/>
      <w:ind w:left="720"/>
      <w:contextualSpacing/>
    </w:pPr>
    <w:rPr>
      <w:rFonts w:ascii="Calibri" w:eastAsia="Calibri" w:hAnsi="Calibri" w:cs="Times New Roman"/>
      <w:lang w:val="ru-RU" w:eastAsia="ru-RU"/>
    </w:rPr>
  </w:style>
  <w:style w:type="paragraph" w:customStyle="1" w:styleId="Char">
    <w:name w:val="Char"/>
    <w:basedOn w:val="Heading2"/>
    <w:qFormat/>
    <w:rsid w:val="00B44B09"/>
    <w:pPr>
      <w:keepLines w:val="0"/>
      <w:pageBreakBefore/>
      <w:tabs>
        <w:tab w:val="left" w:pos="850"/>
        <w:tab w:val="left" w:pos="1191"/>
        <w:tab w:val="left" w:pos="1531"/>
      </w:tabs>
      <w:spacing w:before="120" w:line="240" w:lineRule="auto"/>
      <w:jc w:val="center"/>
    </w:pPr>
    <w:rPr>
      <w:rFonts w:ascii="Tahoma" w:eastAsia="Times New Roman" w:hAnsi="Tahoma" w:cs="Tahoma"/>
      <w:b/>
      <w:color w:val="FFFFFF"/>
      <w:spacing w:val="20"/>
      <w:sz w:val="22"/>
      <w:szCs w:val="22"/>
      <w:lang w:eastAsia="zh-CN"/>
    </w:rPr>
  </w:style>
  <w:style w:type="character" w:customStyle="1" w:styleId="PlainTextChar1">
    <w:name w:val="Plain Text Char1"/>
    <w:basedOn w:val="DefaultParagraphFont"/>
    <w:uiPriority w:val="99"/>
    <w:semiHidden/>
    <w:rsid w:val="00B44B09"/>
    <w:rPr>
      <w:rFonts w:ascii="Consolas" w:eastAsia="Calibri" w:hAnsi="Consolas" w:cs="Calibri"/>
      <w:sz w:val="21"/>
      <w:szCs w:val="21"/>
      <w:lang w:val="ka-GE"/>
    </w:rPr>
  </w:style>
  <w:style w:type="paragraph" w:customStyle="1" w:styleId="authname">
    <w:name w:val="authname"/>
    <w:basedOn w:val="Normal"/>
    <w:qFormat/>
    <w:rsid w:val="00B44B09"/>
    <w:pP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ckhrilixml">
    <w:name w:val="ckhrili_xml"/>
    <w:basedOn w:val="abzacixml"/>
    <w:autoRedefine/>
    <w:rsid w:val="00B44B09"/>
    <w:pPr>
      <w:autoSpaceDE/>
      <w:autoSpaceDN/>
      <w:adjustRightInd/>
      <w:ind w:firstLine="0"/>
      <w:jc w:val="left"/>
      <w:outlineLvl w:val="0"/>
    </w:pPr>
    <w:rPr>
      <w:rFonts w:cs="Courier New"/>
      <w:sz w:val="18"/>
      <w:szCs w:val="20"/>
      <w:lang w:val="ru-RU" w:eastAsia="ru-RU"/>
    </w:rPr>
  </w:style>
  <w:style w:type="character" w:styleId="FootnoteReference">
    <w:name w:val="footnote reference"/>
    <w:unhideWhenUsed/>
    <w:qFormat/>
    <w:rsid w:val="00B44B09"/>
    <w:rPr>
      <w:vertAlign w:val="superscript"/>
    </w:rPr>
  </w:style>
  <w:style w:type="character" w:styleId="CommentReference">
    <w:name w:val="annotation reference"/>
    <w:uiPriority w:val="99"/>
    <w:semiHidden/>
    <w:unhideWhenUsed/>
    <w:qFormat/>
    <w:rsid w:val="00B44B09"/>
    <w:rPr>
      <w:sz w:val="16"/>
      <w:szCs w:val="16"/>
    </w:rPr>
  </w:style>
  <w:style w:type="character" w:styleId="EndnoteReference">
    <w:name w:val="endnote reference"/>
    <w:uiPriority w:val="99"/>
    <w:semiHidden/>
    <w:unhideWhenUsed/>
    <w:qFormat/>
    <w:rsid w:val="00B44B09"/>
    <w:rPr>
      <w:vertAlign w:val="superscript"/>
    </w:rPr>
  </w:style>
  <w:style w:type="character" w:styleId="BookTitle">
    <w:name w:val="Book Title"/>
    <w:qFormat/>
    <w:rsid w:val="00B44B09"/>
    <w:rPr>
      <w:b/>
      <w:bCs/>
      <w:smallCaps/>
      <w:spacing w:val="5"/>
    </w:rPr>
  </w:style>
  <w:style w:type="character" w:customStyle="1" w:styleId="TitleChar1">
    <w:name w:val="Title Char1"/>
    <w:basedOn w:val="DefaultParagraphFont"/>
    <w:uiPriority w:val="10"/>
    <w:rsid w:val="00B44B09"/>
    <w:rPr>
      <w:rFonts w:asciiTheme="majorHAnsi" w:eastAsiaTheme="majorEastAsia" w:hAnsiTheme="majorHAnsi" w:cstheme="majorBidi"/>
      <w:spacing w:val="-10"/>
      <w:kern w:val="28"/>
      <w:sz w:val="56"/>
      <w:szCs w:val="56"/>
      <w:lang w:val="ka-GE"/>
    </w:rPr>
  </w:style>
  <w:style w:type="character" w:customStyle="1" w:styleId="BalloonTextChar1">
    <w:name w:val="Balloon Text Char1"/>
    <w:basedOn w:val="DefaultParagraphFont"/>
    <w:semiHidden/>
    <w:rsid w:val="00B44B09"/>
    <w:rPr>
      <w:rFonts w:ascii="Segoe UI" w:eastAsia="Calibri" w:hAnsi="Segoe UI" w:cs="Segoe UI"/>
      <w:sz w:val="18"/>
      <w:szCs w:val="18"/>
      <w:lang w:val="ka-GE"/>
    </w:rPr>
  </w:style>
  <w:style w:type="character" w:customStyle="1" w:styleId="HeaderChar1">
    <w:name w:val="Header Char1"/>
    <w:basedOn w:val="DefaultParagraphFont"/>
    <w:semiHidden/>
    <w:qFormat/>
    <w:rsid w:val="00B44B09"/>
    <w:rPr>
      <w:rFonts w:ascii="Calibri" w:eastAsia="Calibri" w:hAnsi="Calibri" w:cs="Calibri"/>
      <w:lang w:val="ka-GE"/>
    </w:rPr>
  </w:style>
  <w:style w:type="character" w:customStyle="1" w:styleId="FooterChar1">
    <w:name w:val="Footer Char1"/>
    <w:basedOn w:val="DefaultParagraphFont"/>
    <w:semiHidden/>
    <w:qFormat/>
    <w:rsid w:val="00B44B09"/>
    <w:rPr>
      <w:rFonts w:ascii="Calibri" w:eastAsia="Calibri" w:hAnsi="Calibri" w:cs="Calibri"/>
      <w:lang w:val="ka-GE"/>
    </w:rPr>
  </w:style>
  <w:style w:type="paragraph" w:styleId="CommentSubject">
    <w:name w:val="annotation subject"/>
    <w:basedOn w:val="CommentText"/>
    <w:next w:val="CommentText"/>
    <w:link w:val="CommentSubjectChar"/>
    <w:uiPriority w:val="99"/>
    <w:semiHidden/>
    <w:unhideWhenUsed/>
    <w:qFormat/>
    <w:rsid w:val="00B44B09"/>
    <w:rPr>
      <w:rFonts w:ascii="Times New Roman" w:eastAsiaTheme="minorHAnsi" w:hAnsi="Times New Roman"/>
      <w:b/>
      <w:bCs/>
    </w:rPr>
  </w:style>
  <w:style w:type="character" w:customStyle="1" w:styleId="CommentSubjectChar1">
    <w:name w:val="Comment Subject Char1"/>
    <w:basedOn w:val="CommentTextChar"/>
    <w:uiPriority w:val="99"/>
    <w:semiHidden/>
    <w:rsid w:val="00B44B09"/>
    <w:rPr>
      <w:rFonts w:ascii="Calibri" w:eastAsia="Calibri" w:hAnsi="Calibri" w:cs="Times New Roman"/>
      <w:b/>
      <w:bCs/>
      <w:sz w:val="20"/>
      <w:szCs w:val="20"/>
    </w:rPr>
  </w:style>
  <w:style w:type="character" w:customStyle="1" w:styleId="apple-converted-space">
    <w:name w:val="apple-converted-space"/>
    <w:basedOn w:val="DefaultParagraphFont"/>
    <w:qFormat/>
    <w:rsid w:val="00B44B09"/>
  </w:style>
  <w:style w:type="character" w:customStyle="1" w:styleId="apple-style-span">
    <w:name w:val="apple-style-span"/>
    <w:basedOn w:val="DefaultParagraphFont"/>
    <w:qFormat/>
    <w:rsid w:val="00B44B09"/>
  </w:style>
  <w:style w:type="character" w:customStyle="1" w:styleId="BodyTextChar1">
    <w:name w:val="Body Text Char1"/>
    <w:basedOn w:val="DefaultParagraphFont"/>
    <w:semiHidden/>
    <w:rsid w:val="00B44B09"/>
    <w:rPr>
      <w:rFonts w:ascii="Calibri" w:eastAsia="Calibri" w:hAnsi="Calibri" w:cs="Calibri"/>
      <w:lang w:val="ka-GE"/>
    </w:rPr>
  </w:style>
  <w:style w:type="paragraph" w:styleId="FootnoteText">
    <w:name w:val="footnote text"/>
    <w:basedOn w:val="Normal"/>
    <w:link w:val="FootnoteTextChar"/>
    <w:unhideWhenUsed/>
    <w:qFormat/>
    <w:rsid w:val="00B44B09"/>
    <w:pPr>
      <w:spacing w:after="0" w:line="240" w:lineRule="auto"/>
    </w:pPr>
    <w:rPr>
      <w:rFonts w:ascii="Times New Roman" w:eastAsia="Cambria" w:hAnsi="Times New Roman" w:cs="Times New Roman"/>
      <w:sz w:val="20"/>
      <w:szCs w:val="20"/>
      <w:lang w:eastAsia="ru-RU"/>
    </w:rPr>
  </w:style>
  <w:style w:type="character" w:customStyle="1" w:styleId="FootnoteTextChar1">
    <w:name w:val="Footnote Text Char1"/>
    <w:basedOn w:val="DefaultParagraphFont"/>
    <w:uiPriority w:val="99"/>
    <w:semiHidden/>
    <w:rsid w:val="00B44B09"/>
    <w:rPr>
      <w:sz w:val="20"/>
      <w:szCs w:val="20"/>
    </w:rPr>
  </w:style>
  <w:style w:type="paragraph" w:styleId="BodyText3">
    <w:name w:val="Body Text 3"/>
    <w:basedOn w:val="Normal"/>
    <w:link w:val="BodyText3Char"/>
    <w:uiPriority w:val="99"/>
    <w:unhideWhenUsed/>
    <w:qFormat/>
    <w:rsid w:val="00B44B09"/>
    <w:pPr>
      <w:spacing w:after="0" w:line="240" w:lineRule="auto"/>
      <w:jc w:val="both"/>
    </w:pPr>
    <w:rPr>
      <w:rFonts w:ascii="Arial" w:eastAsia="Times New Roman" w:hAnsi="Arial" w:cs="Times New Roman"/>
      <w:i/>
      <w:sz w:val="16"/>
      <w:szCs w:val="20"/>
      <w:lang w:val="en-GB" w:eastAsia="en-GB"/>
    </w:rPr>
  </w:style>
  <w:style w:type="character" w:customStyle="1" w:styleId="BodyText3Char1">
    <w:name w:val="Body Text 3 Char1"/>
    <w:basedOn w:val="DefaultParagraphFont"/>
    <w:uiPriority w:val="99"/>
    <w:semiHidden/>
    <w:rsid w:val="00B44B09"/>
    <w:rPr>
      <w:sz w:val="16"/>
      <w:szCs w:val="16"/>
    </w:rPr>
  </w:style>
  <w:style w:type="character" w:customStyle="1" w:styleId="yiv1872927421apple-style-span">
    <w:name w:val="yiv1872927421apple-style-span"/>
    <w:basedOn w:val="DefaultParagraphFont"/>
    <w:qFormat/>
    <w:rsid w:val="00B44B09"/>
  </w:style>
  <w:style w:type="character" w:customStyle="1" w:styleId="yiv1420875737apple-converted-space">
    <w:name w:val="yiv1420875737apple-converted-space"/>
    <w:basedOn w:val="DefaultParagraphFont"/>
    <w:qFormat/>
    <w:rsid w:val="00B44B09"/>
  </w:style>
  <w:style w:type="character" w:customStyle="1" w:styleId="yiv1420875737apple-style-span">
    <w:name w:val="yiv1420875737apple-style-span"/>
    <w:basedOn w:val="DefaultParagraphFont"/>
    <w:qFormat/>
    <w:rsid w:val="00B44B09"/>
  </w:style>
  <w:style w:type="character" w:customStyle="1" w:styleId="skypepnhtextspan">
    <w:name w:val="skype_pnh_text_span"/>
    <w:basedOn w:val="DefaultParagraphFont"/>
    <w:qFormat/>
    <w:rsid w:val="00B44B09"/>
  </w:style>
  <w:style w:type="paragraph" w:styleId="EndnoteText">
    <w:name w:val="endnote text"/>
    <w:basedOn w:val="Normal"/>
    <w:link w:val="EndnoteTextChar"/>
    <w:uiPriority w:val="99"/>
    <w:semiHidden/>
    <w:unhideWhenUsed/>
    <w:qFormat/>
    <w:rsid w:val="00B44B09"/>
    <w:pPr>
      <w:spacing w:after="0" w:line="240" w:lineRule="auto"/>
    </w:pPr>
    <w:rPr>
      <w:rFonts w:ascii="Sylfaen" w:eastAsia="Times New Roman" w:hAnsi="Sylfaen"/>
    </w:rPr>
  </w:style>
  <w:style w:type="character" w:customStyle="1" w:styleId="EndnoteTextChar1">
    <w:name w:val="Endnote Text Char1"/>
    <w:basedOn w:val="DefaultParagraphFont"/>
    <w:uiPriority w:val="99"/>
    <w:semiHidden/>
    <w:qFormat/>
    <w:rsid w:val="00B44B09"/>
    <w:rPr>
      <w:sz w:val="20"/>
      <w:szCs w:val="20"/>
    </w:rPr>
  </w:style>
  <w:style w:type="character" w:customStyle="1" w:styleId="Definition">
    <w:name w:val="Definition"/>
    <w:qFormat/>
    <w:rsid w:val="00B44B09"/>
  </w:style>
  <w:style w:type="character" w:customStyle="1" w:styleId="spelle">
    <w:name w:val="spelle"/>
    <w:basedOn w:val="DefaultParagraphFont"/>
    <w:qFormat/>
    <w:rsid w:val="00B44B09"/>
  </w:style>
  <w:style w:type="character" w:customStyle="1" w:styleId="NormalWebChar1">
    <w:name w:val="Normal (Web) Char1"/>
    <w:qFormat/>
    <w:rsid w:val="00B44B09"/>
    <w:rPr>
      <w:rFonts w:ascii="Verdana" w:hAnsi="Verdana" w:hint="default"/>
      <w:color w:val="000000"/>
    </w:rPr>
  </w:style>
  <w:style w:type="character" w:customStyle="1" w:styleId="plain-l">
    <w:name w:val="plain-l"/>
    <w:uiPriority w:val="99"/>
    <w:qFormat/>
    <w:rsid w:val="00B44B09"/>
  </w:style>
  <w:style w:type="character" w:customStyle="1" w:styleId="sm1">
    <w:name w:val="sm1"/>
    <w:basedOn w:val="DefaultParagraphFont"/>
    <w:rsid w:val="00B44B09"/>
    <w:rPr>
      <w:sz w:val="17"/>
      <w:szCs w:val="17"/>
    </w:rPr>
  </w:style>
  <w:style w:type="character" w:customStyle="1" w:styleId="SubtitleChar1">
    <w:name w:val="Subtitle Char1"/>
    <w:basedOn w:val="DefaultParagraphFont"/>
    <w:uiPriority w:val="11"/>
    <w:rsid w:val="00B44B09"/>
    <w:rPr>
      <w:rFonts w:eastAsiaTheme="minorEastAsia"/>
      <w:color w:val="5A5A5A" w:themeColor="text1" w:themeTint="A5"/>
      <w:spacing w:val="15"/>
      <w:lang w:val="ka-GE"/>
    </w:rPr>
  </w:style>
  <w:style w:type="table" w:styleId="LightShading-Accent3">
    <w:name w:val="Light Shading Accent 3"/>
    <w:basedOn w:val="TableNormal"/>
    <w:uiPriority w:val="99"/>
    <w:unhideWhenUsed/>
    <w:qFormat/>
    <w:rsid w:val="00B44B09"/>
    <w:pPr>
      <w:spacing w:after="0" w:line="240" w:lineRule="auto"/>
    </w:pPr>
    <w:rPr>
      <w:rFonts w:ascii="Calibri" w:eastAsia="Times New Roman" w:hAnsi="Calibri" w:cs="Calibri"/>
      <w:color w:val="76923C"/>
      <w:sz w:val="20"/>
      <w:szCs w:val="20"/>
      <w:lang w:val="ka-GE"/>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unhideWhenUsed/>
    <w:qFormat/>
    <w:rsid w:val="00B44B09"/>
    <w:pPr>
      <w:spacing w:after="0" w:line="240" w:lineRule="auto"/>
    </w:pPr>
    <w:rPr>
      <w:rFonts w:ascii="Calibri" w:eastAsia="Times New Roman" w:hAnsi="Calibri" w:cs="Calibri"/>
      <w:sz w:val="20"/>
      <w:szCs w:val="20"/>
      <w:lang w:val="ka-GE"/>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pPr>
      <w:rPr>
        <w:rFonts w:ascii="Cambria" w:eastAsia="Times New Roman" w:hAnsi="Cambria" w:cs="Cambria"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Cambria"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hint="default"/>
        <w:b/>
        <w:bCs/>
      </w:rPr>
    </w:tblStylePr>
    <w:tblStylePr w:type="lastCol">
      <w:rPr>
        <w:rFonts w:ascii="Cambria" w:eastAsia="Times New Roman" w:hAnsi="Cambria" w:cs="Cambria"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unhideWhenUsed/>
    <w:qFormat/>
    <w:rsid w:val="00B44B09"/>
    <w:pPr>
      <w:spacing w:after="0" w:line="240" w:lineRule="auto"/>
    </w:pPr>
    <w:rPr>
      <w:rFonts w:ascii="Calibri" w:eastAsia="Times New Roman" w:hAnsi="Calibri" w:cs="Calibri"/>
      <w:sz w:val="20"/>
      <w:szCs w:val="20"/>
      <w:lang w:val="ka-GE"/>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100" w:beforeAutospacing="1" w:afterLines="0" w:after="100" w:afterAutospacing="1"/>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100" w:beforeAutospacing="1" w:afterLines="0" w:after="100" w:afterAutospacing="1"/>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
    <w:name w:val="Table Normal1"/>
    <w:semiHidden/>
    <w:qFormat/>
    <w:rsid w:val="00B44B09"/>
    <w:pPr>
      <w:spacing w:after="0" w:line="240" w:lineRule="auto"/>
    </w:pPr>
    <w:rPr>
      <w:rFonts w:ascii="Times New Roman" w:eastAsia="Times New Roman" w:hAnsi="Times New Roman" w:cs="Times New Roman"/>
      <w:sz w:val="20"/>
      <w:szCs w:val="20"/>
      <w:lang w:val="ka-GE"/>
    </w:rPr>
    <w:tblPr>
      <w:tblCellMar>
        <w:top w:w="0" w:type="dxa"/>
        <w:left w:w="108" w:type="dxa"/>
        <w:bottom w:w="0" w:type="dxa"/>
        <w:right w:w="108" w:type="dxa"/>
      </w:tblCellMar>
    </w:tblPr>
  </w:style>
  <w:style w:type="paragraph" w:styleId="Bibliography">
    <w:name w:val="Bibliography"/>
    <w:basedOn w:val="Normal"/>
    <w:next w:val="Normal"/>
    <w:uiPriority w:val="37"/>
    <w:unhideWhenUsed/>
    <w:rsid w:val="00B44B09"/>
    <w:pPr>
      <w:spacing w:after="200" w:line="276" w:lineRule="auto"/>
    </w:pPr>
    <w:rPr>
      <w:lang w:val="ka-GE"/>
    </w:rPr>
  </w:style>
  <w:style w:type="paragraph" w:styleId="TOC2">
    <w:name w:val="toc 2"/>
    <w:basedOn w:val="Normal"/>
    <w:next w:val="Normal"/>
    <w:autoRedefine/>
    <w:uiPriority w:val="39"/>
    <w:unhideWhenUsed/>
    <w:rsid w:val="00D17A3E"/>
    <w:pPr>
      <w:spacing w:after="100"/>
      <w:ind w:left="220"/>
    </w:pPr>
  </w:style>
  <w:style w:type="character" w:styleId="Emphasis">
    <w:name w:val="Emphasis"/>
    <w:qFormat/>
    <w:rsid w:val="00EB6A24"/>
    <w:rPr>
      <w:i/>
      <w:iCs/>
    </w:rPr>
  </w:style>
  <w:style w:type="character" w:styleId="PageNumber">
    <w:name w:val="page number"/>
    <w:basedOn w:val="DefaultParagraphFont"/>
    <w:qFormat/>
    <w:rsid w:val="00EB6A24"/>
  </w:style>
  <w:style w:type="paragraph" w:styleId="Revision">
    <w:name w:val="Revision"/>
    <w:hidden/>
    <w:uiPriority w:val="99"/>
    <w:semiHidden/>
    <w:rsid w:val="00EB6A24"/>
    <w:pPr>
      <w:spacing w:after="0" w:line="240" w:lineRule="auto"/>
    </w:pPr>
    <w:rPr>
      <w:rFonts w:ascii="Calibri" w:eastAsia="Calibri" w:hAnsi="Calibri" w:cs="Calibri"/>
    </w:rPr>
  </w:style>
  <w:style w:type="paragraph" w:customStyle="1" w:styleId="TableParagraph">
    <w:name w:val="Table Paragraph"/>
    <w:basedOn w:val="Normal"/>
    <w:uiPriority w:val="1"/>
    <w:qFormat/>
    <w:rsid w:val="00EB6A24"/>
    <w:pPr>
      <w:widowControl w:val="0"/>
      <w:autoSpaceDE w:val="0"/>
      <w:autoSpaceDN w:val="0"/>
      <w:spacing w:after="0" w:line="240" w:lineRule="auto"/>
    </w:pPr>
    <w:rPr>
      <w:rFonts w:ascii="Sylfaen" w:eastAsia="Sylfaen" w:hAnsi="Sylfaen" w:cs="Sylfaen"/>
    </w:rPr>
  </w:style>
  <w:style w:type="table" w:customStyle="1" w:styleId="9">
    <w:name w:val="9"/>
    <w:basedOn w:val="TableNormal"/>
    <w:rsid w:val="00057551"/>
    <w:pPr>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8">
    <w:name w:val="8"/>
    <w:basedOn w:val="TableNormal"/>
    <w:rsid w:val="00057551"/>
    <w:pPr>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7">
    <w:name w:val="7"/>
    <w:basedOn w:val="TableNormal"/>
    <w:rsid w:val="00057551"/>
    <w:pPr>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6">
    <w:name w:val="6"/>
    <w:basedOn w:val="TableNormal"/>
    <w:rsid w:val="00057551"/>
    <w:pPr>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leNormal"/>
    <w:rsid w:val="00057551"/>
    <w:pPr>
      <w:spacing w:after="200" w:line="27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TableNormal112">
    <w:name w:val="Table Normal112"/>
    <w:qFormat/>
    <w:rsid w:val="00057551"/>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table" w:customStyle="1" w:styleId="TableNormal2">
    <w:name w:val="Table Normal2"/>
    <w:qFormat/>
    <w:rsid w:val="00057551"/>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table" w:customStyle="1" w:styleId="TableNormal111">
    <w:name w:val="Table Normal111"/>
    <w:qFormat/>
    <w:rsid w:val="00057551"/>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character" w:customStyle="1" w:styleId="BookTitle1">
    <w:name w:val="Book Title1"/>
    <w:uiPriority w:val="33"/>
    <w:qFormat/>
    <w:rsid w:val="00057551"/>
    <w:rPr>
      <w:b/>
      <w:bCs/>
      <w:smallCaps/>
      <w:spacing w:val="5"/>
    </w:rPr>
  </w:style>
  <w:style w:type="paragraph" w:customStyle="1" w:styleId="a26">
    <w:name w:val="a2_6"/>
    <w:basedOn w:val="Normal"/>
    <w:qFormat/>
    <w:rsid w:val="00057551"/>
    <w:pPr>
      <w:numPr>
        <w:numId w:val="3"/>
      </w:numPr>
      <w:spacing w:before="40" w:after="40" w:line="276" w:lineRule="auto"/>
    </w:pPr>
    <w:rPr>
      <w:rFonts w:ascii="Times New Roman" w:hAnsi="Times New Roman"/>
      <w:sz w:val="24"/>
      <w:szCs w:val="24"/>
      <w:lang w:val="tr-TR"/>
    </w:rPr>
  </w:style>
  <w:style w:type="table" w:customStyle="1" w:styleId="Style86">
    <w:name w:val="_Style 86"/>
    <w:basedOn w:val="TableNormal11"/>
    <w:qFormat/>
    <w:rsid w:val="00057551"/>
    <w:rPr>
      <w:color w:val="76923C"/>
    </w:rPr>
    <w:tblPr>
      <w:tblCellMar>
        <w:left w:w="108" w:type="dxa"/>
        <w:right w:w="108" w:type="dxa"/>
      </w:tblCellMar>
    </w:tblPr>
  </w:style>
  <w:style w:type="table" w:customStyle="1" w:styleId="TableNormal11">
    <w:name w:val="Table Normal11"/>
    <w:qFormat/>
    <w:rsid w:val="00057551"/>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table" w:customStyle="1" w:styleId="Style88">
    <w:name w:val="_Style 88"/>
    <w:basedOn w:val="TableNormal111"/>
    <w:rsid w:val="00057551"/>
    <w:rPr>
      <w:color w:val="76923C"/>
    </w:rPr>
    <w:tblPr>
      <w:tblCellMar>
        <w:left w:w="108" w:type="dxa"/>
        <w:right w:w="108" w:type="dxa"/>
      </w:tblCellMar>
    </w:tblPr>
  </w:style>
  <w:style w:type="table" w:customStyle="1" w:styleId="Style89">
    <w:name w:val="_Style 89"/>
    <w:basedOn w:val="TableNormal111"/>
    <w:rsid w:val="00057551"/>
    <w:rPr>
      <w:color w:val="76923C"/>
    </w:rPr>
    <w:tblPr>
      <w:tblCellMar>
        <w:left w:w="108" w:type="dxa"/>
        <w:right w:w="108" w:type="dxa"/>
      </w:tblCellMar>
    </w:tblPr>
  </w:style>
  <w:style w:type="table" w:customStyle="1" w:styleId="Style90">
    <w:name w:val="_Style 90"/>
    <w:basedOn w:val="TableNormal111"/>
    <w:rsid w:val="00057551"/>
    <w:rPr>
      <w:color w:val="76923C"/>
    </w:rPr>
    <w:tblPr>
      <w:tblCellMar>
        <w:left w:w="108" w:type="dxa"/>
        <w:right w:w="108" w:type="dxa"/>
      </w:tblCellMar>
    </w:tblPr>
  </w:style>
  <w:style w:type="table" w:customStyle="1" w:styleId="Style91">
    <w:name w:val="_Style 91"/>
    <w:basedOn w:val="TableNormal111"/>
    <w:rsid w:val="00057551"/>
    <w:rPr>
      <w:color w:val="76923C"/>
    </w:rPr>
    <w:tblPr>
      <w:tblCellMar>
        <w:left w:w="108" w:type="dxa"/>
        <w:right w:w="108" w:type="dxa"/>
      </w:tblCellMar>
    </w:tblPr>
  </w:style>
  <w:style w:type="table" w:customStyle="1" w:styleId="Style106">
    <w:name w:val="_Style 106"/>
    <w:basedOn w:val="TableNormal112"/>
    <w:rsid w:val="00057551"/>
    <w:rPr>
      <w:color w:val="76923C"/>
    </w:rPr>
    <w:tblPr/>
  </w:style>
  <w:style w:type="table" w:customStyle="1" w:styleId="Style107">
    <w:name w:val="_Style 107"/>
    <w:basedOn w:val="TableNormal112"/>
    <w:rsid w:val="00057551"/>
    <w:rPr>
      <w:color w:val="76923C"/>
    </w:rPr>
    <w:tblPr/>
  </w:style>
  <w:style w:type="table" w:customStyle="1" w:styleId="Style108">
    <w:name w:val="_Style 108"/>
    <w:basedOn w:val="TableNormal112"/>
    <w:rsid w:val="00057551"/>
    <w:rPr>
      <w:color w:val="76923C"/>
    </w:rPr>
    <w:tblPr/>
  </w:style>
  <w:style w:type="table" w:customStyle="1" w:styleId="Style109">
    <w:name w:val="_Style 109"/>
    <w:basedOn w:val="TableNormal112"/>
    <w:rsid w:val="00057551"/>
    <w:rPr>
      <w:color w:val="76923C"/>
    </w:rPr>
    <w:tblPr/>
  </w:style>
  <w:style w:type="table" w:customStyle="1" w:styleId="Style110">
    <w:name w:val="_Style 110"/>
    <w:basedOn w:val="TableNormal112"/>
    <w:rsid w:val="00057551"/>
    <w:rPr>
      <w:color w:val="76923C"/>
    </w:rPr>
    <w:tblPr/>
  </w:style>
  <w:style w:type="table" w:customStyle="1" w:styleId="Style111">
    <w:name w:val="_Style 111"/>
    <w:basedOn w:val="TableNormal112"/>
    <w:rsid w:val="00057551"/>
    <w:rPr>
      <w:color w:val="76923C"/>
    </w:rPr>
    <w:tblPr/>
  </w:style>
  <w:style w:type="table" w:customStyle="1" w:styleId="Style112">
    <w:name w:val="_Style 112"/>
    <w:basedOn w:val="TableNormal112"/>
    <w:rsid w:val="00057551"/>
    <w:rPr>
      <w:color w:val="76923C"/>
    </w:rPr>
    <w:tblPr/>
  </w:style>
  <w:style w:type="table" w:customStyle="1" w:styleId="Style113">
    <w:name w:val="_Style 113"/>
    <w:basedOn w:val="TableNormal112"/>
    <w:rsid w:val="00057551"/>
    <w:rPr>
      <w:color w:val="76923C"/>
    </w:rPr>
    <w:tblPr/>
  </w:style>
  <w:style w:type="table" w:customStyle="1" w:styleId="Style114">
    <w:name w:val="_Style 114"/>
    <w:basedOn w:val="TableNormal112"/>
    <w:rsid w:val="00057551"/>
    <w:rPr>
      <w:color w:val="76923C"/>
    </w:rPr>
    <w:tblPr/>
  </w:style>
  <w:style w:type="table" w:customStyle="1" w:styleId="Style115">
    <w:name w:val="_Style 115"/>
    <w:basedOn w:val="TableNormal112"/>
    <w:rsid w:val="00057551"/>
    <w:rPr>
      <w:color w:val="76923C"/>
    </w:rPr>
    <w:tblPr/>
  </w:style>
  <w:style w:type="table" w:customStyle="1" w:styleId="Style116">
    <w:name w:val="_Style 116"/>
    <w:basedOn w:val="TableNormal112"/>
    <w:rsid w:val="00057551"/>
    <w:rPr>
      <w:color w:val="76923C"/>
    </w:rPr>
    <w:tblPr/>
  </w:style>
  <w:style w:type="table" w:customStyle="1" w:styleId="Style117">
    <w:name w:val="_Style 117"/>
    <w:basedOn w:val="TableNormal112"/>
    <w:rsid w:val="00057551"/>
    <w:rPr>
      <w:color w:val="76923C"/>
    </w:rPr>
    <w:tblPr/>
  </w:style>
  <w:style w:type="table" w:customStyle="1" w:styleId="Style118">
    <w:name w:val="_Style 118"/>
    <w:basedOn w:val="TableNormal112"/>
    <w:rsid w:val="00057551"/>
    <w:rPr>
      <w:color w:val="76923C"/>
    </w:rPr>
    <w:tblPr/>
  </w:style>
  <w:style w:type="table" w:customStyle="1" w:styleId="Style119">
    <w:name w:val="_Style 119"/>
    <w:basedOn w:val="TableNormal112"/>
    <w:rsid w:val="00057551"/>
    <w:rPr>
      <w:color w:val="76923C"/>
    </w:rPr>
    <w:tblPr/>
  </w:style>
  <w:style w:type="table" w:customStyle="1" w:styleId="Style120">
    <w:name w:val="_Style 120"/>
    <w:basedOn w:val="TableNormal112"/>
    <w:rsid w:val="00057551"/>
    <w:rPr>
      <w:color w:val="76923C"/>
    </w:rPr>
    <w:tblPr/>
  </w:style>
  <w:style w:type="table" w:customStyle="1" w:styleId="Style121">
    <w:name w:val="_Style 121"/>
    <w:basedOn w:val="TableNormal112"/>
    <w:rsid w:val="00057551"/>
    <w:rPr>
      <w:color w:val="76923C"/>
    </w:rPr>
    <w:tblPr/>
  </w:style>
  <w:style w:type="table" w:customStyle="1" w:styleId="Style123">
    <w:name w:val="_Style 123"/>
    <w:basedOn w:val="TableNormal112"/>
    <w:rsid w:val="00057551"/>
    <w:tblPr>
      <w:tblCellMar>
        <w:top w:w="100" w:type="dxa"/>
        <w:left w:w="100" w:type="dxa"/>
        <w:bottom w:w="100" w:type="dxa"/>
        <w:right w:w="100" w:type="dxa"/>
      </w:tblCellMar>
    </w:tblPr>
  </w:style>
  <w:style w:type="table" w:customStyle="1" w:styleId="Style124">
    <w:name w:val="_Style 124"/>
    <w:basedOn w:val="TableNormal112"/>
    <w:rsid w:val="00057551"/>
    <w:tblPr>
      <w:tblCellMar>
        <w:top w:w="100" w:type="dxa"/>
        <w:left w:w="100" w:type="dxa"/>
        <w:bottom w:w="100" w:type="dxa"/>
        <w:right w:w="100" w:type="dxa"/>
      </w:tblCellMar>
    </w:tblPr>
  </w:style>
  <w:style w:type="table" w:customStyle="1" w:styleId="Style125">
    <w:name w:val="_Style 125"/>
    <w:basedOn w:val="TableNormal112"/>
    <w:rsid w:val="00057551"/>
    <w:tblPr>
      <w:tblCellMar>
        <w:top w:w="100" w:type="dxa"/>
        <w:left w:w="100" w:type="dxa"/>
        <w:bottom w:w="100" w:type="dxa"/>
        <w:right w:w="100" w:type="dxa"/>
      </w:tblCellMar>
    </w:tblPr>
  </w:style>
  <w:style w:type="table" w:customStyle="1" w:styleId="Style126">
    <w:name w:val="_Style 126"/>
    <w:basedOn w:val="TableNormal112"/>
    <w:rsid w:val="00057551"/>
    <w:tblPr>
      <w:tblCellMar>
        <w:top w:w="100" w:type="dxa"/>
        <w:left w:w="100" w:type="dxa"/>
        <w:bottom w:w="100" w:type="dxa"/>
        <w:right w:w="100" w:type="dxa"/>
      </w:tblCellMar>
    </w:tblPr>
  </w:style>
  <w:style w:type="table" w:customStyle="1" w:styleId="Style127">
    <w:name w:val="_Style 127"/>
    <w:basedOn w:val="TableNormal112"/>
    <w:rsid w:val="00057551"/>
    <w:tblPr>
      <w:tblCellMar>
        <w:top w:w="100" w:type="dxa"/>
        <w:left w:w="100" w:type="dxa"/>
        <w:bottom w:w="100" w:type="dxa"/>
        <w:right w:w="100" w:type="dxa"/>
      </w:tblCellMar>
    </w:tblPr>
  </w:style>
  <w:style w:type="table" w:customStyle="1" w:styleId="Style128">
    <w:name w:val="_Style 128"/>
    <w:basedOn w:val="TableNormal112"/>
    <w:rsid w:val="00057551"/>
    <w:rPr>
      <w:color w:val="76923C"/>
    </w:rPr>
    <w:tblPr>
      <w:tblCellMar>
        <w:left w:w="108" w:type="dxa"/>
        <w:right w:w="108" w:type="dxa"/>
      </w:tblCellMar>
    </w:tblPr>
  </w:style>
  <w:style w:type="table" w:customStyle="1" w:styleId="Style129">
    <w:name w:val="_Style 129"/>
    <w:basedOn w:val="TableNormal112"/>
    <w:rsid w:val="00057551"/>
    <w:rPr>
      <w:color w:val="76923C"/>
    </w:rPr>
    <w:tblPr>
      <w:tblCellMar>
        <w:left w:w="108" w:type="dxa"/>
        <w:right w:w="108" w:type="dxa"/>
      </w:tblCellMar>
    </w:tblPr>
  </w:style>
  <w:style w:type="table" w:customStyle="1" w:styleId="Style130">
    <w:name w:val="_Style 130"/>
    <w:basedOn w:val="TableNormal112"/>
    <w:rsid w:val="00057551"/>
    <w:rPr>
      <w:color w:val="76923C"/>
    </w:rPr>
    <w:tblPr>
      <w:tblCellMar>
        <w:left w:w="108" w:type="dxa"/>
        <w:right w:w="108" w:type="dxa"/>
      </w:tblCellMar>
    </w:tblPr>
  </w:style>
  <w:style w:type="table" w:customStyle="1" w:styleId="Style131">
    <w:name w:val="_Style 131"/>
    <w:basedOn w:val="TableNormal112"/>
    <w:rsid w:val="00057551"/>
    <w:tblPr>
      <w:tblCellMar>
        <w:top w:w="15" w:type="dxa"/>
        <w:left w:w="15" w:type="dxa"/>
        <w:bottom w:w="15" w:type="dxa"/>
        <w:right w:w="15" w:type="dxa"/>
      </w:tblCellMar>
    </w:tblPr>
  </w:style>
  <w:style w:type="table" w:customStyle="1" w:styleId="Style133">
    <w:name w:val="_Style 133"/>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4">
    <w:name w:val="_Style 134"/>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5">
    <w:name w:val="_Style 135"/>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6">
    <w:name w:val="_Style 136"/>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7">
    <w:name w:val="_Style 137"/>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8">
    <w:name w:val="_Style 138"/>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39">
    <w:name w:val="_Style 139"/>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40">
    <w:name w:val="_Style 140"/>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table" w:customStyle="1" w:styleId="Style141">
    <w:name w:val="_Style 141"/>
    <w:rsid w:val="00057551"/>
    <w:pPr>
      <w:spacing w:after="0" w:line="240" w:lineRule="auto"/>
    </w:pPr>
    <w:rPr>
      <w:rFonts w:ascii="Calibri" w:eastAsia="Calibri" w:hAnsi="Calibri" w:cs="Calibri"/>
      <w:color w:val="76923C"/>
      <w:sz w:val="20"/>
      <w:szCs w:val="20"/>
    </w:rPr>
    <w:tblPr>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6E10DA"/>
    <w:rPr>
      <w:color w:val="605E5C"/>
      <w:shd w:val="clear" w:color="auto" w:fill="E1DFDD"/>
    </w:rPr>
  </w:style>
  <w:style w:type="character" w:customStyle="1" w:styleId="y2iqfc">
    <w:name w:val="y2iqfc"/>
    <w:basedOn w:val="DefaultParagraphFont"/>
    <w:rsid w:val="006E10DA"/>
  </w:style>
  <w:style w:type="character" w:customStyle="1" w:styleId="ecxa-size-large1">
    <w:name w:val="ecxa-size-large1"/>
    <w:basedOn w:val="DefaultParagraphFont"/>
    <w:rsid w:val="006E10DA"/>
  </w:style>
  <w:style w:type="character" w:styleId="PlaceholderText">
    <w:name w:val="Placeholder Text"/>
    <w:basedOn w:val="DefaultParagraphFont"/>
    <w:uiPriority w:val="99"/>
    <w:semiHidden/>
    <w:rsid w:val="000024D4"/>
    <w:rPr>
      <w:color w:val="808080"/>
    </w:rPr>
  </w:style>
  <w:style w:type="character" w:customStyle="1" w:styleId="Heading7Char">
    <w:name w:val="Heading 7 Char"/>
    <w:basedOn w:val="DefaultParagraphFont"/>
    <w:link w:val="Heading7"/>
    <w:uiPriority w:val="9"/>
    <w:rsid w:val="000024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024D4"/>
    <w:rPr>
      <w:rFonts w:ascii="Sylfaen" w:eastAsia="Calibri" w:hAnsi="Sylfaen" w:cs="Calibri"/>
      <w:bCs/>
      <w:noProof/>
      <w:sz w:val="20"/>
      <w:szCs w:val="20"/>
    </w:rPr>
  </w:style>
  <w:style w:type="character" w:customStyle="1" w:styleId="Heading9Char">
    <w:name w:val="Heading 9 Char"/>
    <w:basedOn w:val="DefaultParagraphFont"/>
    <w:link w:val="Heading9"/>
    <w:uiPriority w:val="9"/>
    <w:semiHidden/>
    <w:rsid w:val="000024D4"/>
    <w:rPr>
      <w:rFonts w:asciiTheme="majorHAnsi" w:eastAsiaTheme="majorEastAsia" w:hAnsiTheme="majorHAnsi" w:cstheme="majorBidi"/>
      <w:i/>
      <w:iCs/>
      <w:color w:val="272727" w:themeColor="text1" w:themeTint="D8"/>
      <w:sz w:val="21"/>
      <w:szCs w:val="21"/>
    </w:rPr>
  </w:style>
  <w:style w:type="character" w:customStyle="1" w:styleId="A2">
    <w:name w:val="A2"/>
    <w:uiPriority w:val="99"/>
    <w:rsid w:val="000024D4"/>
    <w:rPr>
      <w:rFonts w:ascii="_! Kolhety Mt" w:hAnsi="_! Kolhety Mt" w:cs="_! Kolhety Mt"/>
      <w:color w:val="000000"/>
      <w:sz w:val="26"/>
      <w:szCs w:val="26"/>
    </w:rPr>
  </w:style>
  <w:style w:type="character" w:customStyle="1" w:styleId="a-declarative">
    <w:name w:val="a-declarative"/>
    <w:basedOn w:val="DefaultParagraphFont"/>
    <w:rsid w:val="000024D4"/>
  </w:style>
  <w:style w:type="character" w:customStyle="1" w:styleId="a-size-large">
    <w:name w:val="a-size-large"/>
    <w:basedOn w:val="DefaultParagraphFont"/>
    <w:rsid w:val="000024D4"/>
  </w:style>
  <w:style w:type="character" w:customStyle="1" w:styleId="a-size-medium">
    <w:name w:val="a-size-medium"/>
    <w:basedOn w:val="DefaultParagraphFont"/>
    <w:rsid w:val="000024D4"/>
  </w:style>
  <w:style w:type="character" w:styleId="HTMLCite">
    <w:name w:val="HTML Cite"/>
    <w:basedOn w:val="DefaultParagraphFont"/>
    <w:uiPriority w:val="99"/>
    <w:semiHidden/>
    <w:unhideWhenUsed/>
    <w:rsid w:val="000024D4"/>
    <w:rPr>
      <w:i/>
      <w:iCs/>
    </w:rPr>
  </w:style>
  <w:style w:type="paragraph" w:styleId="BodyTextIndent">
    <w:name w:val="Body Text Indent"/>
    <w:basedOn w:val="Normal"/>
    <w:link w:val="BodyTextIndentChar"/>
    <w:uiPriority w:val="99"/>
    <w:semiHidden/>
    <w:unhideWhenUsed/>
    <w:rsid w:val="000024D4"/>
    <w:pPr>
      <w:spacing w:after="120" w:line="276" w:lineRule="auto"/>
      <w:ind w:left="283"/>
    </w:pPr>
    <w:rPr>
      <w:rFonts w:ascii="Calibri" w:eastAsia="Calibri" w:hAnsi="Calibri" w:cs="Calibri"/>
    </w:rPr>
  </w:style>
  <w:style w:type="character" w:customStyle="1" w:styleId="BodyTextIndentChar">
    <w:name w:val="Body Text Indent Char"/>
    <w:basedOn w:val="DefaultParagraphFont"/>
    <w:link w:val="BodyTextIndent"/>
    <w:uiPriority w:val="99"/>
    <w:semiHidden/>
    <w:rsid w:val="000024D4"/>
    <w:rPr>
      <w:rFonts w:ascii="Calibri" w:eastAsia="Calibri" w:hAnsi="Calibri" w:cs="Calibri"/>
    </w:rPr>
  </w:style>
  <w:style w:type="character" w:customStyle="1" w:styleId="contributornametrigger">
    <w:name w:val="contributornametrigger"/>
    <w:basedOn w:val="DefaultParagraphFont"/>
    <w:rsid w:val="000024D4"/>
  </w:style>
  <w:style w:type="character" w:customStyle="1" w:styleId="addmd">
    <w:name w:val="addmd"/>
    <w:basedOn w:val="DefaultParagraphFont"/>
    <w:rsid w:val="000024D4"/>
  </w:style>
  <w:style w:type="numbering" w:customStyle="1" w:styleId="NoList1">
    <w:name w:val="No List1"/>
    <w:next w:val="NoList"/>
    <w:uiPriority w:val="99"/>
    <w:semiHidden/>
    <w:unhideWhenUsed/>
    <w:rsid w:val="000024D4"/>
  </w:style>
  <w:style w:type="paragraph" w:customStyle="1" w:styleId="EndnoteText1">
    <w:name w:val="Endnote Text1"/>
    <w:basedOn w:val="Normal"/>
    <w:next w:val="EndnoteText"/>
    <w:uiPriority w:val="99"/>
    <w:semiHidden/>
    <w:rsid w:val="000024D4"/>
    <w:pPr>
      <w:spacing w:after="0" w:line="240" w:lineRule="auto"/>
    </w:pPr>
    <w:rPr>
      <w:rFonts w:ascii="Sylfaen" w:eastAsia="Times New Roman" w:hAnsi="Sylfaen"/>
      <w:lang w:val="ka-GE"/>
    </w:rPr>
  </w:style>
  <w:style w:type="character" w:customStyle="1" w:styleId="EndnoteTextChar2">
    <w:name w:val="Endnote Text Char2"/>
    <w:basedOn w:val="DefaultParagraphFont"/>
    <w:uiPriority w:val="99"/>
    <w:semiHidden/>
    <w:rsid w:val="000024D4"/>
    <w:rPr>
      <w:sz w:val="20"/>
      <w:szCs w:val="20"/>
    </w:rPr>
  </w:style>
  <w:style w:type="numbering" w:customStyle="1" w:styleId="NoList2">
    <w:name w:val="No List2"/>
    <w:next w:val="NoList"/>
    <w:uiPriority w:val="99"/>
    <w:semiHidden/>
    <w:unhideWhenUsed/>
    <w:rsid w:val="000024D4"/>
  </w:style>
  <w:style w:type="character" w:customStyle="1" w:styleId="textexposedshow">
    <w:name w:val="text_exposed_show"/>
    <w:rsid w:val="000024D4"/>
  </w:style>
  <w:style w:type="paragraph" w:customStyle="1" w:styleId="issueandvolume">
    <w:name w:val="issueandvolume"/>
    <w:basedOn w:val="Normal"/>
    <w:rsid w:val="00002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0024D4"/>
    <w:rPr>
      <w:color w:val="0000FF"/>
      <w:u w:val="single"/>
    </w:rPr>
  </w:style>
  <w:style w:type="paragraph" w:customStyle="1" w:styleId="Odstavecseseznamem">
    <w:name w:val="Odstavec se seznamem"/>
    <w:basedOn w:val="Normal"/>
    <w:rsid w:val="000024D4"/>
    <w:pPr>
      <w:suppressAutoHyphens/>
      <w:spacing w:after="200" w:line="276" w:lineRule="auto"/>
      <w:ind w:left="720"/>
    </w:pPr>
    <w:rPr>
      <w:rFonts w:ascii="Calibri" w:eastAsia="Calibri" w:hAnsi="Calibri" w:cs="Times New Roman"/>
    </w:rPr>
  </w:style>
  <w:style w:type="character" w:customStyle="1" w:styleId="st">
    <w:name w:val="st"/>
    <w:basedOn w:val="DefaultParagraphFont"/>
    <w:rsid w:val="000024D4"/>
  </w:style>
  <w:style w:type="character" w:customStyle="1" w:styleId="mhrhead">
    <w:name w:val="mhrhead"/>
    <w:basedOn w:val="DefaultParagraphFont"/>
    <w:rsid w:val="000024D4"/>
  </w:style>
  <w:style w:type="character" w:customStyle="1" w:styleId="-1">
    <w:name w:val="სქოლიო  ბოლოში“-ს ტექსტი სიმბოლო1"/>
    <w:basedOn w:val="DefaultParagraphFont"/>
    <w:uiPriority w:val="99"/>
    <w:semiHidden/>
    <w:rsid w:val="000024D4"/>
    <w:rPr>
      <w:rFonts w:ascii="Calibri" w:eastAsia="Calibri" w:hAnsi="Calibri" w:cs="Calibri"/>
      <w:sz w:val="20"/>
      <w:szCs w:val="20"/>
    </w:rPr>
  </w:style>
  <w:style w:type="table" w:customStyle="1" w:styleId="GridTable4-Accent11">
    <w:name w:val="Grid Table 4 - Accent 11"/>
    <w:basedOn w:val="TableNormal"/>
    <w:uiPriority w:val="49"/>
    <w:rsid w:val="000024D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2">
    <w:name w:val="Body Text 2"/>
    <w:basedOn w:val="Normal"/>
    <w:link w:val="BodyText2Char"/>
    <w:uiPriority w:val="99"/>
    <w:unhideWhenUsed/>
    <w:rsid w:val="000024D4"/>
    <w:pPr>
      <w:spacing w:after="120" w:line="240" w:lineRule="auto"/>
      <w:jc w:val="both"/>
    </w:pPr>
    <w:rPr>
      <w:rFonts w:ascii="Sylfaen" w:eastAsia="Calibri" w:hAnsi="Sylfaen" w:cs="Times New Roman"/>
      <w:lang w:val="en-GB"/>
    </w:rPr>
  </w:style>
  <w:style w:type="character" w:customStyle="1" w:styleId="BodyText2Char">
    <w:name w:val="Body Text 2 Char"/>
    <w:basedOn w:val="DefaultParagraphFont"/>
    <w:link w:val="BodyText2"/>
    <w:uiPriority w:val="99"/>
    <w:rsid w:val="000024D4"/>
    <w:rPr>
      <w:rFonts w:ascii="Sylfaen" w:eastAsia="Calibri" w:hAnsi="Sylfaen" w:cs="Times New Roman"/>
      <w:lang w:val="en-GB"/>
    </w:rPr>
  </w:style>
  <w:style w:type="character" w:styleId="HTMLDefinition">
    <w:name w:val="HTML Definition"/>
    <w:basedOn w:val="DefaultParagraphFont"/>
    <w:uiPriority w:val="99"/>
    <w:semiHidden/>
    <w:unhideWhenUsed/>
    <w:rsid w:val="006913F8"/>
    <w:rPr>
      <w:i/>
      <w:iCs/>
    </w:rPr>
  </w:style>
  <w:style w:type="character" w:customStyle="1" w:styleId="hps">
    <w:name w:val="hps"/>
    <w:rsid w:val="006913F8"/>
  </w:style>
  <w:style w:type="paragraph" w:customStyle="1" w:styleId="xl65">
    <w:name w:val="xl65"/>
    <w:basedOn w:val="Normal"/>
    <w:rsid w:val="006913F8"/>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66">
    <w:name w:val="xl66"/>
    <w:basedOn w:val="Normal"/>
    <w:rsid w:val="006913F8"/>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67">
    <w:name w:val="xl67"/>
    <w:basedOn w:val="Normal"/>
    <w:rsid w:val="006913F8"/>
    <w:pPr>
      <w:pBdr>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68">
    <w:name w:val="xl68"/>
    <w:basedOn w:val="Normal"/>
    <w:rsid w:val="006913F8"/>
    <w:pPr>
      <w:pBdr>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69">
    <w:name w:val="xl69"/>
    <w:basedOn w:val="Normal"/>
    <w:rsid w:val="006913F8"/>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val="ka-GE"/>
    </w:rPr>
  </w:style>
  <w:style w:type="paragraph" w:customStyle="1" w:styleId="xl70">
    <w:name w:val="xl70"/>
    <w:basedOn w:val="Normal"/>
    <w:rsid w:val="006913F8"/>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71">
    <w:name w:val="xl71"/>
    <w:basedOn w:val="Normal"/>
    <w:rsid w:val="006913F8"/>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72">
    <w:name w:val="xl72"/>
    <w:basedOn w:val="Normal"/>
    <w:rsid w:val="006913F8"/>
    <w:pPr>
      <w:pBdr>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73">
    <w:name w:val="xl73"/>
    <w:basedOn w:val="Normal"/>
    <w:rsid w:val="006913F8"/>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ka-GE"/>
    </w:rPr>
  </w:style>
  <w:style w:type="paragraph" w:customStyle="1" w:styleId="xl74">
    <w:name w:val="xl74"/>
    <w:basedOn w:val="Normal"/>
    <w:rsid w:val="006913F8"/>
    <w:pPr>
      <w:pBdr>
        <w:left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28"/>
      <w:szCs w:val="28"/>
      <w:lang w:val="ka-GE"/>
    </w:rPr>
  </w:style>
  <w:style w:type="paragraph" w:customStyle="1" w:styleId="xl75">
    <w:name w:val="xl75"/>
    <w:basedOn w:val="Normal"/>
    <w:rsid w:val="006913F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ka-GE"/>
    </w:rPr>
  </w:style>
  <w:style w:type="paragraph" w:customStyle="1" w:styleId="xl76">
    <w:name w:val="xl76"/>
    <w:basedOn w:val="Normal"/>
    <w:rsid w:val="006913F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Sylfaen" w:eastAsia="Times New Roman" w:hAnsi="Sylfaen" w:cs="Times New Roman"/>
      <w:b/>
      <w:bCs/>
      <w:sz w:val="20"/>
      <w:szCs w:val="20"/>
      <w:lang w:val="ka-GE"/>
    </w:rPr>
  </w:style>
  <w:style w:type="paragraph" w:customStyle="1" w:styleId="xl77">
    <w:name w:val="xl77"/>
    <w:basedOn w:val="Normal"/>
    <w:rsid w:val="006913F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78">
    <w:name w:val="xl78"/>
    <w:basedOn w:val="Normal"/>
    <w:rsid w:val="006913F8"/>
    <w:pPr>
      <w:pBdr>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79">
    <w:name w:val="xl79"/>
    <w:basedOn w:val="Normal"/>
    <w:rsid w:val="006913F8"/>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80">
    <w:name w:val="xl80"/>
    <w:basedOn w:val="Normal"/>
    <w:rsid w:val="006913F8"/>
    <w:pPr>
      <w:pBdr>
        <w:left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24"/>
      <w:szCs w:val="24"/>
      <w:lang w:val="ka-GE"/>
    </w:rPr>
  </w:style>
  <w:style w:type="paragraph" w:customStyle="1" w:styleId="xl81">
    <w:name w:val="xl81"/>
    <w:basedOn w:val="Normal"/>
    <w:rsid w:val="006913F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82">
    <w:name w:val="xl82"/>
    <w:basedOn w:val="Normal"/>
    <w:rsid w:val="006913F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83">
    <w:name w:val="xl83"/>
    <w:basedOn w:val="Normal"/>
    <w:rsid w:val="006913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84">
    <w:name w:val="xl84"/>
    <w:basedOn w:val="Normal"/>
    <w:rsid w:val="006913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85">
    <w:name w:val="xl85"/>
    <w:basedOn w:val="Normal"/>
    <w:rsid w:val="006913F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86">
    <w:name w:val="xl86"/>
    <w:basedOn w:val="Normal"/>
    <w:rsid w:val="006913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87">
    <w:name w:val="xl87"/>
    <w:basedOn w:val="Normal"/>
    <w:rsid w:val="006913F8"/>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88">
    <w:name w:val="xl88"/>
    <w:basedOn w:val="Normal"/>
    <w:rsid w:val="006913F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89">
    <w:name w:val="xl89"/>
    <w:basedOn w:val="Normal"/>
    <w:rsid w:val="006913F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ka-GE"/>
    </w:rPr>
  </w:style>
  <w:style w:type="paragraph" w:customStyle="1" w:styleId="xl90">
    <w:name w:val="xl90"/>
    <w:basedOn w:val="Normal"/>
    <w:rsid w:val="006913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91">
    <w:name w:val="xl91"/>
    <w:basedOn w:val="Normal"/>
    <w:rsid w:val="006913F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92">
    <w:name w:val="xl92"/>
    <w:basedOn w:val="Normal"/>
    <w:rsid w:val="006913F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93">
    <w:name w:val="xl93"/>
    <w:basedOn w:val="Normal"/>
    <w:rsid w:val="006913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4"/>
      <w:szCs w:val="24"/>
      <w:lang w:val="ka-GE"/>
    </w:rPr>
  </w:style>
  <w:style w:type="paragraph" w:customStyle="1" w:styleId="xl94">
    <w:name w:val="xl94"/>
    <w:basedOn w:val="Normal"/>
    <w:rsid w:val="006913F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ka-GE"/>
    </w:rPr>
  </w:style>
  <w:style w:type="paragraph" w:customStyle="1" w:styleId="xl95">
    <w:name w:val="xl95"/>
    <w:basedOn w:val="Normal"/>
    <w:rsid w:val="006913F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96">
    <w:name w:val="xl96"/>
    <w:basedOn w:val="Normal"/>
    <w:rsid w:val="006913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97">
    <w:name w:val="xl97"/>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98">
    <w:name w:val="xl98"/>
    <w:basedOn w:val="Normal"/>
    <w:rsid w:val="006913F8"/>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99">
    <w:name w:val="xl99"/>
    <w:basedOn w:val="Normal"/>
    <w:rsid w:val="006913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00">
    <w:name w:val="xl100"/>
    <w:basedOn w:val="Normal"/>
    <w:rsid w:val="006913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01">
    <w:name w:val="xl101"/>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02">
    <w:name w:val="xl102"/>
    <w:basedOn w:val="Normal"/>
    <w:rsid w:val="006913F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03">
    <w:name w:val="xl103"/>
    <w:basedOn w:val="Normal"/>
    <w:rsid w:val="006913F8"/>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04">
    <w:name w:val="xl104"/>
    <w:basedOn w:val="Normal"/>
    <w:rsid w:val="006913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05">
    <w:name w:val="xl105"/>
    <w:basedOn w:val="Normal"/>
    <w:rsid w:val="006913F8"/>
    <w:pPr>
      <w:pBdr>
        <w:bottom w:val="single" w:sz="8" w:space="0" w:color="auto"/>
      </w:pBdr>
      <w:shd w:val="clear" w:color="000000" w:fill="00B050"/>
      <w:spacing w:before="100" w:beforeAutospacing="1" w:after="100" w:afterAutospacing="1" w:line="240" w:lineRule="auto"/>
      <w:jc w:val="center"/>
      <w:textAlignment w:val="center"/>
    </w:pPr>
    <w:rPr>
      <w:rFonts w:ascii="Sylfaen" w:eastAsia="Times New Roman" w:hAnsi="Sylfaen" w:cs="Times New Roman"/>
      <w:b/>
      <w:bCs/>
      <w:sz w:val="20"/>
      <w:szCs w:val="20"/>
      <w:lang w:val="ka-GE"/>
    </w:rPr>
  </w:style>
  <w:style w:type="paragraph" w:customStyle="1" w:styleId="xl106">
    <w:name w:val="xl106"/>
    <w:basedOn w:val="Normal"/>
    <w:rsid w:val="006913F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07">
    <w:name w:val="xl107"/>
    <w:basedOn w:val="Normal"/>
    <w:rsid w:val="006913F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08">
    <w:name w:val="xl108"/>
    <w:basedOn w:val="Normal"/>
    <w:rsid w:val="00691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09">
    <w:name w:val="xl109"/>
    <w:basedOn w:val="Normal"/>
    <w:rsid w:val="006913F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ylfaen" w:eastAsia="Times New Roman" w:hAnsi="Sylfaen" w:cs="Times New Roman"/>
      <w:b/>
      <w:bCs/>
      <w:sz w:val="20"/>
      <w:szCs w:val="20"/>
      <w:lang w:val="ka-GE"/>
    </w:rPr>
  </w:style>
  <w:style w:type="paragraph" w:customStyle="1" w:styleId="xl110">
    <w:name w:val="xl110"/>
    <w:basedOn w:val="Normal"/>
    <w:rsid w:val="006913F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11">
    <w:name w:val="xl111"/>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12">
    <w:name w:val="xl112"/>
    <w:basedOn w:val="Normal"/>
    <w:rsid w:val="006913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13">
    <w:name w:val="xl113"/>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14">
    <w:name w:val="xl114"/>
    <w:basedOn w:val="Normal"/>
    <w:rsid w:val="006913F8"/>
    <w:pPr>
      <w:pBdr>
        <w:left w:val="single" w:sz="8" w:space="0" w:color="000000"/>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15">
    <w:name w:val="xl115"/>
    <w:basedOn w:val="Normal"/>
    <w:rsid w:val="006913F8"/>
    <w:pPr>
      <w:pBdr>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16">
    <w:name w:val="xl116"/>
    <w:basedOn w:val="Normal"/>
    <w:rsid w:val="006913F8"/>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17">
    <w:name w:val="xl117"/>
    <w:basedOn w:val="Normal"/>
    <w:rsid w:val="006913F8"/>
    <w:pPr>
      <w:pBdr>
        <w:top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18">
    <w:name w:val="xl118"/>
    <w:basedOn w:val="Normal"/>
    <w:rsid w:val="006913F8"/>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19">
    <w:name w:val="xl119"/>
    <w:basedOn w:val="Normal"/>
    <w:rsid w:val="006913F8"/>
    <w:pPr>
      <w:pBdr>
        <w:top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0">
    <w:name w:val="xl120"/>
    <w:basedOn w:val="Normal"/>
    <w:rsid w:val="006913F8"/>
    <w:pPr>
      <w:pBdr>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1">
    <w:name w:val="xl121"/>
    <w:basedOn w:val="Normal"/>
    <w:rsid w:val="006913F8"/>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2">
    <w:name w:val="xl122"/>
    <w:basedOn w:val="Normal"/>
    <w:rsid w:val="006913F8"/>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3">
    <w:name w:val="xl123"/>
    <w:basedOn w:val="Normal"/>
    <w:rsid w:val="006913F8"/>
    <w:pPr>
      <w:pBdr>
        <w:top w:val="single" w:sz="8" w:space="0" w:color="auto"/>
        <w:lef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4">
    <w:name w:val="xl124"/>
    <w:basedOn w:val="Normal"/>
    <w:rsid w:val="006913F8"/>
    <w:pPr>
      <w:pBdr>
        <w:left w:val="single" w:sz="8"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5">
    <w:name w:val="xl125"/>
    <w:basedOn w:val="Normal"/>
    <w:rsid w:val="006913F8"/>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6">
    <w:name w:val="xl126"/>
    <w:basedOn w:val="Normal"/>
    <w:rsid w:val="006913F8"/>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7">
    <w:name w:val="xl127"/>
    <w:basedOn w:val="Normal"/>
    <w:rsid w:val="006913F8"/>
    <w:pPr>
      <w:pBdr>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8">
    <w:name w:val="xl128"/>
    <w:basedOn w:val="Normal"/>
    <w:rsid w:val="006913F8"/>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29">
    <w:name w:val="xl129"/>
    <w:basedOn w:val="Normal"/>
    <w:rsid w:val="006913F8"/>
    <w:pPr>
      <w:pBdr>
        <w:bottom w:val="single" w:sz="8" w:space="0" w:color="auto"/>
        <w:right w:val="single" w:sz="8" w:space="0" w:color="000000"/>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0">
    <w:name w:val="xl130"/>
    <w:basedOn w:val="Normal"/>
    <w:rsid w:val="006913F8"/>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1">
    <w:name w:val="xl131"/>
    <w:basedOn w:val="Normal"/>
    <w:rsid w:val="006913F8"/>
    <w:pPr>
      <w:pBdr>
        <w:top w:val="single" w:sz="8" w:space="0" w:color="auto"/>
        <w:left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2">
    <w:name w:val="xl132"/>
    <w:basedOn w:val="Normal"/>
    <w:rsid w:val="006913F8"/>
    <w:pPr>
      <w:pBdr>
        <w:left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3">
    <w:name w:val="xl133"/>
    <w:basedOn w:val="Normal"/>
    <w:rsid w:val="006913F8"/>
    <w:pPr>
      <w:pBdr>
        <w:left w:val="single" w:sz="8" w:space="0" w:color="auto"/>
        <w:bottom w:val="single" w:sz="8" w:space="0" w:color="000000"/>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4">
    <w:name w:val="xl134"/>
    <w:basedOn w:val="Normal"/>
    <w:rsid w:val="006913F8"/>
    <w:pPr>
      <w:pBdr>
        <w:top w:val="single" w:sz="8" w:space="0" w:color="auto"/>
        <w:left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5">
    <w:name w:val="xl135"/>
    <w:basedOn w:val="Normal"/>
    <w:rsid w:val="006913F8"/>
    <w:pPr>
      <w:pBdr>
        <w:left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6">
    <w:name w:val="xl136"/>
    <w:basedOn w:val="Normal"/>
    <w:rsid w:val="006913F8"/>
    <w:pPr>
      <w:pBdr>
        <w:left w:val="single" w:sz="8" w:space="0" w:color="auto"/>
        <w:bottom w:val="single" w:sz="8" w:space="0" w:color="000000"/>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7">
    <w:name w:val="xl137"/>
    <w:basedOn w:val="Normal"/>
    <w:rsid w:val="006913F8"/>
    <w:pPr>
      <w:pBdr>
        <w:top w:val="single" w:sz="8" w:space="0" w:color="auto"/>
        <w:lef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8">
    <w:name w:val="xl138"/>
    <w:basedOn w:val="Normal"/>
    <w:rsid w:val="006913F8"/>
    <w:pPr>
      <w:pBdr>
        <w:top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39">
    <w:name w:val="xl139"/>
    <w:basedOn w:val="Normal"/>
    <w:rsid w:val="006913F8"/>
    <w:pPr>
      <w:pBdr>
        <w:top w:val="single" w:sz="8" w:space="0" w:color="auto"/>
        <w:right w:val="single" w:sz="8" w:space="0" w:color="000000"/>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40">
    <w:name w:val="xl140"/>
    <w:basedOn w:val="Normal"/>
    <w:rsid w:val="006913F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41">
    <w:name w:val="xl141"/>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42">
    <w:name w:val="xl142"/>
    <w:basedOn w:val="Normal"/>
    <w:rsid w:val="0069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43">
    <w:name w:val="xl143"/>
    <w:basedOn w:val="Normal"/>
    <w:rsid w:val="006913F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44">
    <w:name w:val="xl144"/>
    <w:basedOn w:val="Normal"/>
    <w:rsid w:val="006913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45">
    <w:name w:val="xl145"/>
    <w:basedOn w:val="Normal"/>
    <w:rsid w:val="006913F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46">
    <w:name w:val="xl146"/>
    <w:basedOn w:val="Normal"/>
    <w:rsid w:val="006913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47">
    <w:name w:val="xl147"/>
    <w:basedOn w:val="Normal"/>
    <w:rsid w:val="00691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48">
    <w:name w:val="xl148"/>
    <w:basedOn w:val="Normal"/>
    <w:rsid w:val="006913F8"/>
    <w:pPr>
      <w:shd w:val="clear" w:color="000000" w:fill="FFFFFF"/>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49">
    <w:name w:val="xl149"/>
    <w:basedOn w:val="Normal"/>
    <w:rsid w:val="00691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50">
    <w:name w:val="xl150"/>
    <w:basedOn w:val="Normal"/>
    <w:rsid w:val="006913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51">
    <w:name w:val="xl151"/>
    <w:basedOn w:val="Normal"/>
    <w:rsid w:val="006913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52">
    <w:name w:val="xl152"/>
    <w:basedOn w:val="Normal"/>
    <w:rsid w:val="006913F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53">
    <w:name w:val="xl153"/>
    <w:basedOn w:val="Normal"/>
    <w:rsid w:val="006913F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54">
    <w:name w:val="xl154"/>
    <w:basedOn w:val="Normal"/>
    <w:rsid w:val="006913F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55">
    <w:name w:val="xl155"/>
    <w:basedOn w:val="Normal"/>
    <w:rsid w:val="006913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56">
    <w:name w:val="xl156"/>
    <w:basedOn w:val="Normal"/>
    <w:rsid w:val="006913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57">
    <w:name w:val="xl157"/>
    <w:basedOn w:val="Normal"/>
    <w:rsid w:val="006913F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58">
    <w:name w:val="xl158"/>
    <w:basedOn w:val="Normal"/>
    <w:rsid w:val="006913F8"/>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val="ka-GE"/>
    </w:rPr>
  </w:style>
  <w:style w:type="paragraph" w:customStyle="1" w:styleId="xl159">
    <w:name w:val="xl159"/>
    <w:basedOn w:val="Normal"/>
    <w:rsid w:val="006913F8"/>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60">
    <w:name w:val="xl160"/>
    <w:basedOn w:val="Normal"/>
    <w:rsid w:val="006913F8"/>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ka-GE"/>
    </w:rPr>
  </w:style>
  <w:style w:type="paragraph" w:customStyle="1" w:styleId="xl161">
    <w:name w:val="xl161"/>
    <w:basedOn w:val="Normal"/>
    <w:rsid w:val="006913F8"/>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62">
    <w:name w:val="xl162"/>
    <w:basedOn w:val="Normal"/>
    <w:rsid w:val="006913F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ka-GE"/>
    </w:rPr>
  </w:style>
  <w:style w:type="paragraph" w:customStyle="1" w:styleId="xl163">
    <w:name w:val="xl163"/>
    <w:basedOn w:val="Normal"/>
    <w:rsid w:val="006913F8"/>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64">
    <w:name w:val="xl164"/>
    <w:basedOn w:val="Normal"/>
    <w:rsid w:val="006913F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val="ka-GE"/>
    </w:rPr>
  </w:style>
  <w:style w:type="paragraph" w:customStyle="1" w:styleId="xl165">
    <w:name w:val="xl165"/>
    <w:basedOn w:val="Normal"/>
    <w:rsid w:val="006913F8"/>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val="ka-GE"/>
    </w:rPr>
  </w:style>
  <w:style w:type="paragraph" w:customStyle="1" w:styleId="xl166">
    <w:name w:val="xl166"/>
    <w:basedOn w:val="Normal"/>
    <w:rsid w:val="006913F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val="ka-GE"/>
    </w:rPr>
  </w:style>
  <w:style w:type="paragraph" w:styleId="BodyTextIndent2">
    <w:name w:val="Body Text Indent 2"/>
    <w:basedOn w:val="Normal"/>
    <w:link w:val="BodyTextIndent2Char"/>
    <w:uiPriority w:val="99"/>
    <w:semiHidden/>
    <w:unhideWhenUsed/>
    <w:rsid w:val="006913F8"/>
    <w:pPr>
      <w:spacing w:after="120" w:line="480" w:lineRule="auto"/>
      <w:ind w:left="283"/>
    </w:pPr>
    <w:rPr>
      <w:rFonts w:eastAsiaTheme="minorEastAsia"/>
      <w:lang w:val="ka-GE"/>
    </w:rPr>
  </w:style>
  <w:style w:type="character" w:customStyle="1" w:styleId="BodyTextIndent2Char">
    <w:name w:val="Body Text Indent 2 Char"/>
    <w:basedOn w:val="DefaultParagraphFont"/>
    <w:link w:val="BodyTextIndent2"/>
    <w:uiPriority w:val="99"/>
    <w:semiHidden/>
    <w:rsid w:val="006913F8"/>
    <w:rPr>
      <w:rFonts w:eastAsiaTheme="minorEastAsia"/>
      <w:lang w:val="ka-GE"/>
    </w:rPr>
  </w:style>
  <w:style w:type="paragraph" w:customStyle="1" w:styleId="ccno1">
    <w:name w:val="cc_no1"/>
    <w:basedOn w:val="ListParagraph"/>
    <w:qFormat/>
    <w:rsid w:val="006913F8"/>
    <w:pPr>
      <w:spacing w:line="240" w:lineRule="auto"/>
      <w:ind w:left="631" w:hanging="360"/>
    </w:pPr>
    <w:rPr>
      <w:rFonts w:ascii="Arial Narrow" w:eastAsia="Times New Roman" w:hAnsi="Arial Narrow" w:cs="Times New Roman"/>
      <w:bCs/>
      <w:sz w:val="20"/>
      <w:szCs w:val="20"/>
      <w:lang w:val="ka-GE" w:eastAsia="ru-RU"/>
    </w:rPr>
  </w:style>
  <w:style w:type="character" w:customStyle="1" w:styleId="A5">
    <w:name w:val="A5"/>
    <w:uiPriority w:val="99"/>
    <w:rsid w:val="006913F8"/>
    <w:rPr>
      <w:rFonts w:cs="AKolkhetyN"/>
      <w:b/>
      <w:bCs/>
      <w:color w:val="000000"/>
      <w:sz w:val="20"/>
      <w:szCs w:val="20"/>
    </w:rPr>
  </w:style>
  <w:style w:type="paragraph" w:customStyle="1" w:styleId="Body">
    <w:name w:val="Body"/>
    <w:rsid w:val="006913F8"/>
    <w:pPr>
      <w:spacing w:after="200" w:line="276" w:lineRule="auto"/>
    </w:pPr>
    <w:rPr>
      <w:rFonts w:ascii="Calibri" w:eastAsia="Calibri" w:hAnsi="Calibri" w:cs="Calibri"/>
      <w:color w:val="000000"/>
      <w:u w:color="000000"/>
      <w:lang w:val="ka-GE"/>
    </w:rPr>
  </w:style>
  <w:style w:type="paragraph" w:customStyle="1" w:styleId="m-8722961225739978360gmail-a4">
    <w:name w:val="m_-8722961225739978360gmail-a4"/>
    <w:basedOn w:val="Normal"/>
    <w:rsid w:val="00691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PlainTable1">
    <w:name w:val="Plain Table 1"/>
    <w:basedOn w:val="TableNormal"/>
    <w:uiPriority w:val="41"/>
    <w:rsid w:val="00C45C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023">
      <w:bodyDiv w:val="1"/>
      <w:marLeft w:val="0"/>
      <w:marRight w:val="0"/>
      <w:marTop w:val="0"/>
      <w:marBottom w:val="0"/>
      <w:divBdr>
        <w:top w:val="none" w:sz="0" w:space="0" w:color="auto"/>
        <w:left w:val="none" w:sz="0" w:space="0" w:color="auto"/>
        <w:bottom w:val="none" w:sz="0" w:space="0" w:color="auto"/>
        <w:right w:val="none" w:sz="0" w:space="0" w:color="auto"/>
      </w:divBdr>
    </w:div>
    <w:div w:id="33965481">
      <w:bodyDiv w:val="1"/>
      <w:marLeft w:val="0"/>
      <w:marRight w:val="0"/>
      <w:marTop w:val="0"/>
      <w:marBottom w:val="0"/>
      <w:divBdr>
        <w:top w:val="none" w:sz="0" w:space="0" w:color="auto"/>
        <w:left w:val="none" w:sz="0" w:space="0" w:color="auto"/>
        <w:bottom w:val="none" w:sz="0" w:space="0" w:color="auto"/>
        <w:right w:val="none" w:sz="0" w:space="0" w:color="auto"/>
      </w:divBdr>
    </w:div>
    <w:div w:id="99496806">
      <w:bodyDiv w:val="1"/>
      <w:marLeft w:val="0"/>
      <w:marRight w:val="0"/>
      <w:marTop w:val="0"/>
      <w:marBottom w:val="0"/>
      <w:divBdr>
        <w:top w:val="none" w:sz="0" w:space="0" w:color="auto"/>
        <w:left w:val="none" w:sz="0" w:space="0" w:color="auto"/>
        <w:bottom w:val="none" w:sz="0" w:space="0" w:color="auto"/>
        <w:right w:val="none" w:sz="0" w:space="0" w:color="auto"/>
      </w:divBdr>
    </w:div>
    <w:div w:id="105077782">
      <w:bodyDiv w:val="1"/>
      <w:marLeft w:val="0"/>
      <w:marRight w:val="0"/>
      <w:marTop w:val="0"/>
      <w:marBottom w:val="0"/>
      <w:divBdr>
        <w:top w:val="none" w:sz="0" w:space="0" w:color="auto"/>
        <w:left w:val="none" w:sz="0" w:space="0" w:color="auto"/>
        <w:bottom w:val="none" w:sz="0" w:space="0" w:color="auto"/>
        <w:right w:val="none" w:sz="0" w:space="0" w:color="auto"/>
      </w:divBdr>
    </w:div>
    <w:div w:id="137382320">
      <w:bodyDiv w:val="1"/>
      <w:marLeft w:val="0"/>
      <w:marRight w:val="0"/>
      <w:marTop w:val="0"/>
      <w:marBottom w:val="0"/>
      <w:divBdr>
        <w:top w:val="none" w:sz="0" w:space="0" w:color="auto"/>
        <w:left w:val="none" w:sz="0" w:space="0" w:color="auto"/>
        <w:bottom w:val="none" w:sz="0" w:space="0" w:color="auto"/>
        <w:right w:val="none" w:sz="0" w:space="0" w:color="auto"/>
      </w:divBdr>
    </w:div>
    <w:div w:id="150023362">
      <w:bodyDiv w:val="1"/>
      <w:marLeft w:val="0"/>
      <w:marRight w:val="0"/>
      <w:marTop w:val="0"/>
      <w:marBottom w:val="0"/>
      <w:divBdr>
        <w:top w:val="none" w:sz="0" w:space="0" w:color="auto"/>
        <w:left w:val="none" w:sz="0" w:space="0" w:color="auto"/>
        <w:bottom w:val="none" w:sz="0" w:space="0" w:color="auto"/>
        <w:right w:val="none" w:sz="0" w:space="0" w:color="auto"/>
      </w:divBdr>
    </w:div>
    <w:div w:id="161162814">
      <w:bodyDiv w:val="1"/>
      <w:marLeft w:val="0"/>
      <w:marRight w:val="0"/>
      <w:marTop w:val="0"/>
      <w:marBottom w:val="0"/>
      <w:divBdr>
        <w:top w:val="none" w:sz="0" w:space="0" w:color="auto"/>
        <w:left w:val="none" w:sz="0" w:space="0" w:color="auto"/>
        <w:bottom w:val="none" w:sz="0" w:space="0" w:color="auto"/>
        <w:right w:val="none" w:sz="0" w:space="0" w:color="auto"/>
      </w:divBdr>
    </w:div>
    <w:div w:id="167598585">
      <w:bodyDiv w:val="1"/>
      <w:marLeft w:val="0"/>
      <w:marRight w:val="0"/>
      <w:marTop w:val="0"/>
      <w:marBottom w:val="0"/>
      <w:divBdr>
        <w:top w:val="none" w:sz="0" w:space="0" w:color="auto"/>
        <w:left w:val="none" w:sz="0" w:space="0" w:color="auto"/>
        <w:bottom w:val="none" w:sz="0" w:space="0" w:color="auto"/>
        <w:right w:val="none" w:sz="0" w:space="0" w:color="auto"/>
      </w:divBdr>
    </w:div>
    <w:div w:id="228882611">
      <w:bodyDiv w:val="1"/>
      <w:marLeft w:val="0"/>
      <w:marRight w:val="0"/>
      <w:marTop w:val="0"/>
      <w:marBottom w:val="0"/>
      <w:divBdr>
        <w:top w:val="none" w:sz="0" w:space="0" w:color="auto"/>
        <w:left w:val="none" w:sz="0" w:space="0" w:color="auto"/>
        <w:bottom w:val="none" w:sz="0" w:space="0" w:color="auto"/>
        <w:right w:val="none" w:sz="0" w:space="0" w:color="auto"/>
      </w:divBdr>
    </w:div>
    <w:div w:id="252205643">
      <w:bodyDiv w:val="1"/>
      <w:marLeft w:val="0"/>
      <w:marRight w:val="0"/>
      <w:marTop w:val="0"/>
      <w:marBottom w:val="0"/>
      <w:divBdr>
        <w:top w:val="none" w:sz="0" w:space="0" w:color="auto"/>
        <w:left w:val="none" w:sz="0" w:space="0" w:color="auto"/>
        <w:bottom w:val="none" w:sz="0" w:space="0" w:color="auto"/>
        <w:right w:val="none" w:sz="0" w:space="0" w:color="auto"/>
      </w:divBdr>
    </w:div>
    <w:div w:id="253318927">
      <w:bodyDiv w:val="1"/>
      <w:marLeft w:val="0"/>
      <w:marRight w:val="0"/>
      <w:marTop w:val="0"/>
      <w:marBottom w:val="0"/>
      <w:divBdr>
        <w:top w:val="none" w:sz="0" w:space="0" w:color="auto"/>
        <w:left w:val="none" w:sz="0" w:space="0" w:color="auto"/>
        <w:bottom w:val="none" w:sz="0" w:space="0" w:color="auto"/>
        <w:right w:val="none" w:sz="0" w:space="0" w:color="auto"/>
      </w:divBdr>
    </w:div>
    <w:div w:id="274749630">
      <w:bodyDiv w:val="1"/>
      <w:marLeft w:val="0"/>
      <w:marRight w:val="0"/>
      <w:marTop w:val="0"/>
      <w:marBottom w:val="0"/>
      <w:divBdr>
        <w:top w:val="none" w:sz="0" w:space="0" w:color="auto"/>
        <w:left w:val="none" w:sz="0" w:space="0" w:color="auto"/>
        <w:bottom w:val="none" w:sz="0" w:space="0" w:color="auto"/>
        <w:right w:val="none" w:sz="0" w:space="0" w:color="auto"/>
      </w:divBdr>
    </w:div>
    <w:div w:id="291134313">
      <w:bodyDiv w:val="1"/>
      <w:marLeft w:val="0"/>
      <w:marRight w:val="0"/>
      <w:marTop w:val="0"/>
      <w:marBottom w:val="0"/>
      <w:divBdr>
        <w:top w:val="none" w:sz="0" w:space="0" w:color="auto"/>
        <w:left w:val="none" w:sz="0" w:space="0" w:color="auto"/>
        <w:bottom w:val="none" w:sz="0" w:space="0" w:color="auto"/>
        <w:right w:val="none" w:sz="0" w:space="0" w:color="auto"/>
      </w:divBdr>
    </w:div>
    <w:div w:id="333150857">
      <w:bodyDiv w:val="1"/>
      <w:marLeft w:val="0"/>
      <w:marRight w:val="0"/>
      <w:marTop w:val="0"/>
      <w:marBottom w:val="0"/>
      <w:divBdr>
        <w:top w:val="none" w:sz="0" w:space="0" w:color="auto"/>
        <w:left w:val="none" w:sz="0" w:space="0" w:color="auto"/>
        <w:bottom w:val="none" w:sz="0" w:space="0" w:color="auto"/>
        <w:right w:val="none" w:sz="0" w:space="0" w:color="auto"/>
      </w:divBdr>
    </w:div>
    <w:div w:id="393893215">
      <w:bodyDiv w:val="1"/>
      <w:marLeft w:val="0"/>
      <w:marRight w:val="0"/>
      <w:marTop w:val="0"/>
      <w:marBottom w:val="0"/>
      <w:divBdr>
        <w:top w:val="none" w:sz="0" w:space="0" w:color="auto"/>
        <w:left w:val="none" w:sz="0" w:space="0" w:color="auto"/>
        <w:bottom w:val="none" w:sz="0" w:space="0" w:color="auto"/>
        <w:right w:val="none" w:sz="0" w:space="0" w:color="auto"/>
      </w:divBdr>
    </w:div>
    <w:div w:id="428505260">
      <w:bodyDiv w:val="1"/>
      <w:marLeft w:val="0"/>
      <w:marRight w:val="0"/>
      <w:marTop w:val="0"/>
      <w:marBottom w:val="0"/>
      <w:divBdr>
        <w:top w:val="none" w:sz="0" w:space="0" w:color="auto"/>
        <w:left w:val="none" w:sz="0" w:space="0" w:color="auto"/>
        <w:bottom w:val="none" w:sz="0" w:space="0" w:color="auto"/>
        <w:right w:val="none" w:sz="0" w:space="0" w:color="auto"/>
      </w:divBdr>
    </w:div>
    <w:div w:id="444274063">
      <w:bodyDiv w:val="1"/>
      <w:marLeft w:val="0"/>
      <w:marRight w:val="0"/>
      <w:marTop w:val="0"/>
      <w:marBottom w:val="0"/>
      <w:divBdr>
        <w:top w:val="none" w:sz="0" w:space="0" w:color="auto"/>
        <w:left w:val="none" w:sz="0" w:space="0" w:color="auto"/>
        <w:bottom w:val="none" w:sz="0" w:space="0" w:color="auto"/>
        <w:right w:val="none" w:sz="0" w:space="0" w:color="auto"/>
      </w:divBdr>
    </w:div>
    <w:div w:id="492912357">
      <w:bodyDiv w:val="1"/>
      <w:marLeft w:val="0"/>
      <w:marRight w:val="0"/>
      <w:marTop w:val="0"/>
      <w:marBottom w:val="0"/>
      <w:divBdr>
        <w:top w:val="none" w:sz="0" w:space="0" w:color="auto"/>
        <w:left w:val="none" w:sz="0" w:space="0" w:color="auto"/>
        <w:bottom w:val="none" w:sz="0" w:space="0" w:color="auto"/>
        <w:right w:val="none" w:sz="0" w:space="0" w:color="auto"/>
      </w:divBdr>
    </w:div>
    <w:div w:id="545600460">
      <w:bodyDiv w:val="1"/>
      <w:marLeft w:val="0"/>
      <w:marRight w:val="0"/>
      <w:marTop w:val="0"/>
      <w:marBottom w:val="0"/>
      <w:divBdr>
        <w:top w:val="none" w:sz="0" w:space="0" w:color="auto"/>
        <w:left w:val="none" w:sz="0" w:space="0" w:color="auto"/>
        <w:bottom w:val="none" w:sz="0" w:space="0" w:color="auto"/>
        <w:right w:val="none" w:sz="0" w:space="0" w:color="auto"/>
      </w:divBdr>
    </w:div>
    <w:div w:id="555508601">
      <w:bodyDiv w:val="1"/>
      <w:marLeft w:val="0"/>
      <w:marRight w:val="0"/>
      <w:marTop w:val="0"/>
      <w:marBottom w:val="0"/>
      <w:divBdr>
        <w:top w:val="none" w:sz="0" w:space="0" w:color="auto"/>
        <w:left w:val="none" w:sz="0" w:space="0" w:color="auto"/>
        <w:bottom w:val="none" w:sz="0" w:space="0" w:color="auto"/>
        <w:right w:val="none" w:sz="0" w:space="0" w:color="auto"/>
      </w:divBdr>
    </w:div>
    <w:div w:id="567959241">
      <w:bodyDiv w:val="1"/>
      <w:marLeft w:val="0"/>
      <w:marRight w:val="0"/>
      <w:marTop w:val="0"/>
      <w:marBottom w:val="0"/>
      <w:divBdr>
        <w:top w:val="none" w:sz="0" w:space="0" w:color="auto"/>
        <w:left w:val="none" w:sz="0" w:space="0" w:color="auto"/>
        <w:bottom w:val="none" w:sz="0" w:space="0" w:color="auto"/>
        <w:right w:val="none" w:sz="0" w:space="0" w:color="auto"/>
      </w:divBdr>
    </w:div>
    <w:div w:id="654065847">
      <w:bodyDiv w:val="1"/>
      <w:marLeft w:val="0"/>
      <w:marRight w:val="0"/>
      <w:marTop w:val="0"/>
      <w:marBottom w:val="0"/>
      <w:divBdr>
        <w:top w:val="none" w:sz="0" w:space="0" w:color="auto"/>
        <w:left w:val="none" w:sz="0" w:space="0" w:color="auto"/>
        <w:bottom w:val="none" w:sz="0" w:space="0" w:color="auto"/>
        <w:right w:val="none" w:sz="0" w:space="0" w:color="auto"/>
      </w:divBdr>
      <w:divsChild>
        <w:div w:id="299922658">
          <w:marLeft w:val="-30"/>
          <w:marRight w:val="0"/>
          <w:marTop w:val="0"/>
          <w:marBottom w:val="0"/>
          <w:divBdr>
            <w:top w:val="none" w:sz="0" w:space="0" w:color="auto"/>
            <w:left w:val="none" w:sz="0" w:space="0" w:color="auto"/>
            <w:bottom w:val="none" w:sz="0" w:space="0" w:color="auto"/>
            <w:right w:val="none" w:sz="0" w:space="0" w:color="auto"/>
          </w:divBdr>
        </w:div>
      </w:divsChild>
    </w:div>
    <w:div w:id="669675893">
      <w:bodyDiv w:val="1"/>
      <w:marLeft w:val="0"/>
      <w:marRight w:val="0"/>
      <w:marTop w:val="0"/>
      <w:marBottom w:val="0"/>
      <w:divBdr>
        <w:top w:val="none" w:sz="0" w:space="0" w:color="auto"/>
        <w:left w:val="none" w:sz="0" w:space="0" w:color="auto"/>
        <w:bottom w:val="none" w:sz="0" w:space="0" w:color="auto"/>
        <w:right w:val="none" w:sz="0" w:space="0" w:color="auto"/>
      </w:divBdr>
    </w:div>
    <w:div w:id="670718712">
      <w:bodyDiv w:val="1"/>
      <w:marLeft w:val="0"/>
      <w:marRight w:val="0"/>
      <w:marTop w:val="0"/>
      <w:marBottom w:val="0"/>
      <w:divBdr>
        <w:top w:val="none" w:sz="0" w:space="0" w:color="auto"/>
        <w:left w:val="none" w:sz="0" w:space="0" w:color="auto"/>
        <w:bottom w:val="none" w:sz="0" w:space="0" w:color="auto"/>
        <w:right w:val="none" w:sz="0" w:space="0" w:color="auto"/>
      </w:divBdr>
    </w:div>
    <w:div w:id="685834254">
      <w:bodyDiv w:val="1"/>
      <w:marLeft w:val="0"/>
      <w:marRight w:val="0"/>
      <w:marTop w:val="0"/>
      <w:marBottom w:val="0"/>
      <w:divBdr>
        <w:top w:val="none" w:sz="0" w:space="0" w:color="auto"/>
        <w:left w:val="none" w:sz="0" w:space="0" w:color="auto"/>
        <w:bottom w:val="none" w:sz="0" w:space="0" w:color="auto"/>
        <w:right w:val="none" w:sz="0" w:space="0" w:color="auto"/>
      </w:divBdr>
    </w:div>
    <w:div w:id="706755596">
      <w:bodyDiv w:val="1"/>
      <w:marLeft w:val="0"/>
      <w:marRight w:val="0"/>
      <w:marTop w:val="0"/>
      <w:marBottom w:val="0"/>
      <w:divBdr>
        <w:top w:val="none" w:sz="0" w:space="0" w:color="auto"/>
        <w:left w:val="none" w:sz="0" w:space="0" w:color="auto"/>
        <w:bottom w:val="none" w:sz="0" w:space="0" w:color="auto"/>
        <w:right w:val="none" w:sz="0" w:space="0" w:color="auto"/>
      </w:divBdr>
    </w:div>
    <w:div w:id="778569093">
      <w:bodyDiv w:val="1"/>
      <w:marLeft w:val="0"/>
      <w:marRight w:val="0"/>
      <w:marTop w:val="0"/>
      <w:marBottom w:val="0"/>
      <w:divBdr>
        <w:top w:val="none" w:sz="0" w:space="0" w:color="auto"/>
        <w:left w:val="none" w:sz="0" w:space="0" w:color="auto"/>
        <w:bottom w:val="none" w:sz="0" w:space="0" w:color="auto"/>
        <w:right w:val="none" w:sz="0" w:space="0" w:color="auto"/>
      </w:divBdr>
      <w:divsChild>
        <w:div w:id="1315336775">
          <w:marLeft w:val="-7"/>
          <w:marRight w:val="0"/>
          <w:marTop w:val="0"/>
          <w:marBottom w:val="0"/>
          <w:divBdr>
            <w:top w:val="none" w:sz="0" w:space="0" w:color="auto"/>
            <w:left w:val="none" w:sz="0" w:space="0" w:color="auto"/>
            <w:bottom w:val="none" w:sz="0" w:space="0" w:color="auto"/>
            <w:right w:val="none" w:sz="0" w:space="0" w:color="auto"/>
          </w:divBdr>
        </w:div>
      </w:divsChild>
    </w:div>
    <w:div w:id="781994665">
      <w:bodyDiv w:val="1"/>
      <w:marLeft w:val="0"/>
      <w:marRight w:val="0"/>
      <w:marTop w:val="0"/>
      <w:marBottom w:val="0"/>
      <w:divBdr>
        <w:top w:val="none" w:sz="0" w:space="0" w:color="auto"/>
        <w:left w:val="none" w:sz="0" w:space="0" w:color="auto"/>
        <w:bottom w:val="none" w:sz="0" w:space="0" w:color="auto"/>
        <w:right w:val="none" w:sz="0" w:space="0" w:color="auto"/>
      </w:divBdr>
    </w:div>
    <w:div w:id="783962740">
      <w:bodyDiv w:val="1"/>
      <w:marLeft w:val="0"/>
      <w:marRight w:val="0"/>
      <w:marTop w:val="0"/>
      <w:marBottom w:val="0"/>
      <w:divBdr>
        <w:top w:val="none" w:sz="0" w:space="0" w:color="auto"/>
        <w:left w:val="none" w:sz="0" w:space="0" w:color="auto"/>
        <w:bottom w:val="none" w:sz="0" w:space="0" w:color="auto"/>
        <w:right w:val="none" w:sz="0" w:space="0" w:color="auto"/>
      </w:divBdr>
    </w:div>
    <w:div w:id="822626511">
      <w:bodyDiv w:val="1"/>
      <w:marLeft w:val="0"/>
      <w:marRight w:val="0"/>
      <w:marTop w:val="0"/>
      <w:marBottom w:val="0"/>
      <w:divBdr>
        <w:top w:val="none" w:sz="0" w:space="0" w:color="auto"/>
        <w:left w:val="none" w:sz="0" w:space="0" w:color="auto"/>
        <w:bottom w:val="none" w:sz="0" w:space="0" w:color="auto"/>
        <w:right w:val="none" w:sz="0" w:space="0" w:color="auto"/>
      </w:divBdr>
    </w:div>
    <w:div w:id="890579643">
      <w:bodyDiv w:val="1"/>
      <w:marLeft w:val="0"/>
      <w:marRight w:val="0"/>
      <w:marTop w:val="0"/>
      <w:marBottom w:val="0"/>
      <w:divBdr>
        <w:top w:val="none" w:sz="0" w:space="0" w:color="auto"/>
        <w:left w:val="none" w:sz="0" w:space="0" w:color="auto"/>
        <w:bottom w:val="none" w:sz="0" w:space="0" w:color="auto"/>
        <w:right w:val="none" w:sz="0" w:space="0" w:color="auto"/>
      </w:divBdr>
    </w:div>
    <w:div w:id="931082195">
      <w:bodyDiv w:val="1"/>
      <w:marLeft w:val="0"/>
      <w:marRight w:val="0"/>
      <w:marTop w:val="0"/>
      <w:marBottom w:val="0"/>
      <w:divBdr>
        <w:top w:val="none" w:sz="0" w:space="0" w:color="auto"/>
        <w:left w:val="none" w:sz="0" w:space="0" w:color="auto"/>
        <w:bottom w:val="none" w:sz="0" w:space="0" w:color="auto"/>
        <w:right w:val="none" w:sz="0" w:space="0" w:color="auto"/>
      </w:divBdr>
    </w:div>
    <w:div w:id="936251785">
      <w:bodyDiv w:val="1"/>
      <w:marLeft w:val="0"/>
      <w:marRight w:val="0"/>
      <w:marTop w:val="0"/>
      <w:marBottom w:val="0"/>
      <w:divBdr>
        <w:top w:val="none" w:sz="0" w:space="0" w:color="auto"/>
        <w:left w:val="none" w:sz="0" w:space="0" w:color="auto"/>
        <w:bottom w:val="none" w:sz="0" w:space="0" w:color="auto"/>
        <w:right w:val="none" w:sz="0" w:space="0" w:color="auto"/>
      </w:divBdr>
    </w:div>
    <w:div w:id="973830642">
      <w:bodyDiv w:val="1"/>
      <w:marLeft w:val="0"/>
      <w:marRight w:val="0"/>
      <w:marTop w:val="0"/>
      <w:marBottom w:val="0"/>
      <w:divBdr>
        <w:top w:val="none" w:sz="0" w:space="0" w:color="auto"/>
        <w:left w:val="none" w:sz="0" w:space="0" w:color="auto"/>
        <w:bottom w:val="none" w:sz="0" w:space="0" w:color="auto"/>
        <w:right w:val="none" w:sz="0" w:space="0" w:color="auto"/>
      </w:divBdr>
    </w:div>
    <w:div w:id="1036546127">
      <w:bodyDiv w:val="1"/>
      <w:marLeft w:val="0"/>
      <w:marRight w:val="0"/>
      <w:marTop w:val="0"/>
      <w:marBottom w:val="0"/>
      <w:divBdr>
        <w:top w:val="none" w:sz="0" w:space="0" w:color="auto"/>
        <w:left w:val="none" w:sz="0" w:space="0" w:color="auto"/>
        <w:bottom w:val="none" w:sz="0" w:space="0" w:color="auto"/>
        <w:right w:val="none" w:sz="0" w:space="0" w:color="auto"/>
      </w:divBdr>
    </w:div>
    <w:div w:id="1063914642">
      <w:bodyDiv w:val="1"/>
      <w:marLeft w:val="0"/>
      <w:marRight w:val="0"/>
      <w:marTop w:val="0"/>
      <w:marBottom w:val="0"/>
      <w:divBdr>
        <w:top w:val="none" w:sz="0" w:space="0" w:color="auto"/>
        <w:left w:val="none" w:sz="0" w:space="0" w:color="auto"/>
        <w:bottom w:val="none" w:sz="0" w:space="0" w:color="auto"/>
        <w:right w:val="none" w:sz="0" w:space="0" w:color="auto"/>
      </w:divBdr>
    </w:div>
    <w:div w:id="1113667532">
      <w:bodyDiv w:val="1"/>
      <w:marLeft w:val="0"/>
      <w:marRight w:val="0"/>
      <w:marTop w:val="0"/>
      <w:marBottom w:val="0"/>
      <w:divBdr>
        <w:top w:val="none" w:sz="0" w:space="0" w:color="auto"/>
        <w:left w:val="none" w:sz="0" w:space="0" w:color="auto"/>
        <w:bottom w:val="none" w:sz="0" w:space="0" w:color="auto"/>
        <w:right w:val="none" w:sz="0" w:space="0" w:color="auto"/>
      </w:divBdr>
    </w:div>
    <w:div w:id="1132942333">
      <w:bodyDiv w:val="1"/>
      <w:marLeft w:val="0"/>
      <w:marRight w:val="0"/>
      <w:marTop w:val="0"/>
      <w:marBottom w:val="0"/>
      <w:divBdr>
        <w:top w:val="none" w:sz="0" w:space="0" w:color="auto"/>
        <w:left w:val="none" w:sz="0" w:space="0" w:color="auto"/>
        <w:bottom w:val="none" w:sz="0" w:space="0" w:color="auto"/>
        <w:right w:val="none" w:sz="0" w:space="0" w:color="auto"/>
      </w:divBdr>
    </w:div>
    <w:div w:id="1142577693">
      <w:bodyDiv w:val="1"/>
      <w:marLeft w:val="0"/>
      <w:marRight w:val="0"/>
      <w:marTop w:val="0"/>
      <w:marBottom w:val="0"/>
      <w:divBdr>
        <w:top w:val="none" w:sz="0" w:space="0" w:color="auto"/>
        <w:left w:val="none" w:sz="0" w:space="0" w:color="auto"/>
        <w:bottom w:val="none" w:sz="0" w:space="0" w:color="auto"/>
        <w:right w:val="none" w:sz="0" w:space="0" w:color="auto"/>
      </w:divBdr>
    </w:div>
    <w:div w:id="1150560633">
      <w:bodyDiv w:val="1"/>
      <w:marLeft w:val="0"/>
      <w:marRight w:val="0"/>
      <w:marTop w:val="0"/>
      <w:marBottom w:val="0"/>
      <w:divBdr>
        <w:top w:val="none" w:sz="0" w:space="0" w:color="auto"/>
        <w:left w:val="none" w:sz="0" w:space="0" w:color="auto"/>
        <w:bottom w:val="none" w:sz="0" w:space="0" w:color="auto"/>
        <w:right w:val="none" w:sz="0" w:space="0" w:color="auto"/>
      </w:divBdr>
    </w:div>
    <w:div w:id="1222450543">
      <w:bodyDiv w:val="1"/>
      <w:marLeft w:val="0"/>
      <w:marRight w:val="0"/>
      <w:marTop w:val="0"/>
      <w:marBottom w:val="0"/>
      <w:divBdr>
        <w:top w:val="none" w:sz="0" w:space="0" w:color="auto"/>
        <w:left w:val="none" w:sz="0" w:space="0" w:color="auto"/>
        <w:bottom w:val="none" w:sz="0" w:space="0" w:color="auto"/>
        <w:right w:val="none" w:sz="0" w:space="0" w:color="auto"/>
      </w:divBdr>
    </w:div>
    <w:div w:id="1266495537">
      <w:bodyDiv w:val="1"/>
      <w:marLeft w:val="0"/>
      <w:marRight w:val="0"/>
      <w:marTop w:val="0"/>
      <w:marBottom w:val="0"/>
      <w:divBdr>
        <w:top w:val="none" w:sz="0" w:space="0" w:color="auto"/>
        <w:left w:val="none" w:sz="0" w:space="0" w:color="auto"/>
        <w:bottom w:val="none" w:sz="0" w:space="0" w:color="auto"/>
        <w:right w:val="none" w:sz="0" w:space="0" w:color="auto"/>
      </w:divBdr>
    </w:div>
    <w:div w:id="1290166075">
      <w:bodyDiv w:val="1"/>
      <w:marLeft w:val="0"/>
      <w:marRight w:val="0"/>
      <w:marTop w:val="0"/>
      <w:marBottom w:val="0"/>
      <w:divBdr>
        <w:top w:val="none" w:sz="0" w:space="0" w:color="auto"/>
        <w:left w:val="none" w:sz="0" w:space="0" w:color="auto"/>
        <w:bottom w:val="none" w:sz="0" w:space="0" w:color="auto"/>
        <w:right w:val="none" w:sz="0" w:space="0" w:color="auto"/>
      </w:divBdr>
    </w:div>
    <w:div w:id="1290698043">
      <w:bodyDiv w:val="1"/>
      <w:marLeft w:val="0"/>
      <w:marRight w:val="0"/>
      <w:marTop w:val="0"/>
      <w:marBottom w:val="0"/>
      <w:divBdr>
        <w:top w:val="none" w:sz="0" w:space="0" w:color="auto"/>
        <w:left w:val="none" w:sz="0" w:space="0" w:color="auto"/>
        <w:bottom w:val="none" w:sz="0" w:space="0" w:color="auto"/>
        <w:right w:val="none" w:sz="0" w:space="0" w:color="auto"/>
      </w:divBdr>
    </w:div>
    <w:div w:id="1320959181">
      <w:bodyDiv w:val="1"/>
      <w:marLeft w:val="0"/>
      <w:marRight w:val="0"/>
      <w:marTop w:val="0"/>
      <w:marBottom w:val="0"/>
      <w:divBdr>
        <w:top w:val="none" w:sz="0" w:space="0" w:color="auto"/>
        <w:left w:val="none" w:sz="0" w:space="0" w:color="auto"/>
        <w:bottom w:val="none" w:sz="0" w:space="0" w:color="auto"/>
        <w:right w:val="none" w:sz="0" w:space="0" w:color="auto"/>
      </w:divBdr>
    </w:div>
    <w:div w:id="1332634516">
      <w:bodyDiv w:val="1"/>
      <w:marLeft w:val="0"/>
      <w:marRight w:val="0"/>
      <w:marTop w:val="0"/>
      <w:marBottom w:val="0"/>
      <w:divBdr>
        <w:top w:val="none" w:sz="0" w:space="0" w:color="auto"/>
        <w:left w:val="none" w:sz="0" w:space="0" w:color="auto"/>
        <w:bottom w:val="none" w:sz="0" w:space="0" w:color="auto"/>
        <w:right w:val="none" w:sz="0" w:space="0" w:color="auto"/>
      </w:divBdr>
    </w:div>
    <w:div w:id="1335451627">
      <w:bodyDiv w:val="1"/>
      <w:marLeft w:val="0"/>
      <w:marRight w:val="0"/>
      <w:marTop w:val="0"/>
      <w:marBottom w:val="0"/>
      <w:divBdr>
        <w:top w:val="none" w:sz="0" w:space="0" w:color="auto"/>
        <w:left w:val="none" w:sz="0" w:space="0" w:color="auto"/>
        <w:bottom w:val="none" w:sz="0" w:space="0" w:color="auto"/>
        <w:right w:val="none" w:sz="0" w:space="0" w:color="auto"/>
      </w:divBdr>
    </w:div>
    <w:div w:id="1343893801">
      <w:bodyDiv w:val="1"/>
      <w:marLeft w:val="0"/>
      <w:marRight w:val="0"/>
      <w:marTop w:val="0"/>
      <w:marBottom w:val="0"/>
      <w:divBdr>
        <w:top w:val="none" w:sz="0" w:space="0" w:color="auto"/>
        <w:left w:val="none" w:sz="0" w:space="0" w:color="auto"/>
        <w:bottom w:val="none" w:sz="0" w:space="0" w:color="auto"/>
        <w:right w:val="none" w:sz="0" w:space="0" w:color="auto"/>
      </w:divBdr>
    </w:div>
    <w:div w:id="1348091978">
      <w:bodyDiv w:val="1"/>
      <w:marLeft w:val="0"/>
      <w:marRight w:val="0"/>
      <w:marTop w:val="0"/>
      <w:marBottom w:val="0"/>
      <w:divBdr>
        <w:top w:val="none" w:sz="0" w:space="0" w:color="auto"/>
        <w:left w:val="none" w:sz="0" w:space="0" w:color="auto"/>
        <w:bottom w:val="none" w:sz="0" w:space="0" w:color="auto"/>
        <w:right w:val="none" w:sz="0" w:space="0" w:color="auto"/>
      </w:divBdr>
    </w:div>
    <w:div w:id="1348364246">
      <w:bodyDiv w:val="1"/>
      <w:marLeft w:val="0"/>
      <w:marRight w:val="0"/>
      <w:marTop w:val="0"/>
      <w:marBottom w:val="0"/>
      <w:divBdr>
        <w:top w:val="none" w:sz="0" w:space="0" w:color="auto"/>
        <w:left w:val="none" w:sz="0" w:space="0" w:color="auto"/>
        <w:bottom w:val="none" w:sz="0" w:space="0" w:color="auto"/>
        <w:right w:val="none" w:sz="0" w:space="0" w:color="auto"/>
      </w:divBdr>
    </w:div>
    <w:div w:id="1351251504">
      <w:bodyDiv w:val="1"/>
      <w:marLeft w:val="0"/>
      <w:marRight w:val="0"/>
      <w:marTop w:val="0"/>
      <w:marBottom w:val="0"/>
      <w:divBdr>
        <w:top w:val="none" w:sz="0" w:space="0" w:color="auto"/>
        <w:left w:val="none" w:sz="0" w:space="0" w:color="auto"/>
        <w:bottom w:val="none" w:sz="0" w:space="0" w:color="auto"/>
        <w:right w:val="none" w:sz="0" w:space="0" w:color="auto"/>
      </w:divBdr>
    </w:div>
    <w:div w:id="1393190290">
      <w:bodyDiv w:val="1"/>
      <w:marLeft w:val="0"/>
      <w:marRight w:val="0"/>
      <w:marTop w:val="0"/>
      <w:marBottom w:val="0"/>
      <w:divBdr>
        <w:top w:val="none" w:sz="0" w:space="0" w:color="auto"/>
        <w:left w:val="none" w:sz="0" w:space="0" w:color="auto"/>
        <w:bottom w:val="none" w:sz="0" w:space="0" w:color="auto"/>
        <w:right w:val="none" w:sz="0" w:space="0" w:color="auto"/>
      </w:divBdr>
    </w:div>
    <w:div w:id="1406800074">
      <w:bodyDiv w:val="1"/>
      <w:marLeft w:val="0"/>
      <w:marRight w:val="0"/>
      <w:marTop w:val="0"/>
      <w:marBottom w:val="0"/>
      <w:divBdr>
        <w:top w:val="none" w:sz="0" w:space="0" w:color="auto"/>
        <w:left w:val="none" w:sz="0" w:space="0" w:color="auto"/>
        <w:bottom w:val="none" w:sz="0" w:space="0" w:color="auto"/>
        <w:right w:val="none" w:sz="0" w:space="0" w:color="auto"/>
      </w:divBdr>
    </w:div>
    <w:div w:id="1407997310">
      <w:bodyDiv w:val="1"/>
      <w:marLeft w:val="0"/>
      <w:marRight w:val="0"/>
      <w:marTop w:val="0"/>
      <w:marBottom w:val="0"/>
      <w:divBdr>
        <w:top w:val="none" w:sz="0" w:space="0" w:color="auto"/>
        <w:left w:val="none" w:sz="0" w:space="0" w:color="auto"/>
        <w:bottom w:val="none" w:sz="0" w:space="0" w:color="auto"/>
        <w:right w:val="none" w:sz="0" w:space="0" w:color="auto"/>
      </w:divBdr>
    </w:div>
    <w:div w:id="1408455731">
      <w:bodyDiv w:val="1"/>
      <w:marLeft w:val="0"/>
      <w:marRight w:val="0"/>
      <w:marTop w:val="0"/>
      <w:marBottom w:val="0"/>
      <w:divBdr>
        <w:top w:val="none" w:sz="0" w:space="0" w:color="auto"/>
        <w:left w:val="none" w:sz="0" w:space="0" w:color="auto"/>
        <w:bottom w:val="none" w:sz="0" w:space="0" w:color="auto"/>
        <w:right w:val="none" w:sz="0" w:space="0" w:color="auto"/>
      </w:divBdr>
    </w:div>
    <w:div w:id="1453284755">
      <w:bodyDiv w:val="1"/>
      <w:marLeft w:val="0"/>
      <w:marRight w:val="0"/>
      <w:marTop w:val="0"/>
      <w:marBottom w:val="0"/>
      <w:divBdr>
        <w:top w:val="none" w:sz="0" w:space="0" w:color="auto"/>
        <w:left w:val="none" w:sz="0" w:space="0" w:color="auto"/>
        <w:bottom w:val="none" w:sz="0" w:space="0" w:color="auto"/>
        <w:right w:val="none" w:sz="0" w:space="0" w:color="auto"/>
      </w:divBdr>
    </w:div>
    <w:div w:id="1460802625">
      <w:bodyDiv w:val="1"/>
      <w:marLeft w:val="0"/>
      <w:marRight w:val="0"/>
      <w:marTop w:val="0"/>
      <w:marBottom w:val="0"/>
      <w:divBdr>
        <w:top w:val="none" w:sz="0" w:space="0" w:color="auto"/>
        <w:left w:val="none" w:sz="0" w:space="0" w:color="auto"/>
        <w:bottom w:val="none" w:sz="0" w:space="0" w:color="auto"/>
        <w:right w:val="none" w:sz="0" w:space="0" w:color="auto"/>
      </w:divBdr>
    </w:div>
    <w:div w:id="1494829583">
      <w:bodyDiv w:val="1"/>
      <w:marLeft w:val="0"/>
      <w:marRight w:val="0"/>
      <w:marTop w:val="0"/>
      <w:marBottom w:val="0"/>
      <w:divBdr>
        <w:top w:val="none" w:sz="0" w:space="0" w:color="auto"/>
        <w:left w:val="none" w:sz="0" w:space="0" w:color="auto"/>
        <w:bottom w:val="none" w:sz="0" w:space="0" w:color="auto"/>
        <w:right w:val="none" w:sz="0" w:space="0" w:color="auto"/>
      </w:divBdr>
    </w:div>
    <w:div w:id="1515262468">
      <w:bodyDiv w:val="1"/>
      <w:marLeft w:val="0"/>
      <w:marRight w:val="0"/>
      <w:marTop w:val="0"/>
      <w:marBottom w:val="0"/>
      <w:divBdr>
        <w:top w:val="none" w:sz="0" w:space="0" w:color="auto"/>
        <w:left w:val="none" w:sz="0" w:space="0" w:color="auto"/>
        <w:bottom w:val="none" w:sz="0" w:space="0" w:color="auto"/>
        <w:right w:val="none" w:sz="0" w:space="0" w:color="auto"/>
      </w:divBdr>
    </w:div>
    <w:div w:id="1542327770">
      <w:bodyDiv w:val="1"/>
      <w:marLeft w:val="0"/>
      <w:marRight w:val="0"/>
      <w:marTop w:val="0"/>
      <w:marBottom w:val="0"/>
      <w:divBdr>
        <w:top w:val="none" w:sz="0" w:space="0" w:color="auto"/>
        <w:left w:val="none" w:sz="0" w:space="0" w:color="auto"/>
        <w:bottom w:val="none" w:sz="0" w:space="0" w:color="auto"/>
        <w:right w:val="none" w:sz="0" w:space="0" w:color="auto"/>
      </w:divBdr>
    </w:div>
    <w:div w:id="1688864957">
      <w:bodyDiv w:val="1"/>
      <w:marLeft w:val="0"/>
      <w:marRight w:val="0"/>
      <w:marTop w:val="0"/>
      <w:marBottom w:val="0"/>
      <w:divBdr>
        <w:top w:val="none" w:sz="0" w:space="0" w:color="auto"/>
        <w:left w:val="none" w:sz="0" w:space="0" w:color="auto"/>
        <w:bottom w:val="none" w:sz="0" w:space="0" w:color="auto"/>
        <w:right w:val="none" w:sz="0" w:space="0" w:color="auto"/>
      </w:divBdr>
    </w:div>
    <w:div w:id="1713840166">
      <w:bodyDiv w:val="1"/>
      <w:marLeft w:val="0"/>
      <w:marRight w:val="0"/>
      <w:marTop w:val="0"/>
      <w:marBottom w:val="0"/>
      <w:divBdr>
        <w:top w:val="none" w:sz="0" w:space="0" w:color="auto"/>
        <w:left w:val="none" w:sz="0" w:space="0" w:color="auto"/>
        <w:bottom w:val="none" w:sz="0" w:space="0" w:color="auto"/>
        <w:right w:val="none" w:sz="0" w:space="0" w:color="auto"/>
      </w:divBdr>
    </w:div>
    <w:div w:id="1723168854">
      <w:bodyDiv w:val="1"/>
      <w:marLeft w:val="0"/>
      <w:marRight w:val="0"/>
      <w:marTop w:val="0"/>
      <w:marBottom w:val="0"/>
      <w:divBdr>
        <w:top w:val="none" w:sz="0" w:space="0" w:color="auto"/>
        <w:left w:val="none" w:sz="0" w:space="0" w:color="auto"/>
        <w:bottom w:val="none" w:sz="0" w:space="0" w:color="auto"/>
        <w:right w:val="none" w:sz="0" w:space="0" w:color="auto"/>
      </w:divBdr>
      <w:divsChild>
        <w:div w:id="559251087">
          <w:marLeft w:val="-30"/>
          <w:marRight w:val="0"/>
          <w:marTop w:val="0"/>
          <w:marBottom w:val="0"/>
          <w:divBdr>
            <w:top w:val="none" w:sz="0" w:space="0" w:color="auto"/>
            <w:left w:val="none" w:sz="0" w:space="0" w:color="auto"/>
            <w:bottom w:val="none" w:sz="0" w:space="0" w:color="auto"/>
            <w:right w:val="none" w:sz="0" w:space="0" w:color="auto"/>
          </w:divBdr>
        </w:div>
      </w:divsChild>
    </w:div>
    <w:div w:id="1728920439">
      <w:bodyDiv w:val="1"/>
      <w:marLeft w:val="0"/>
      <w:marRight w:val="0"/>
      <w:marTop w:val="0"/>
      <w:marBottom w:val="0"/>
      <w:divBdr>
        <w:top w:val="none" w:sz="0" w:space="0" w:color="auto"/>
        <w:left w:val="none" w:sz="0" w:space="0" w:color="auto"/>
        <w:bottom w:val="none" w:sz="0" w:space="0" w:color="auto"/>
        <w:right w:val="none" w:sz="0" w:space="0" w:color="auto"/>
      </w:divBdr>
    </w:div>
    <w:div w:id="1730109404">
      <w:bodyDiv w:val="1"/>
      <w:marLeft w:val="0"/>
      <w:marRight w:val="0"/>
      <w:marTop w:val="0"/>
      <w:marBottom w:val="0"/>
      <w:divBdr>
        <w:top w:val="none" w:sz="0" w:space="0" w:color="auto"/>
        <w:left w:val="none" w:sz="0" w:space="0" w:color="auto"/>
        <w:bottom w:val="none" w:sz="0" w:space="0" w:color="auto"/>
        <w:right w:val="none" w:sz="0" w:space="0" w:color="auto"/>
      </w:divBdr>
    </w:div>
    <w:div w:id="1730574874">
      <w:bodyDiv w:val="1"/>
      <w:marLeft w:val="0"/>
      <w:marRight w:val="0"/>
      <w:marTop w:val="0"/>
      <w:marBottom w:val="0"/>
      <w:divBdr>
        <w:top w:val="none" w:sz="0" w:space="0" w:color="auto"/>
        <w:left w:val="none" w:sz="0" w:space="0" w:color="auto"/>
        <w:bottom w:val="none" w:sz="0" w:space="0" w:color="auto"/>
        <w:right w:val="none" w:sz="0" w:space="0" w:color="auto"/>
      </w:divBdr>
    </w:div>
    <w:div w:id="1750343843">
      <w:bodyDiv w:val="1"/>
      <w:marLeft w:val="0"/>
      <w:marRight w:val="0"/>
      <w:marTop w:val="0"/>
      <w:marBottom w:val="0"/>
      <w:divBdr>
        <w:top w:val="none" w:sz="0" w:space="0" w:color="auto"/>
        <w:left w:val="none" w:sz="0" w:space="0" w:color="auto"/>
        <w:bottom w:val="none" w:sz="0" w:space="0" w:color="auto"/>
        <w:right w:val="none" w:sz="0" w:space="0" w:color="auto"/>
      </w:divBdr>
    </w:div>
    <w:div w:id="1762919200">
      <w:bodyDiv w:val="1"/>
      <w:marLeft w:val="0"/>
      <w:marRight w:val="0"/>
      <w:marTop w:val="0"/>
      <w:marBottom w:val="0"/>
      <w:divBdr>
        <w:top w:val="none" w:sz="0" w:space="0" w:color="auto"/>
        <w:left w:val="none" w:sz="0" w:space="0" w:color="auto"/>
        <w:bottom w:val="none" w:sz="0" w:space="0" w:color="auto"/>
        <w:right w:val="none" w:sz="0" w:space="0" w:color="auto"/>
      </w:divBdr>
    </w:div>
    <w:div w:id="1817255164">
      <w:bodyDiv w:val="1"/>
      <w:marLeft w:val="0"/>
      <w:marRight w:val="0"/>
      <w:marTop w:val="0"/>
      <w:marBottom w:val="0"/>
      <w:divBdr>
        <w:top w:val="none" w:sz="0" w:space="0" w:color="auto"/>
        <w:left w:val="none" w:sz="0" w:space="0" w:color="auto"/>
        <w:bottom w:val="none" w:sz="0" w:space="0" w:color="auto"/>
        <w:right w:val="none" w:sz="0" w:space="0" w:color="auto"/>
      </w:divBdr>
    </w:div>
    <w:div w:id="1837262601">
      <w:bodyDiv w:val="1"/>
      <w:marLeft w:val="0"/>
      <w:marRight w:val="0"/>
      <w:marTop w:val="0"/>
      <w:marBottom w:val="0"/>
      <w:divBdr>
        <w:top w:val="none" w:sz="0" w:space="0" w:color="auto"/>
        <w:left w:val="none" w:sz="0" w:space="0" w:color="auto"/>
        <w:bottom w:val="none" w:sz="0" w:space="0" w:color="auto"/>
        <w:right w:val="none" w:sz="0" w:space="0" w:color="auto"/>
      </w:divBdr>
    </w:div>
    <w:div w:id="1883908420">
      <w:bodyDiv w:val="1"/>
      <w:marLeft w:val="0"/>
      <w:marRight w:val="0"/>
      <w:marTop w:val="0"/>
      <w:marBottom w:val="0"/>
      <w:divBdr>
        <w:top w:val="none" w:sz="0" w:space="0" w:color="auto"/>
        <w:left w:val="none" w:sz="0" w:space="0" w:color="auto"/>
        <w:bottom w:val="none" w:sz="0" w:space="0" w:color="auto"/>
        <w:right w:val="none" w:sz="0" w:space="0" w:color="auto"/>
      </w:divBdr>
    </w:div>
    <w:div w:id="1925800599">
      <w:bodyDiv w:val="1"/>
      <w:marLeft w:val="0"/>
      <w:marRight w:val="0"/>
      <w:marTop w:val="0"/>
      <w:marBottom w:val="0"/>
      <w:divBdr>
        <w:top w:val="none" w:sz="0" w:space="0" w:color="auto"/>
        <w:left w:val="none" w:sz="0" w:space="0" w:color="auto"/>
        <w:bottom w:val="none" w:sz="0" w:space="0" w:color="auto"/>
        <w:right w:val="none" w:sz="0" w:space="0" w:color="auto"/>
      </w:divBdr>
    </w:div>
    <w:div w:id="1948149927">
      <w:bodyDiv w:val="1"/>
      <w:marLeft w:val="0"/>
      <w:marRight w:val="0"/>
      <w:marTop w:val="0"/>
      <w:marBottom w:val="0"/>
      <w:divBdr>
        <w:top w:val="none" w:sz="0" w:space="0" w:color="auto"/>
        <w:left w:val="none" w:sz="0" w:space="0" w:color="auto"/>
        <w:bottom w:val="none" w:sz="0" w:space="0" w:color="auto"/>
        <w:right w:val="none" w:sz="0" w:space="0" w:color="auto"/>
      </w:divBdr>
    </w:div>
    <w:div w:id="1990622464">
      <w:bodyDiv w:val="1"/>
      <w:marLeft w:val="0"/>
      <w:marRight w:val="0"/>
      <w:marTop w:val="0"/>
      <w:marBottom w:val="0"/>
      <w:divBdr>
        <w:top w:val="none" w:sz="0" w:space="0" w:color="auto"/>
        <w:left w:val="none" w:sz="0" w:space="0" w:color="auto"/>
        <w:bottom w:val="none" w:sz="0" w:space="0" w:color="auto"/>
        <w:right w:val="none" w:sz="0" w:space="0" w:color="auto"/>
      </w:divBdr>
    </w:div>
    <w:div w:id="1995913256">
      <w:bodyDiv w:val="1"/>
      <w:marLeft w:val="0"/>
      <w:marRight w:val="0"/>
      <w:marTop w:val="0"/>
      <w:marBottom w:val="0"/>
      <w:divBdr>
        <w:top w:val="none" w:sz="0" w:space="0" w:color="auto"/>
        <w:left w:val="none" w:sz="0" w:space="0" w:color="auto"/>
        <w:bottom w:val="none" w:sz="0" w:space="0" w:color="auto"/>
        <w:right w:val="none" w:sz="0" w:space="0" w:color="auto"/>
      </w:divBdr>
    </w:div>
    <w:div w:id="2009356586">
      <w:bodyDiv w:val="1"/>
      <w:marLeft w:val="0"/>
      <w:marRight w:val="0"/>
      <w:marTop w:val="0"/>
      <w:marBottom w:val="0"/>
      <w:divBdr>
        <w:top w:val="none" w:sz="0" w:space="0" w:color="auto"/>
        <w:left w:val="none" w:sz="0" w:space="0" w:color="auto"/>
        <w:bottom w:val="none" w:sz="0" w:space="0" w:color="auto"/>
        <w:right w:val="none" w:sz="0" w:space="0" w:color="auto"/>
      </w:divBdr>
    </w:div>
    <w:div w:id="2011830214">
      <w:bodyDiv w:val="1"/>
      <w:marLeft w:val="0"/>
      <w:marRight w:val="0"/>
      <w:marTop w:val="0"/>
      <w:marBottom w:val="0"/>
      <w:divBdr>
        <w:top w:val="none" w:sz="0" w:space="0" w:color="auto"/>
        <w:left w:val="none" w:sz="0" w:space="0" w:color="auto"/>
        <w:bottom w:val="none" w:sz="0" w:space="0" w:color="auto"/>
        <w:right w:val="none" w:sz="0" w:space="0" w:color="auto"/>
      </w:divBdr>
    </w:div>
    <w:div w:id="2021158234">
      <w:bodyDiv w:val="1"/>
      <w:marLeft w:val="0"/>
      <w:marRight w:val="0"/>
      <w:marTop w:val="0"/>
      <w:marBottom w:val="0"/>
      <w:divBdr>
        <w:top w:val="none" w:sz="0" w:space="0" w:color="auto"/>
        <w:left w:val="none" w:sz="0" w:space="0" w:color="auto"/>
        <w:bottom w:val="none" w:sz="0" w:space="0" w:color="auto"/>
        <w:right w:val="none" w:sz="0" w:space="0" w:color="auto"/>
      </w:divBdr>
      <w:divsChild>
        <w:div w:id="1656955227">
          <w:marLeft w:val="0"/>
          <w:marRight w:val="0"/>
          <w:marTop w:val="0"/>
          <w:marBottom w:val="0"/>
          <w:divBdr>
            <w:top w:val="none" w:sz="0" w:space="0" w:color="auto"/>
            <w:left w:val="none" w:sz="0" w:space="0" w:color="auto"/>
            <w:bottom w:val="none" w:sz="0" w:space="0" w:color="auto"/>
            <w:right w:val="none" w:sz="0" w:space="0" w:color="auto"/>
          </w:divBdr>
        </w:div>
        <w:div w:id="768814697">
          <w:marLeft w:val="0"/>
          <w:marRight w:val="0"/>
          <w:marTop w:val="0"/>
          <w:marBottom w:val="0"/>
          <w:divBdr>
            <w:top w:val="none" w:sz="0" w:space="0" w:color="auto"/>
            <w:left w:val="none" w:sz="0" w:space="0" w:color="auto"/>
            <w:bottom w:val="none" w:sz="0" w:space="0" w:color="auto"/>
            <w:right w:val="none" w:sz="0" w:space="0" w:color="auto"/>
          </w:divBdr>
        </w:div>
        <w:div w:id="2112309981">
          <w:marLeft w:val="0"/>
          <w:marRight w:val="0"/>
          <w:marTop w:val="0"/>
          <w:marBottom w:val="0"/>
          <w:divBdr>
            <w:top w:val="none" w:sz="0" w:space="0" w:color="auto"/>
            <w:left w:val="none" w:sz="0" w:space="0" w:color="auto"/>
            <w:bottom w:val="none" w:sz="0" w:space="0" w:color="auto"/>
            <w:right w:val="none" w:sz="0" w:space="0" w:color="auto"/>
          </w:divBdr>
        </w:div>
        <w:div w:id="406920304">
          <w:marLeft w:val="0"/>
          <w:marRight w:val="0"/>
          <w:marTop w:val="0"/>
          <w:marBottom w:val="0"/>
          <w:divBdr>
            <w:top w:val="none" w:sz="0" w:space="0" w:color="auto"/>
            <w:left w:val="none" w:sz="0" w:space="0" w:color="auto"/>
            <w:bottom w:val="none" w:sz="0" w:space="0" w:color="auto"/>
            <w:right w:val="none" w:sz="0" w:space="0" w:color="auto"/>
          </w:divBdr>
        </w:div>
      </w:divsChild>
    </w:div>
    <w:div w:id="2029719307">
      <w:bodyDiv w:val="1"/>
      <w:marLeft w:val="0"/>
      <w:marRight w:val="0"/>
      <w:marTop w:val="0"/>
      <w:marBottom w:val="0"/>
      <w:divBdr>
        <w:top w:val="none" w:sz="0" w:space="0" w:color="auto"/>
        <w:left w:val="none" w:sz="0" w:space="0" w:color="auto"/>
        <w:bottom w:val="none" w:sz="0" w:space="0" w:color="auto"/>
        <w:right w:val="none" w:sz="0" w:space="0" w:color="auto"/>
      </w:divBdr>
    </w:div>
    <w:div w:id="2063213958">
      <w:bodyDiv w:val="1"/>
      <w:marLeft w:val="0"/>
      <w:marRight w:val="0"/>
      <w:marTop w:val="0"/>
      <w:marBottom w:val="0"/>
      <w:divBdr>
        <w:top w:val="none" w:sz="0" w:space="0" w:color="auto"/>
        <w:left w:val="none" w:sz="0" w:space="0" w:color="auto"/>
        <w:bottom w:val="none" w:sz="0" w:space="0" w:color="auto"/>
        <w:right w:val="none" w:sz="0" w:space="0" w:color="auto"/>
      </w:divBdr>
    </w:div>
    <w:div w:id="2113240530">
      <w:bodyDiv w:val="1"/>
      <w:marLeft w:val="0"/>
      <w:marRight w:val="0"/>
      <w:marTop w:val="0"/>
      <w:marBottom w:val="0"/>
      <w:divBdr>
        <w:top w:val="none" w:sz="0" w:space="0" w:color="auto"/>
        <w:left w:val="none" w:sz="0" w:space="0" w:color="auto"/>
        <w:bottom w:val="none" w:sz="0" w:space="0" w:color="auto"/>
        <w:right w:val="none" w:sz="0" w:space="0" w:color="auto"/>
      </w:divBdr>
    </w:div>
    <w:div w:id="21162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bsu.edu.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yale.edu/oci/resultDetail.jsp?course=22580&amp;term=20150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bsu.edu.ge" TargetMode="External"/><Relationship Id="rId4" Type="http://schemas.openxmlformats.org/officeDocument/2006/relationships/settings" Target="settings.xml"/><Relationship Id="rId9" Type="http://schemas.openxmlformats.org/officeDocument/2006/relationships/hyperlink" Target="https://ibsu.edu.ge/ge/mas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A3F9-49A1-42B0-869F-F0ACEA5C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117</Pages>
  <Words>24077</Words>
  <Characters>137244</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Nanobashvili</dc:creator>
  <cp:keywords/>
  <dc:description/>
  <cp:lastModifiedBy>Mariam Kvelashvili</cp:lastModifiedBy>
  <cp:revision>392</cp:revision>
  <cp:lastPrinted>2023-10-05T05:08:00Z</cp:lastPrinted>
  <dcterms:created xsi:type="dcterms:W3CDTF">2022-07-13T07:18:00Z</dcterms:created>
  <dcterms:modified xsi:type="dcterms:W3CDTF">2024-07-10T12:34:00Z</dcterms:modified>
</cp:coreProperties>
</file>