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80C22" w14:textId="77777777" w:rsidR="00FC5F93" w:rsidRPr="00873970" w:rsidRDefault="00FC5F93" w:rsidP="007072ED">
      <w:pPr>
        <w:tabs>
          <w:tab w:val="left" w:pos="426"/>
          <w:tab w:val="left" w:pos="540"/>
        </w:tabs>
        <w:spacing w:after="0" w:line="240" w:lineRule="auto"/>
        <w:rPr>
          <w:rFonts w:ascii="Sylfaen" w:hAnsi="Sylfaen"/>
          <w:b/>
          <w:noProof/>
          <w:sz w:val="24"/>
          <w:szCs w:val="24"/>
          <w:lang w:val="ka-GE"/>
        </w:rPr>
      </w:pPr>
    </w:p>
    <w:p w14:paraId="50D64BF1" w14:textId="77777777" w:rsidR="00EA18F5" w:rsidRPr="00873970" w:rsidRDefault="00EA18F5" w:rsidP="00873970">
      <w:pPr>
        <w:tabs>
          <w:tab w:val="left" w:pos="426"/>
          <w:tab w:val="left" w:pos="540"/>
        </w:tabs>
        <w:spacing w:after="0" w:line="240" w:lineRule="auto"/>
        <w:jc w:val="center"/>
        <w:rPr>
          <w:rFonts w:ascii="Sylfaen" w:hAnsi="Sylfaen" w:cs="Sylfaen"/>
          <w:b/>
          <w:noProof/>
          <w:sz w:val="24"/>
          <w:szCs w:val="24"/>
          <w:lang w:val="ka-GE"/>
        </w:rPr>
      </w:pPr>
    </w:p>
    <w:p w14:paraId="482C435A" w14:textId="029AA351" w:rsidR="00EA18F5" w:rsidRPr="00873970" w:rsidRDefault="00EA18F5" w:rsidP="00873970">
      <w:pPr>
        <w:tabs>
          <w:tab w:val="left" w:pos="426"/>
          <w:tab w:val="left" w:pos="540"/>
          <w:tab w:val="left" w:pos="9477"/>
        </w:tabs>
        <w:spacing w:after="0" w:line="240" w:lineRule="auto"/>
        <w:jc w:val="center"/>
        <w:rPr>
          <w:rFonts w:ascii="Sylfaen" w:hAnsi="Sylfaen" w:cs="Sylfaen"/>
          <w:b/>
          <w:noProof/>
          <w:sz w:val="24"/>
          <w:szCs w:val="24"/>
          <w:lang w:val="ka-GE"/>
        </w:rPr>
      </w:pPr>
    </w:p>
    <w:p w14:paraId="4164FF86" w14:textId="77777777" w:rsidR="00AA3EDA" w:rsidRPr="00873970" w:rsidRDefault="00AA3EDA" w:rsidP="00873970">
      <w:pPr>
        <w:tabs>
          <w:tab w:val="left" w:pos="426"/>
          <w:tab w:val="left" w:pos="540"/>
        </w:tabs>
        <w:spacing w:after="0" w:line="240" w:lineRule="auto"/>
        <w:jc w:val="center"/>
        <w:rPr>
          <w:rFonts w:ascii="Sylfaen" w:hAnsi="Sylfaen"/>
          <w:b/>
          <w:noProof/>
          <w:sz w:val="24"/>
          <w:szCs w:val="24"/>
          <w:lang w:val="ka-GE"/>
        </w:rPr>
      </w:pPr>
    </w:p>
    <w:p w14:paraId="32E4A47A" w14:textId="77777777" w:rsidR="00FC5F93" w:rsidRPr="00873970" w:rsidRDefault="00FC5F93" w:rsidP="00873970">
      <w:pPr>
        <w:tabs>
          <w:tab w:val="left" w:pos="426"/>
          <w:tab w:val="left" w:pos="540"/>
        </w:tabs>
        <w:spacing w:after="0" w:line="240" w:lineRule="auto"/>
        <w:jc w:val="center"/>
        <w:rPr>
          <w:rFonts w:ascii="Sylfaen" w:hAnsi="Sylfaen"/>
          <w:b/>
          <w:noProof/>
          <w:sz w:val="24"/>
          <w:szCs w:val="24"/>
          <w:lang w:val="ka-GE"/>
        </w:rPr>
      </w:pPr>
    </w:p>
    <w:p w14:paraId="08869EA3" w14:textId="2B57529C" w:rsidR="00FC5F93" w:rsidRPr="00873970" w:rsidRDefault="000D0D8F" w:rsidP="00873970">
      <w:pPr>
        <w:tabs>
          <w:tab w:val="left" w:pos="426"/>
          <w:tab w:val="left" w:pos="540"/>
        </w:tabs>
        <w:spacing w:after="0" w:line="240" w:lineRule="auto"/>
        <w:jc w:val="center"/>
        <w:rPr>
          <w:rFonts w:ascii="Sylfaen" w:hAnsi="Sylfaen"/>
          <w:b/>
          <w:noProof/>
          <w:sz w:val="24"/>
          <w:szCs w:val="24"/>
          <w:lang w:val="ka-GE"/>
        </w:rPr>
      </w:pPr>
      <w:r w:rsidRPr="00873970">
        <w:rPr>
          <w:rFonts w:ascii="Sylfaen" w:hAnsi="Sylfaen"/>
          <w:noProof/>
          <w:sz w:val="24"/>
          <w:szCs w:val="24"/>
          <w:lang w:val="ka-GE"/>
        </w:rPr>
        <w:drawing>
          <wp:inline distT="0" distB="0" distL="0" distR="0" wp14:anchorId="1A51D808" wp14:editId="50D96487">
            <wp:extent cx="2542032" cy="1454236"/>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42032" cy="1454236"/>
                    </a:xfrm>
                    <a:prstGeom prst="rect">
                      <a:avLst/>
                    </a:prstGeom>
                    <a:ln/>
                  </pic:spPr>
                </pic:pic>
              </a:graphicData>
            </a:graphic>
          </wp:inline>
        </w:drawing>
      </w:r>
    </w:p>
    <w:p w14:paraId="5008F2C1" w14:textId="0255A5EA" w:rsidR="0012084C" w:rsidRPr="00873970" w:rsidRDefault="0012084C" w:rsidP="00873970">
      <w:pPr>
        <w:tabs>
          <w:tab w:val="left" w:pos="426"/>
          <w:tab w:val="left" w:pos="540"/>
        </w:tabs>
        <w:spacing w:after="0" w:line="240" w:lineRule="auto"/>
        <w:jc w:val="center"/>
        <w:rPr>
          <w:rFonts w:ascii="Sylfaen" w:hAnsi="Sylfaen"/>
          <w:b/>
          <w:noProof/>
          <w:sz w:val="24"/>
          <w:szCs w:val="24"/>
          <w:lang w:val="ka-GE"/>
        </w:rPr>
      </w:pPr>
    </w:p>
    <w:p w14:paraId="2ACAC6A5" w14:textId="77777777" w:rsidR="0012084C" w:rsidRPr="00873970" w:rsidRDefault="0012084C" w:rsidP="00873970">
      <w:pPr>
        <w:tabs>
          <w:tab w:val="left" w:pos="426"/>
          <w:tab w:val="left" w:pos="540"/>
        </w:tabs>
        <w:spacing w:after="0" w:line="240" w:lineRule="auto"/>
        <w:jc w:val="center"/>
        <w:rPr>
          <w:rFonts w:ascii="Sylfaen" w:hAnsi="Sylfaen"/>
          <w:b/>
          <w:noProof/>
          <w:sz w:val="24"/>
          <w:szCs w:val="24"/>
          <w:lang w:val="ka-GE"/>
        </w:rPr>
      </w:pPr>
    </w:p>
    <w:p w14:paraId="2F807D2D" w14:textId="77777777" w:rsidR="00FC5F93" w:rsidRPr="00873970" w:rsidRDefault="00FC5F93" w:rsidP="00873970">
      <w:pPr>
        <w:tabs>
          <w:tab w:val="left" w:pos="426"/>
          <w:tab w:val="left" w:pos="540"/>
        </w:tabs>
        <w:spacing w:after="0" w:line="240" w:lineRule="auto"/>
        <w:jc w:val="center"/>
        <w:rPr>
          <w:rFonts w:ascii="Sylfaen" w:hAnsi="Sylfaen"/>
          <w:b/>
          <w:noProof/>
          <w:sz w:val="24"/>
          <w:szCs w:val="24"/>
          <w:lang w:val="ka-GE"/>
        </w:rPr>
      </w:pPr>
    </w:p>
    <w:p w14:paraId="6259A46D" w14:textId="599739D0" w:rsidR="000706BE" w:rsidRPr="000706BE" w:rsidRDefault="000706BE" w:rsidP="000706BE">
      <w:pPr>
        <w:tabs>
          <w:tab w:val="left" w:pos="426"/>
          <w:tab w:val="left" w:pos="540"/>
        </w:tabs>
        <w:spacing w:after="0" w:line="240" w:lineRule="auto"/>
        <w:jc w:val="center"/>
        <w:rPr>
          <w:rFonts w:ascii="Sylfaen" w:hAnsi="Sylfaen" w:cs="Sylfaen"/>
          <w:b/>
          <w:noProof/>
          <w:sz w:val="28"/>
          <w:szCs w:val="28"/>
          <w:lang w:val="ka-GE"/>
        </w:rPr>
      </w:pPr>
      <w:r w:rsidRPr="000706BE">
        <w:rPr>
          <w:rFonts w:ascii="Sylfaen" w:hAnsi="Sylfaen" w:cs="Sylfaen"/>
          <w:b/>
          <w:noProof/>
          <w:sz w:val="28"/>
          <w:szCs w:val="28"/>
          <w:lang w:val="ka-GE"/>
        </w:rPr>
        <w:t>International Black Sea University</w:t>
      </w:r>
    </w:p>
    <w:p w14:paraId="2405DD70" w14:textId="77777777" w:rsidR="000706BE" w:rsidRPr="000706BE" w:rsidRDefault="000706BE" w:rsidP="000706BE">
      <w:pPr>
        <w:tabs>
          <w:tab w:val="left" w:pos="426"/>
          <w:tab w:val="left" w:pos="540"/>
        </w:tabs>
        <w:spacing w:after="0" w:line="240" w:lineRule="auto"/>
        <w:jc w:val="center"/>
        <w:rPr>
          <w:rFonts w:ascii="Sylfaen" w:hAnsi="Sylfaen" w:cs="Sylfaen"/>
          <w:b/>
          <w:noProof/>
          <w:sz w:val="28"/>
          <w:szCs w:val="28"/>
          <w:lang w:val="ka-GE"/>
        </w:rPr>
      </w:pPr>
    </w:p>
    <w:p w14:paraId="60EC80AC" w14:textId="100CE47D" w:rsidR="000706BE" w:rsidRPr="000706BE" w:rsidRDefault="000706BE" w:rsidP="000706BE">
      <w:pPr>
        <w:tabs>
          <w:tab w:val="left" w:pos="426"/>
          <w:tab w:val="left" w:pos="540"/>
        </w:tabs>
        <w:spacing w:after="0" w:line="240" w:lineRule="auto"/>
        <w:jc w:val="center"/>
        <w:rPr>
          <w:rFonts w:ascii="Sylfaen" w:hAnsi="Sylfaen" w:cs="Sylfaen"/>
          <w:b/>
          <w:noProof/>
          <w:sz w:val="28"/>
          <w:szCs w:val="28"/>
          <w:lang w:val="ka-GE"/>
        </w:rPr>
      </w:pPr>
      <w:r w:rsidRPr="000706BE">
        <w:rPr>
          <w:rFonts w:ascii="Sylfaen" w:hAnsi="Sylfaen" w:cs="Sylfaen"/>
          <w:b/>
          <w:noProof/>
          <w:sz w:val="28"/>
          <w:szCs w:val="28"/>
          <w:lang w:val="ka-GE"/>
        </w:rPr>
        <w:t>Procedure for preparation, defense and evaluation of bachelor's thesis</w:t>
      </w:r>
    </w:p>
    <w:p w14:paraId="1B4E6415" w14:textId="77777777" w:rsidR="001C1499" w:rsidRPr="00873970" w:rsidRDefault="001C1499" w:rsidP="00873970">
      <w:pPr>
        <w:tabs>
          <w:tab w:val="left" w:pos="426"/>
          <w:tab w:val="left" w:pos="540"/>
        </w:tabs>
        <w:spacing w:after="0" w:line="240" w:lineRule="auto"/>
        <w:jc w:val="center"/>
        <w:rPr>
          <w:rFonts w:ascii="Sylfaen" w:hAnsi="Sylfaen" w:cs="Sylfaen"/>
          <w:b/>
          <w:noProof/>
          <w:sz w:val="24"/>
          <w:szCs w:val="24"/>
          <w:lang w:val="ka-GE"/>
        </w:rPr>
      </w:pPr>
    </w:p>
    <w:p w14:paraId="29624588" w14:textId="77777777" w:rsidR="00A97B41" w:rsidRPr="00873970" w:rsidRDefault="00A97B41" w:rsidP="00873970">
      <w:pPr>
        <w:tabs>
          <w:tab w:val="left" w:pos="426"/>
          <w:tab w:val="left" w:pos="540"/>
        </w:tabs>
        <w:spacing w:after="0" w:line="240" w:lineRule="auto"/>
        <w:jc w:val="center"/>
        <w:rPr>
          <w:rFonts w:ascii="Sylfaen" w:hAnsi="Sylfaen" w:cs="Sylfaen"/>
          <w:b/>
          <w:noProof/>
          <w:sz w:val="24"/>
          <w:szCs w:val="24"/>
          <w:lang w:val="ka-GE"/>
        </w:rPr>
      </w:pPr>
    </w:p>
    <w:p w14:paraId="3A124C52" w14:textId="77777777" w:rsidR="00EA18F5" w:rsidRPr="00873970" w:rsidRDefault="00EA18F5" w:rsidP="00873970">
      <w:pPr>
        <w:tabs>
          <w:tab w:val="left" w:pos="426"/>
          <w:tab w:val="left" w:pos="540"/>
        </w:tabs>
        <w:spacing w:after="0" w:line="240" w:lineRule="auto"/>
        <w:jc w:val="center"/>
        <w:rPr>
          <w:rFonts w:ascii="Sylfaen" w:hAnsi="Sylfaen" w:cs="Sylfaen"/>
          <w:b/>
          <w:noProof/>
          <w:sz w:val="24"/>
          <w:szCs w:val="24"/>
          <w:lang w:val="ka-GE"/>
        </w:rPr>
      </w:pPr>
    </w:p>
    <w:p w14:paraId="7FBCF2C2" w14:textId="77777777" w:rsidR="001F6D39" w:rsidRPr="00873970" w:rsidRDefault="001F6D39" w:rsidP="00873970">
      <w:pPr>
        <w:tabs>
          <w:tab w:val="left" w:pos="426"/>
          <w:tab w:val="left" w:pos="540"/>
        </w:tabs>
        <w:spacing w:after="0" w:line="240" w:lineRule="auto"/>
        <w:jc w:val="center"/>
        <w:rPr>
          <w:rFonts w:ascii="Sylfaen" w:hAnsi="Sylfaen" w:cs="Sylfaen"/>
          <w:noProof/>
          <w:sz w:val="24"/>
          <w:szCs w:val="24"/>
          <w:lang w:val="ka-GE"/>
        </w:rPr>
      </w:pPr>
    </w:p>
    <w:p w14:paraId="0FFFD24F" w14:textId="6D7A6CF7" w:rsidR="001F6D39" w:rsidRPr="00873970" w:rsidRDefault="001F6D39" w:rsidP="00873970">
      <w:pPr>
        <w:tabs>
          <w:tab w:val="left" w:pos="426"/>
          <w:tab w:val="left" w:pos="540"/>
        </w:tabs>
        <w:spacing w:after="0" w:line="240" w:lineRule="auto"/>
        <w:jc w:val="center"/>
        <w:rPr>
          <w:rFonts w:ascii="Sylfaen" w:hAnsi="Sylfaen" w:cs="Sylfaen"/>
          <w:noProof/>
          <w:sz w:val="24"/>
          <w:szCs w:val="24"/>
          <w:lang w:val="ka-GE"/>
        </w:rPr>
      </w:pPr>
    </w:p>
    <w:p w14:paraId="0CB32ACE" w14:textId="507DEA0A"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09886D3C" w14:textId="51D343FA"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30E3BBF7" w14:textId="2BAECD05"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6BFC0DEF" w14:textId="3FAF70DA"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48892BBE" w14:textId="515FFBFA"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6A528B7F" w14:textId="7BBE73A1"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5466E84A" w14:textId="0AEA4204"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57F352D7" w14:textId="2CBDF592"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0E82B85C" w14:textId="47E75E7D"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1220BCAD" w14:textId="77777777"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3459A8C5" w14:textId="77777777" w:rsidR="001F6D39" w:rsidRPr="00873970" w:rsidRDefault="001F6D39" w:rsidP="00873970">
      <w:pPr>
        <w:tabs>
          <w:tab w:val="left" w:pos="426"/>
          <w:tab w:val="left" w:pos="540"/>
        </w:tabs>
        <w:spacing w:after="0" w:line="240" w:lineRule="auto"/>
        <w:jc w:val="center"/>
        <w:rPr>
          <w:rFonts w:ascii="Sylfaen" w:hAnsi="Sylfaen" w:cs="Sylfaen"/>
          <w:noProof/>
          <w:sz w:val="24"/>
          <w:szCs w:val="24"/>
          <w:lang w:val="ka-GE"/>
        </w:rPr>
      </w:pPr>
    </w:p>
    <w:p w14:paraId="61CC4B3F" w14:textId="77777777" w:rsidR="000D0D8F" w:rsidRPr="00873970" w:rsidRDefault="000D0D8F" w:rsidP="00D82DC0">
      <w:pPr>
        <w:tabs>
          <w:tab w:val="left" w:pos="426"/>
          <w:tab w:val="left" w:pos="540"/>
        </w:tabs>
        <w:spacing w:after="0" w:line="240" w:lineRule="auto"/>
        <w:rPr>
          <w:rFonts w:ascii="Sylfaen" w:hAnsi="Sylfaen" w:cs="Sylfaen"/>
          <w:noProof/>
          <w:sz w:val="24"/>
          <w:szCs w:val="24"/>
          <w:lang w:val="ka-GE"/>
        </w:rPr>
      </w:pPr>
    </w:p>
    <w:p w14:paraId="6A2EEAAF" w14:textId="77777777" w:rsidR="000D0D8F" w:rsidRPr="00873970" w:rsidRDefault="000D0D8F" w:rsidP="00873970">
      <w:pPr>
        <w:tabs>
          <w:tab w:val="left" w:pos="426"/>
          <w:tab w:val="left" w:pos="540"/>
        </w:tabs>
        <w:spacing w:after="0" w:line="240" w:lineRule="auto"/>
        <w:jc w:val="center"/>
        <w:rPr>
          <w:rFonts w:ascii="Sylfaen" w:hAnsi="Sylfaen" w:cs="Sylfaen"/>
          <w:noProof/>
          <w:sz w:val="24"/>
          <w:szCs w:val="24"/>
          <w:lang w:val="ka-GE"/>
        </w:rPr>
      </w:pPr>
    </w:p>
    <w:p w14:paraId="5DAF8A0E" w14:textId="77777777" w:rsidR="000D0D8F" w:rsidRPr="00873970" w:rsidRDefault="000D0D8F" w:rsidP="00873970">
      <w:pPr>
        <w:tabs>
          <w:tab w:val="left" w:pos="426"/>
          <w:tab w:val="left" w:pos="540"/>
        </w:tabs>
        <w:spacing w:after="0" w:line="240" w:lineRule="auto"/>
        <w:jc w:val="center"/>
        <w:rPr>
          <w:rFonts w:ascii="Sylfaen" w:hAnsi="Sylfaen" w:cs="Sylfaen"/>
          <w:noProof/>
          <w:sz w:val="24"/>
          <w:szCs w:val="24"/>
          <w:lang w:val="ka-GE"/>
        </w:rPr>
      </w:pPr>
    </w:p>
    <w:p w14:paraId="788ACFB6" w14:textId="77777777" w:rsidR="00D6048E" w:rsidRPr="00873970" w:rsidRDefault="00D6048E" w:rsidP="00873970">
      <w:pPr>
        <w:tabs>
          <w:tab w:val="left" w:pos="426"/>
          <w:tab w:val="left" w:pos="540"/>
        </w:tabs>
        <w:spacing w:after="0" w:line="240" w:lineRule="auto"/>
        <w:jc w:val="center"/>
        <w:rPr>
          <w:rFonts w:ascii="Sylfaen" w:hAnsi="Sylfaen" w:cs="Sylfaen"/>
          <w:noProof/>
          <w:sz w:val="24"/>
          <w:szCs w:val="24"/>
          <w:lang w:val="ka-GE"/>
        </w:rPr>
      </w:pPr>
    </w:p>
    <w:p w14:paraId="20EE5F3B" w14:textId="77777777" w:rsidR="00D6048E" w:rsidRPr="00873970" w:rsidRDefault="00D6048E" w:rsidP="00873970">
      <w:pPr>
        <w:tabs>
          <w:tab w:val="left" w:pos="426"/>
          <w:tab w:val="left" w:pos="540"/>
        </w:tabs>
        <w:spacing w:after="0" w:line="240" w:lineRule="auto"/>
        <w:jc w:val="center"/>
        <w:rPr>
          <w:rFonts w:ascii="Sylfaen" w:hAnsi="Sylfaen" w:cs="Sylfaen"/>
          <w:noProof/>
          <w:sz w:val="24"/>
          <w:szCs w:val="24"/>
          <w:lang w:val="ka-GE"/>
        </w:rPr>
      </w:pPr>
    </w:p>
    <w:p w14:paraId="49F4DCBB" w14:textId="77777777" w:rsidR="00C97293" w:rsidRDefault="00C97293" w:rsidP="00873970">
      <w:pPr>
        <w:tabs>
          <w:tab w:val="left" w:pos="426"/>
          <w:tab w:val="left" w:pos="540"/>
        </w:tabs>
        <w:spacing w:after="0" w:line="240" w:lineRule="auto"/>
        <w:jc w:val="center"/>
        <w:rPr>
          <w:rFonts w:ascii="Sylfaen" w:hAnsi="Sylfaen" w:cs="Sylfaen"/>
          <w:noProof/>
          <w:sz w:val="24"/>
          <w:szCs w:val="24"/>
          <w:lang w:val="ka-GE"/>
        </w:rPr>
      </w:pPr>
    </w:p>
    <w:p w14:paraId="6B06BE6D" w14:textId="01B15773" w:rsidR="00FC5F93" w:rsidRPr="000706BE" w:rsidRDefault="000706BE" w:rsidP="00873970">
      <w:pPr>
        <w:tabs>
          <w:tab w:val="left" w:pos="426"/>
          <w:tab w:val="left" w:pos="540"/>
        </w:tabs>
        <w:spacing w:after="0" w:line="240" w:lineRule="auto"/>
        <w:jc w:val="center"/>
        <w:rPr>
          <w:rFonts w:ascii="Sylfaen" w:hAnsi="Sylfaen"/>
          <w:noProof/>
          <w:sz w:val="24"/>
          <w:szCs w:val="24"/>
        </w:rPr>
      </w:pPr>
      <w:r>
        <w:rPr>
          <w:rFonts w:ascii="Sylfaen" w:hAnsi="Sylfaen" w:cs="Sylfaen"/>
          <w:noProof/>
          <w:sz w:val="24"/>
          <w:szCs w:val="24"/>
        </w:rPr>
        <w:t>Tbilisi</w:t>
      </w:r>
    </w:p>
    <w:p w14:paraId="1C160FF2" w14:textId="73C81540" w:rsidR="0046372A" w:rsidRPr="00873970" w:rsidRDefault="005A409A" w:rsidP="00873970">
      <w:pPr>
        <w:tabs>
          <w:tab w:val="left" w:pos="426"/>
          <w:tab w:val="left" w:pos="540"/>
        </w:tabs>
        <w:spacing w:after="0" w:line="240" w:lineRule="auto"/>
        <w:jc w:val="center"/>
        <w:rPr>
          <w:rFonts w:ascii="Sylfaen" w:hAnsi="Sylfaen"/>
        </w:rPr>
      </w:pPr>
      <w:r w:rsidRPr="00873970">
        <w:rPr>
          <w:rFonts w:ascii="Sylfaen" w:hAnsi="Sylfaen"/>
          <w:noProof/>
          <w:sz w:val="24"/>
          <w:szCs w:val="24"/>
          <w:lang w:val="ka-GE"/>
        </w:rPr>
        <w:t>202</w:t>
      </w:r>
      <w:r w:rsidR="000D0D8F" w:rsidRPr="00873970">
        <w:rPr>
          <w:rFonts w:ascii="Sylfaen" w:hAnsi="Sylfaen"/>
          <w:noProof/>
          <w:sz w:val="24"/>
          <w:szCs w:val="24"/>
          <w:lang w:val="ka-GE"/>
        </w:rPr>
        <w:t>4</w:t>
      </w:r>
    </w:p>
    <w:p w14:paraId="109FB54D" w14:textId="6C8F459C" w:rsidR="005222F4" w:rsidRPr="000706BE" w:rsidRDefault="0046372A" w:rsidP="000706BE">
      <w:pPr>
        <w:pStyle w:val="Heading1"/>
        <w:tabs>
          <w:tab w:val="left" w:pos="426"/>
          <w:tab w:val="left" w:pos="540"/>
        </w:tabs>
        <w:spacing w:before="0" w:line="240" w:lineRule="auto"/>
        <w:rPr>
          <w:rFonts w:ascii="Sylfaen" w:hAnsi="Sylfaen" w:cstheme="minorBidi"/>
          <w:noProof/>
          <w:sz w:val="24"/>
          <w:szCs w:val="24"/>
          <w:lang w:val="ka-GE"/>
        </w:rPr>
      </w:pPr>
      <w:bookmarkStart w:id="0" w:name="_Toc165298898"/>
      <w:r w:rsidRPr="00873970">
        <w:rPr>
          <w:rFonts w:ascii="Sylfaen" w:hAnsi="Sylfaen" w:cs="Sylfaen"/>
          <w:b/>
          <w:bCs/>
          <w:noProof/>
          <w:sz w:val="24"/>
          <w:szCs w:val="24"/>
          <w:lang w:val="ka-GE"/>
        </w:rPr>
        <w:br w:type="page"/>
      </w:r>
      <w:bookmarkEnd w:id="0"/>
      <w:r w:rsidR="005222F4" w:rsidRPr="00873970">
        <w:rPr>
          <w:rFonts w:ascii="Sylfaen" w:hAnsi="Sylfaen" w:cs="Sylfaen"/>
          <w:noProof/>
          <w:sz w:val="24"/>
          <w:szCs w:val="24"/>
          <w:lang w:val="ka-GE"/>
        </w:rPr>
        <w:lastRenderedPageBreak/>
        <w:t xml:space="preserve"> </w:t>
      </w:r>
    </w:p>
    <w:p w14:paraId="7CE7D171" w14:textId="77777777" w:rsidR="000706BE" w:rsidRPr="000706BE" w:rsidRDefault="000706BE" w:rsidP="000706BE">
      <w:pPr>
        <w:tabs>
          <w:tab w:val="left" w:pos="426"/>
          <w:tab w:val="left" w:pos="540"/>
        </w:tabs>
        <w:spacing w:after="0" w:line="240" w:lineRule="auto"/>
        <w:jc w:val="both"/>
        <w:rPr>
          <w:rFonts w:ascii="Sylfaen" w:hAnsi="Sylfaen"/>
          <w:noProof/>
          <w:sz w:val="24"/>
          <w:szCs w:val="24"/>
          <w:lang w:val="ka-GE"/>
        </w:rPr>
      </w:pPr>
    </w:p>
    <w:p w14:paraId="76B8DD4A" w14:textId="77777777" w:rsidR="000706BE" w:rsidRPr="000706BE" w:rsidRDefault="000706BE" w:rsidP="000706BE">
      <w:pPr>
        <w:tabs>
          <w:tab w:val="left" w:pos="426"/>
          <w:tab w:val="left" w:pos="540"/>
        </w:tabs>
        <w:spacing w:after="0" w:line="240" w:lineRule="auto"/>
        <w:jc w:val="both"/>
        <w:rPr>
          <w:rFonts w:ascii="Sylfaen" w:hAnsi="Sylfaen"/>
          <w:b/>
          <w:noProof/>
          <w:sz w:val="24"/>
          <w:szCs w:val="24"/>
          <w:lang w:val="ka-GE"/>
        </w:rPr>
      </w:pPr>
      <w:r w:rsidRPr="000706BE">
        <w:rPr>
          <w:rFonts w:ascii="Sylfaen" w:hAnsi="Sylfaen"/>
          <w:b/>
          <w:noProof/>
          <w:sz w:val="24"/>
          <w:szCs w:val="24"/>
          <w:lang w:val="ka-GE"/>
        </w:rPr>
        <w:t>Article 1. General provisions</w:t>
      </w:r>
    </w:p>
    <w:p w14:paraId="2D0E4C4E" w14:textId="0CC24CF2" w:rsidR="000706BE" w:rsidRPr="000706BE" w:rsidRDefault="000706BE" w:rsidP="000706BE">
      <w:pPr>
        <w:tabs>
          <w:tab w:val="left" w:pos="426"/>
          <w:tab w:val="left" w:pos="540"/>
        </w:tabs>
        <w:spacing w:after="0" w:line="240" w:lineRule="auto"/>
        <w:jc w:val="both"/>
        <w:rPr>
          <w:rFonts w:ascii="Sylfaen" w:hAnsi="Sylfaen"/>
          <w:noProof/>
          <w:sz w:val="24"/>
          <w:szCs w:val="24"/>
          <w:lang w:val="ka-GE"/>
        </w:rPr>
      </w:pPr>
      <w:r w:rsidRPr="000706BE">
        <w:rPr>
          <w:rFonts w:ascii="Sylfaen" w:hAnsi="Sylfaen"/>
          <w:noProof/>
          <w:sz w:val="24"/>
          <w:szCs w:val="24"/>
          <w:lang w:val="ka-GE"/>
        </w:rPr>
        <w:t>1.1. This provision regulates the procedure for preparing, defending and evaluating the bachelor's thesis of the student of "</w:t>
      </w:r>
      <w:r w:rsidRPr="000706BE">
        <w:rPr>
          <w:rFonts w:ascii="Sylfaen" w:hAnsi="Sylfaen"/>
          <w:noProof/>
          <w:sz w:val="24"/>
          <w:szCs w:val="24"/>
          <w:lang w:val="ka-GE"/>
        </w:rPr>
        <w:t xml:space="preserve"> </w:t>
      </w:r>
      <w:r w:rsidRPr="000706BE">
        <w:rPr>
          <w:rFonts w:ascii="Sylfaen" w:hAnsi="Sylfaen"/>
          <w:noProof/>
          <w:sz w:val="24"/>
          <w:szCs w:val="24"/>
          <w:lang w:val="ka-GE"/>
        </w:rPr>
        <w:t>International Black Sea University" LLC (hereinafter - "University").</w:t>
      </w:r>
    </w:p>
    <w:p w14:paraId="18921FE2" w14:textId="77777777" w:rsidR="000706BE" w:rsidRPr="000706BE" w:rsidRDefault="000706BE" w:rsidP="000706BE">
      <w:pPr>
        <w:tabs>
          <w:tab w:val="left" w:pos="426"/>
          <w:tab w:val="left" w:pos="540"/>
        </w:tabs>
        <w:spacing w:after="0" w:line="240" w:lineRule="auto"/>
        <w:jc w:val="both"/>
        <w:rPr>
          <w:rFonts w:ascii="Sylfaen" w:hAnsi="Sylfaen"/>
          <w:noProof/>
          <w:sz w:val="24"/>
          <w:szCs w:val="24"/>
          <w:lang w:val="ka-GE"/>
        </w:rPr>
      </w:pPr>
      <w:r w:rsidRPr="000706BE">
        <w:rPr>
          <w:rFonts w:ascii="Sylfaen" w:hAnsi="Sylfaen"/>
          <w:noProof/>
          <w:sz w:val="24"/>
          <w:szCs w:val="24"/>
          <w:lang w:val="ka-GE"/>
        </w:rPr>
        <w:t>1.2. The aim of the bachelor's thesis is to systematize the knowledge gained during the study process - to reveal field knowledge, research, creative or practical skills.</w:t>
      </w:r>
    </w:p>
    <w:p w14:paraId="124E40DE" w14:textId="2DE78276" w:rsidR="000706BE" w:rsidRDefault="000706BE" w:rsidP="000706BE">
      <w:pPr>
        <w:tabs>
          <w:tab w:val="left" w:pos="426"/>
          <w:tab w:val="left" w:pos="540"/>
        </w:tabs>
        <w:spacing w:after="0" w:line="240" w:lineRule="auto"/>
        <w:jc w:val="both"/>
        <w:rPr>
          <w:rFonts w:ascii="Sylfaen" w:hAnsi="Sylfaen"/>
          <w:noProof/>
          <w:sz w:val="24"/>
          <w:szCs w:val="24"/>
        </w:rPr>
      </w:pPr>
      <w:r w:rsidRPr="000706BE">
        <w:rPr>
          <w:rFonts w:ascii="Sylfaen" w:hAnsi="Sylfaen"/>
          <w:noProof/>
          <w:sz w:val="24"/>
          <w:szCs w:val="24"/>
          <w:lang w:val="ka-GE"/>
        </w:rPr>
        <w:t>1.3. The bachelor's thesis should reflect the theoretical or practical knowledge acquired during the study period. The student should be able to use methods specific to the field in the bachelor thesis.</w:t>
      </w:r>
      <w:r>
        <w:rPr>
          <w:rFonts w:ascii="Sylfaen" w:hAnsi="Sylfaen"/>
          <w:noProof/>
          <w:sz w:val="24"/>
          <w:szCs w:val="24"/>
        </w:rPr>
        <w:t xml:space="preserve"> </w:t>
      </w:r>
    </w:p>
    <w:p w14:paraId="2584A842" w14:textId="6D37B913" w:rsidR="000706BE" w:rsidRDefault="000706BE" w:rsidP="000706BE">
      <w:pPr>
        <w:tabs>
          <w:tab w:val="left" w:pos="426"/>
          <w:tab w:val="left" w:pos="540"/>
        </w:tabs>
        <w:spacing w:after="0" w:line="240" w:lineRule="auto"/>
        <w:jc w:val="both"/>
        <w:rPr>
          <w:rFonts w:ascii="Sylfaen" w:hAnsi="Sylfaen"/>
          <w:noProof/>
          <w:sz w:val="24"/>
          <w:szCs w:val="24"/>
        </w:rPr>
      </w:pPr>
    </w:p>
    <w:p w14:paraId="0035328D" w14:textId="690A5A2C" w:rsidR="000706BE" w:rsidRPr="000706BE" w:rsidRDefault="000706BE" w:rsidP="000706BE">
      <w:pPr>
        <w:tabs>
          <w:tab w:val="left" w:pos="426"/>
          <w:tab w:val="left" w:pos="540"/>
        </w:tabs>
        <w:spacing w:after="0" w:line="240" w:lineRule="auto"/>
        <w:jc w:val="both"/>
        <w:rPr>
          <w:rFonts w:ascii="Sylfaen" w:hAnsi="Sylfaen"/>
          <w:b/>
          <w:noProof/>
          <w:sz w:val="24"/>
          <w:szCs w:val="24"/>
        </w:rPr>
      </w:pPr>
      <w:r w:rsidRPr="000706BE">
        <w:rPr>
          <w:rFonts w:ascii="Sylfaen" w:hAnsi="Sylfaen"/>
          <w:b/>
          <w:noProof/>
          <w:sz w:val="24"/>
          <w:szCs w:val="24"/>
        </w:rPr>
        <w:t>Article 2. Definition of terms</w:t>
      </w:r>
    </w:p>
    <w:p w14:paraId="13E0F75C" w14:textId="77777777" w:rsidR="000706BE" w:rsidRPr="000706BE" w:rsidRDefault="000706BE" w:rsidP="000706BE">
      <w:pPr>
        <w:tabs>
          <w:tab w:val="left" w:pos="426"/>
          <w:tab w:val="left" w:pos="540"/>
        </w:tabs>
        <w:spacing w:after="0" w:line="240" w:lineRule="auto"/>
        <w:jc w:val="both"/>
        <w:rPr>
          <w:rFonts w:ascii="Sylfaen" w:hAnsi="Sylfaen"/>
          <w:noProof/>
          <w:sz w:val="24"/>
          <w:szCs w:val="24"/>
        </w:rPr>
      </w:pPr>
      <w:r w:rsidRPr="000706BE">
        <w:rPr>
          <w:rFonts w:ascii="Sylfaen" w:hAnsi="Sylfaen"/>
          <w:noProof/>
          <w:sz w:val="24"/>
          <w:szCs w:val="24"/>
        </w:rPr>
        <w:t>2.1. Program – an undergraduate educational program that includes a bachelor's thesis as a mandatory/optional educational component;</w:t>
      </w:r>
    </w:p>
    <w:p w14:paraId="387E3760" w14:textId="77777777" w:rsidR="000706BE" w:rsidRPr="000706BE" w:rsidRDefault="000706BE" w:rsidP="000706BE">
      <w:pPr>
        <w:tabs>
          <w:tab w:val="left" w:pos="426"/>
          <w:tab w:val="left" w:pos="540"/>
        </w:tabs>
        <w:spacing w:after="0" w:line="240" w:lineRule="auto"/>
        <w:jc w:val="both"/>
        <w:rPr>
          <w:rFonts w:ascii="Sylfaen" w:hAnsi="Sylfaen"/>
          <w:noProof/>
          <w:sz w:val="24"/>
          <w:szCs w:val="24"/>
        </w:rPr>
      </w:pPr>
      <w:r w:rsidRPr="000706BE">
        <w:rPr>
          <w:rFonts w:ascii="Sylfaen" w:hAnsi="Sylfaen"/>
          <w:noProof/>
          <w:sz w:val="24"/>
          <w:szCs w:val="24"/>
        </w:rPr>
        <w:t>2.2. Bachelor's Thesis – a learning component defined by the Bachelor's educational program, which includes the preparation and defense of a research/practical project;</w:t>
      </w:r>
    </w:p>
    <w:p w14:paraId="5D1F337F" w14:textId="18FDFF33" w:rsidR="000706BE" w:rsidRPr="000706BE" w:rsidRDefault="000706BE" w:rsidP="000706BE">
      <w:pPr>
        <w:tabs>
          <w:tab w:val="left" w:pos="426"/>
          <w:tab w:val="left" w:pos="540"/>
        </w:tabs>
        <w:spacing w:after="0" w:line="240" w:lineRule="auto"/>
        <w:jc w:val="both"/>
        <w:rPr>
          <w:rFonts w:ascii="Sylfaen" w:hAnsi="Sylfaen"/>
          <w:noProof/>
          <w:sz w:val="24"/>
          <w:szCs w:val="24"/>
        </w:rPr>
      </w:pPr>
      <w:r w:rsidRPr="000706BE">
        <w:rPr>
          <w:rFonts w:ascii="Sylfaen" w:hAnsi="Sylfaen"/>
          <w:noProof/>
          <w:sz w:val="24"/>
          <w:szCs w:val="24"/>
        </w:rPr>
        <w:t>2.3. supervisor - the supervisor of the bachelor's thesis can be an academic staff member of the International Black Sea University or a guest lecturer;</w:t>
      </w:r>
    </w:p>
    <w:p w14:paraId="0DC40A96" w14:textId="6333F4B5" w:rsidR="000706BE" w:rsidRPr="000706BE" w:rsidRDefault="000706BE" w:rsidP="000706BE">
      <w:pPr>
        <w:tabs>
          <w:tab w:val="left" w:pos="426"/>
          <w:tab w:val="left" w:pos="540"/>
        </w:tabs>
        <w:spacing w:after="0" w:line="240" w:lineRule="auto"/>
        <w:jc w:val="both"/>
        <w:rPr>
          <w:rFonts w:ascii="Sylfaen" w:hAnsi="Sylfaen"/>
          <w:noProof/>
          <w:sz w:val="24"/>
          <w:szCs w:val="24"/>
        </w:rPr>
      </w:pPr>
      <w:r w:rsidRPr="000706BE">
        <w:rPr>
          <w:rFonts w:ascii="Sylfaen" w:hAnsi="Sylfaen"/>
          <w:noProof/>
          <w:sz w:val="24"/>
          <w:szCs w:val="24"/>
        </w:rPr>
        <w:t>2.4. Co-supervisor – the co-supervisor of the bachelor's thesis can be a specialist in the relevant field.</w:t>
      </w:r>
      <w:r>
        <w:rPr>
          <w:rFonts w:ascii="Sylfaen" w:hAnsi="Sylfaen"/>
          <w:noProof/>
          <w:sz w:val="24"/>
          <w:szCs w:val="24"/>
        </w:rPr>
        <w:t xml:space="preserve"> </w:t>
      </w:r>
    </w:p>
    <w:p w14:paraId="3E0BF13F" w14:textId="6B32C990" w:rsidR="00CC11B0" w:rsidRPr="000706BE" w:rsidRDefault="00CC11B0" w:rsidP="00873970">
      <w:pPr>
        <w:pStyle w:val="ListParagraph"/>
        <w:tabs>
          <w:tab w:val="left" w:pos="426"/>
          <w:tab w:val="left" w:pos="540"/>
        </w:tabs>
        <w:spacing w:after="0" w:line="240" w:lineRule="auto"/>
        <w:ind w:left="0"/>
        <w:jc w:val="both"/>
        <w:rPr>
          <w:rFonts w:ascii="Sylfaen" w:hAnsi="Sylfaen" w:cs="Sylfaen"/>
          <w:b/>
          <w:noProof/>
          <w:sz w:val="24"/>
          <w:szCs w:val="24"/>
          <w:lang w:val="ka-GE"/>
        </w:rPr>
      </w:pPr>
    </w:p>
    <w:p w14:paraId="6A3C222B" w14:textId="2A17FE79" w:rsidR="000706BE" w:rsidRPr="000706BE" w:rsidRDefault="000706BE" w:rsidP="000706BE">
      <w:pPr>
        <w:tabs>
          <w:tab w:val="left" w:pos="426"/>
          <w:tab w:val="left" w:pos="540"/>
        </w:tabs>
        <w:spacing w:after="0" w:line="240" w:lineRule="auto"/>
        <w:jc w:val="both"/>
        <w:rPr>
          <w:rFonts w:ascii="Sylfaen" w:hAnsi="Sylfaen" w:cs="Sylfaen"/>
          <w:b/>
          <w:noProof/>
          <w:sz w:val="24"/>
          <w:szCs w:val="24"/>
          <w:lang w:val="ka-GE"/>
        </w:rPr>
      </w:pPr>
      <w:r w:rsidRPr="000706BE">
        <w:rPr>
          <w:rFonts w:ascii="Sylfaen" w:hAnsi="Sylfaen" w:cs="Sylfaen"/>
          <w:b/>
          <w:noProof/>
          <w:sz w:val="24"/>
          <w:szCs w:val="24"/>
          <w:lang w:val="ka-GE"/>
        </w:rPr>
        <w:t>Article 3. Title and supervisor approval for the bachelor's thesis</w:t>
      </w:r>
    </w:p>
    <w:p w14:paraId="1FF7B6C5" w14:textId="77777777" w:rsidR="000706BE" w:rsidRPr="000706BE" w:rsidRDefault="000706BE" w:rsidP="000706BE">
      <w:pPr>
        <w:tabs>
          <w:tab w:val="left" w:pos="426"/>
          <w:tab w:val="left" w:pos="540"/>
        </w:tabs>
        <w:spacing w:after="0" w:line="240" w:lineRule="auto"/>
        <w:jc w:val="both"/>
        <w:rPr>
          <w:rFonts w:ascii="Sylfaen" w:hAnsi="Sylfaen" w:cs="Sylfaen"/>
          <w:noProof/>
          <w:sz w:val="24"/>
          <w:szCs w:val="24"/>
          <w:lang w:val="ka-GE"/>
        </w:rPr>
      </w:pPr>
      <w:r w:rsidRPr="000706BE">
        <w:rPr>
          <w:rFonts w:ascii="Sylfaen" w:hAnsi="Sylfaen" w:cs="Sylfaen"/>
          <w:noProof/>
          <w:sz w:val="24"/>
          <w:szCs w:val="24"/>
          <w:lang w:val="ka-GE"/>
        </w:rPr>
        <w:t>3.1. The execution of the bachelor's thesis is administered by the head of the program.</w:t>
      </w:r>
    </w:p>
    <w:p w14:paraId="7D2B73A9" w14:textId="758A1FED" w:rsidR="000706BE" w:rsidRPr="000706BE" w:rsidRDefault="000706BE" w:rsidP="000706BE">
      <w:pPr>
        <w:tabs>
          <w:tab w:val="left" w:pos="426"/>
          <w:tab w:val="left" w:pos="540"/>
        </w:tabs>
        <w:spacing w:after="0" w:line="240" w:lineRule="auto"/>
        <w:jc w:val="both"/>
        <w:rPr>
          <w:rFonts w:ascii="Sylfaen" w:hAnsi="Sylfaen" w:cs="Sylfaen"/>
          <w:noProof/>
          <w:sz w:val="24"/>
          <w:szCs w:val="24"/>
        </w:rPr>
      </w:pPr>
      <w:r w:rsidRPr="000706BE">
        <w:rPr>
          <w:rFonts w:ascii="Sylfaen" w:hAnsi="Sylfaen" w:cs="Sylfaen"/>
          <w:noProof/>
          <w:sz w:val="24"/>
          <w:szCs w:val="24"/>
          <w:lang w:val="ka-GE"/>
        </w:rPr>
        <w:t>3.2. The administrative director of the school's undergraduate program ensures that the student's bachelor's thesis application is signed, indicating the subject title, a brief description of the thesis, the supervisor's and student's name, surname, supervisor's academic position, date, signatories: supervisor, student.</w:t>
      </w:r>
      <w:r>
        <w:rPr>
          <w:rFonts w:ascii="Sylfaen" w:hAnsi="Sylfaen" w:cs="Sylfaen"/>
          <w:noProof/>
          <w:sz w:val="24"/>
          <w:szCs w:val="24"/>
        </w:rPr>
        <w:t xml:space="preserve"> </w:t>
      </w:r>
    </w:p>
    <w:p w14:paraId="07012145" w14:textId="77777777" w:rsidR="000706BE" w:rsidRPr="000706BE" w:rsidRDefault="000706BE" w:rsidP="000706BE">
      <w:pPr>
        <w:tabs>
          <w:tab w:val="left" w:pos="426"/>
          <w:tab w:val="left" w:pos="540"/>
        </w:tabs>
        <w:spacing w:after="0" w:line="240" w:lineRule="auto"/>
        <w:jc w:val="both"/>
        <w:rPr>
          <w:rFonts w:ascii="Sylfaen" w:hAnsi="Sylfaen" w:cs="Sylfaen"/>
          <w:noProof/>
          <w:sz w:val="24"/>
          <w:szCs w:val="24"/>
          <w:lang w:val="ka-GE"/>
        </w:rPr>
      </w:pPr>
      <w:r w:rsidRPr="000706BE">
        <w:rPr>
          <w:rFonts w:ascii="Sylfaen" w:hAnsi="Sylfaen" w:cs="Sylfaen"/>
          <w:noProof/>
          <w:sz w:val="24"/>
          <w:szCs w:val="24"/>
          <w:lang w:val="ka-GE"/>
        </w:rPr>
        <w:t>3.3. The title and supervisor of the bachelor's thesis is approved by the school council at the beginning of the semester, upon submission of the program supervisor. If the school council is attended by no more than 1 (one) field specialist of the relevant field, the school board is authorized to invite at least 1 (one) field specialist of the relevant field with additional voting rights.</w:t>
      </w:r>
    </w:p>
    <w:p w14:paraId="516605BE" w14:textId="77777777" w:rsidR="000706BE" w:rsidRPr="000706BE" w:rsidRDefault="000706BE" w:rsidP="000706BE">
      <w:pPr>
        <w:tabs>
          <w:tab w:val="left" w:pos="426"/>
          <w:tab w:val="left" w:pos="540"/>
        </w:tabs>
        <w:spacing w:after="0" w:line="240" w:lineRule="auto"/>
        <w:jc w:val="both"/>
        <w:rPr>
          <w:rFonts w:ascii="Sylfaen" w:hAnsi="Sylfaen" w:cs="Sylfaen"/>
          <w:noProof/>
          <w:sz w:val="24"/>
          <w:szCs w:val="24"/>
          <w:lang w:val="ka-GE"/>
        </w:rPr>
      </w:pPr>
      <w:r w:rsidRPr="000706BE">
        <w:rPr>
          <w:rFonts w:ascii="Sylfaen" w:hAnsi="Sylfaen" w:cs="Sylfaen"/>
          <w:noProof/>
          <w:sz w:val="24"/>
          <w:szCs w:val="24"/>
          <w:lang w:val="ka-GE"/>
        </w:rPr>
        <w:t>3.4. The title of the bachelor's thesis can be revised within 2 (two) months after its approval. The amended title shall be approved by the same procedure as the original title.</w:t>
      </w:r>
    </w:p>
    <w:p w14:paraId="51F73445" w14:textId="77639E16" w:rsidR="000706BE" w:rsidRPr="000706BE" w:rsidRDefault="000706BE" w:rsidP="000706BE">
      <w:pPr>
        <w:tabs>
          <w:tab w:val="left" w:pos="426"/>
          <w:tab w:val="left" w:pos="540"/>
        </w:tabs>
        <w:spacing w:after="0" w:line="240" w:lineRule="auto"/>
        <w:jc w:val="both"/>
        <w:rPr>
          <w:rFonts w:ascii="Sylfaen" w:hAnsi="Sylfaen" w:cs="Sylfaen"/>
          <w:noProof/>
          <w:sz w:val="24"/>
          <w:szCs w:val="24"/>
          <w:lang w:val="ka-GE"/>
        </w:rPr>
      </w:pPr>
      <w:r w:rsidRPr="000706BE">
        <w:rPr>
          <w:rFonts w:ascii="Sylfaen" w:hAnsi="Sylfaen" w:cs="Sylfaen"/>
          <w:noProof/>
          <w:sz w:val="24"/>
          <w:szCs w:val="24"/>
          <w:lang w:val="ka-GE"/>
        </w:rPr>
        <w:t>3.4.1. The function of the thesis supervisor is to help the student in the selection of the topic, methods and methodology, in the development of an action plan and in the processing of literature;</w:t>
      </w:r>
      <w:r>
        <w:rPr>
          <w:rFonts w:ascii="Sylfaen" w:hAnsi="Sylfaen" w:cs="Sylfaen"/>
          <w:noProof/>
          <w:sz w:val="24"/>
          <w:szCs w:val="24"/>
        </w:rPr>
        <w:t xml:space="preserve"> t</w:t>
      </w:r>
      <w:r w:rsidRPr="000706BE">
        <w:rPr>
          <w:rFonts w:ascii="Sylfaen" w:hAnsi="Sylfaen" w:cs="Sylfaen"/>
          <w:noProof/>
          <w:sz w:val="24"/>
          <w:szCs w:val="24"/>
          <w:lang w:val="ka-GE"/>
        </w:rPr>
        <w:t>o periodically check the student's research progress, point out existing deficiencies and show ways to correct th</w:t>
      </w:r>
      <w:r>
        <w:rPr>
          <w:rFonts w:ascii="Sylfaen" w:hAnsi="Sylfaen" w:cs="Sylfaen"/>
          <w:noProof/>
          <w:sz w:val="24"/>
          <w:szCs w:val="24"/>
        </w:rPr>
        <w:t>o</w:t>
      </w:r>
      <w:r w:rsidRPr="000706BE">
        <w:rPr>
          <w:rFonts w:ascii="Sylfaen" w:hAnsi="Sylfaen" w:cs="Sylfaen"/>
          <w:noProof/>
          <w:sz w:val="24"/>
          <w:szCs w:val="24"/>
          <w:lang w:val="ka-GE"/>
        </w:rPr>
        <w:t>se deficiencies.</w:t>
      </w:r>
    </w:p>
    <w:p w14:paraId="139D2AA3" w14:textId="02783286" w:rsidR="000706BE" w:rsidRPr="000706BE" w:rsidRDefault="000706BE" w:rsidP="000706BE">
      <w:pPr>
        <w:tabs>
          <w:tab w:val="left" w:pos="426"/>
          <w:tab w:val="left" w:pos="540"/>
        </w:tabs>
        <w:spacing w:after="0" w:line="240" w:lineRule="auto"/>
        <w:jc w:val="both"/>
        <w:rPr>
          <w:rFonts w:ascii="Sylfaen" w:hAnsi="Sylfaen" w:cs="Sylfaen"/>
          <w:noProof/>
          <w:sz w:val="24"/>
          <w:szCs w:val="24"/>
          <w:lang w:val="ka-GE"/>
        </w:rPr>
      </w:pPr>
      <w:r w:rsidRPr="000706BE">
        <w:rPr>
          <w:rFonts w:ascii="Sylfaen" w:hAnsi="Sylfaen" w:cs="Sylfaen"/>
          <w:noProof/>
          <w:sz w:val="24"/>
          <w:szCs w:val="24"/>
          <w:lang w:val="ka-GE"/>
        </w:rPr>
        <w:t xml:space="preserve">3.4.2. The </w:t>
      </w:r>
      <w:r>
        <w:rPr>
          <w:rFonts w:ascii="Sylfaen" w:hAnsi="Sylfaen" w:cs="Sylfaen"/>
          <w:noProof/>
          <w:sz w:val="24"/>
          <w:szCs w:val="24"/>
        </w:rPr>
        <w:t>supervisor</w:t>
      </w:r>
      <w:r w:rsidRPr="000706BE">
        <w:rPr>
          <w:rFonts w:ascii="Sylfaen" w:hAnsi="Sylfaen" w:cs="Sylfaen"/>
          <w:noProof/>
          <w:sz w:val="24"/>
          <w:szCs w:val="24"/>
          <w:lang w:val="ka-GE"/>
        </w:rPr>
        <w:t xml:space="preserve"> prepares a conclusion, which should include: the </w:t>
      </w:r>
      <w:r>
        <w:rPr>
          <w:rFonts w:ascii="Sylfaen" w:hAnsi="Sylfaen" w:cs="Sylfaen"/>
          <w:noProof/>
          <w:sz w:val="24"/>
          <w:szCs w:val="24"/>
        </w:rPr>
        <w:t>title</w:t>
      </w:r>
      <w:r w:rsidRPr="000706BE">
        <w:rPr>
          <w:rFonts w:ascii="Sylfaen" w:hAnsi="Sylfaen" w:cs="Sylfaen"/>
          <w:noProof/>
          <w:sz w:val="24"/>
          <w:szCs w:val="24"/>
          <w:lang w:val="ka-GE"/>
        </w:rPr>
        <w:t xml:space="preserve"> of the </w:t>
      </w:r>
      <w:r>
        <w:rPr>
          <w:rFonts w:ascii="Sylfaen" w:hAnsi="Sylfaen" w:cs="Sylfaen"/>
          <w:noProof/>
          <w:sz w:val="24"/>
          <w:szCs w:val="24"/>
        </w:rPr>
        <w:t>thesis</w:t>
      </w:r>
      <w:r w:rsidRPr="000706BE">
        <w:rPr>
          <w:rFonts w:ascii="Sylfaen" w:hAnsi="Sylfaen" w:cs="Sylfaen"/>
          <w:noProof/>
          <w:sz w:val="24"/>
          <w:szCs w:val="24"/>
          <w:lang w:val="ka-GE"/>
        </w:rPr>
        <w:t>, the name of the author, a brief overview of the paper, indicating the strengths and weaknesses of the paper, indicating the relevant notes and recommendations.</w:t>
      </w:r>
    </w:p>
    <w:p w14:paraId="0F797474" w14:textId="77777777" w:rsidR="000706BE" w:rsidRPr="000706BE" w:rsidRDefault="000706BE" w:rsidP="000706BE">
      <w:pPr>
        <w:tabs>
          <w:tab w:val="left" w:pos="426"/>
          <w:tab w:val="left" w:pos="540"/>
        </w:tabs>
        <w:spacing w:after="0" w:line="240" w:lineRule="auto"/>
        <w:jc w:val="both"/>
        <w:rPr>
          <w:rFonts w:ascii="Sylfaen" w:hAnsi="Sylfaen" w:cs="Sylfaen"/>
          <w:noProof/>
          <w:sz w:val="24"/>
          <w:szCs w:val="24"/>
          <w:lang w:val="ka-GE"/>
        </w:rPr>
      </w:pPr>
      <w:r w:rsidRPr="000706BE">
        <w:rPr>
          <w:rFonts w:ascii="Sylfaen" w:hAnsi="Sylfaen" w:cs="Sylfaen"/>
          <w:noProof/>
          <w:sz w:val="24"/>
          <w:szCs w:val="24"/>
          <w:lang w:val="ka-GE"/>
        </w:rPr>
        <w:t>3.4.3. The supervisor's report must be written in Georgian or English (depending on the language of instruction of the program) without spelling, stylistic and grammatical errors, according to the prescribed form and rules.</w:t>
      </w:r>
    </w:p>
    <w:p w14:paraId="41753353" w14:textId="52AD9AB1" w:rsidR="000706BE" w:rsidRPr="000706BE" w:rsidRDefault="000706BE" w:rsidP="000706BE">
      <w:pPr>
        <w:tabs>
          <w:tab w:val="left" w:pos="426"/>
          <w:tab w:val="left" w:pos="540"/>
        </w:tabs>
        <w:spacing w:after="0" w:line="240" w:lineRule="auto"/>
        <w:jc w:val="both"/>
        <w:rPr>
          <w:rFonts w:ascii="Sylfaen" w:hAnsi="Sylfaen" w:cs="Sylfaen"/>
          <w:noProof/>
          <w:sz w:val="24"/>
          <w:szCs w:val="24"/>
          <w:lang w:val="ka-GE"/>
        </w:rPr>
      </w:pPr>
      <w:r w:rsidRPr="000706BE">
        <w:rPr>
          <w:rFonts w:ascii="Sylfaen" w:hAnsi="Sylfaen" w:cs="Sylfaen"/>
          <w:noProof/>
          <w:sz w:val="24"/>
          <w:szCs w:val="24"/>
          <w:lang w:val="ka-GE"/>
        </w:rPr>
        <w:t>3.4.4. The conclusion should be provided in printed form on A4</w:t>
      </w:r>
      <w:r w:rsidR="009449D2">
        <w:rPr>
          <w:rFonts w:ascii="Sylfaen" w:hAnsi="Sylfaen" w:cs="Sylfaen"/>
          <w:noProof/>
          <w:sz w:val="24"/>
          <w:szCs w:val="24"/>
        </w:rPr>
        <w:t xml:space="preserve"> paper</w:t>
      </w:r>
      <w:r w:rsidRPr="000706BE">
        <w:rPr>
          <w:rFonts w:ascii="Sylfaen" w:hAnsi="Sylfaen" w:cs="Sylfaen"/>
          <w:noProof/>
          <w:sz w:val="24"/>
          <w:szCs w:val="24"/>
          <w:lang w:val="ka-GE"/>
        </w:rPr>
        <w:t>, font - "Sylfaen", size - 12, size of headings and sub-headings - 14-16, distance between lines - 1.5, page margins (on all sides) 2 cm.</w:t>
      </w:r>
    </w:p>
    <w:p w14:paraId="483EBEEF" w14:textId="77777777" w:rsidR="000706BE" w:rsidRPr="000706BE" w:rsidRDefault="000706BE" w:rsidP="000706BE">
      <w:pPr>
        <w:tabs>
          <w:tab w:val="left" w:pos="426"/>
          <w:tab w:val="left" w:pos="540"/>
        </w:tabs>
        <w:spacing w:after="0" w:line="240" w:lineRule="auto"/>
        <w:jc w:val="both"/>
        <w:rPr>
          <w:rFonts w:ascii="Sylfaen" w:hAnsi="Sylfaen" w:cs="Sylfaen"/>
          <w:noProof/>
          <w:sz w:val="24"/>
          <w:szCs w:val="24"/>
          <w:lang w:val="ka-GE"/>
        </w:rPr>
      </w:pPr>
      <w:r w:rsidRPr="000706BE">
        <w:rPr>
          <w:rFonts w:ascii="Sylfaen" w:hAnsi="Sylfaen" w:cs="Sylfaen"/>
          <w:noProof/>
          <w:sz w:val="24"/>
          <w:szCs w:val="24"/>
          <w:lang w:val="ka-GE"/>
        </w:rPr>
        <w:lastRenderedPageBreak/>
        <w:t>3.4.5. The conclusion must be confirmed by the supervisor's signature.</w:t>
      </w:r>
    </w:p>
    <w:p w14:paraId="25A9A08A" w14:textId="196E44EC" w:rsidR="0012084C" w:rsidRDefault="000706BE" w:rsidP="000706BE">
      <w:pPr>
        <w:pStyle w:val="ListParagraph"/>
        <w:tabs>
          <w:tab w:val="left" w:pos="426"/>
          <w:tab w:val="left" w:pos="540"/>
        </w:tabs>
        <w:spacing w:after="0" w:line="240" w:lineRule="auto"/>
        <w:ind w:left="0"/>
        <w:jc w:val="both"/>
        <w:rPr>
          <w:rFonts w:ascii="Sylfaen" w:hAnsi="Sylfaen" w:cs="Sylfaen"/>
          <w:noProof/>
          <w:sz w:val="24"/>
          <w:szCs w:val="24"/>
          <w:lang w:val="ka-GE"/>
        </w:rPr>
      </w:pPr>
      <w:r w:rsidRPr="000706BE">
        <w:rPr>
          <w:rFonts w:ascii="Sylfaen" w:hAnsi="Sylfaen" w:cs="Sylfaen"/>
          <w:noProof/>
          <w:sz w:val="24"/>
          <w:szCs w:val="24"/>
          <w:lang w:val="ka-GE"/>
        </w:rPr>
        <w:t>3.4.6. The supervisor has the right to refuse to supervise a specific work both at the initial stage and during the work process, no later than at an interval of one month; In the case of the latter, he</w:t>
      </w:r>
      <w:r w:rsidR="009449D2">
        <w:rPr>
          <w:rFonts w:ascii="Sylfaen" w:hAnsi="Sylfaen" w:cs="Sylfaen"/>
          <w:noProof/>
          <w:sz w:val="24"/>
          <w:szCs w:val="24"/>
        </w:rPr>
        <w:t>/she</w:t>
      </w:r>
      <w:r w:rsidRPr="000706BE">
        <w:rPr>
          <w:rFonts w:ascii="Sylfaen" w:hAnsi="Sylfaen" w:cs="Sylfaen"/>
          <w:noProof/>
          <w:sz w:val="24"/>
          <w:szCs w:val="24"/>
          <w:lang w:val="ka-GE"/>
        </w:rPr>
        <w:t xml:space="preserve"> should apply to the head of the program for a response in writing, with appropriate arguments.</w:t>
      </w:r>
    </w:p>
    <w:p w14:paraId="3BAE4E91" w14:textId="77777777" w:rsidR="009449D2" w:rsidRDefault="009449D2" w:rsidP="009449D2">
      <w:pPr>
        <w:tabs>
          <w:tab w:val="left" w:pos="426"/>
          <w:tab w:val="left" w:pos="540"/>
        </w:tabs>
        <w:spacing w:after="0" w:line="240" w:lineRule="auto"/>
        <w:jc w:val="both"/>
        <w:rPr>
          <w:rFonts w:ascii="Sylfaen" w:hAnsi="Sylfaen" w:cs="Sylfaen"/>
          <w:noProof/>
          <w:sz w:val="24"/>
          <w:szCs w:val="24"/>
          <w:lang w:val="ka-GE"/>
        </w:rPr>
      </w:pPr>
    </w:p>
    <w:p w14:paraId="07E68795" w14:textId="6B1264B4" w:rsidR="009449D2" w:rsidRPr="009449D2" w:rsidRDefault="009449D2" w:rsidP="009449D2">
      <w:pPr>
        <w:tabs>
          <w:tab w:val="left" w:pos="426"/>
          <w:tab w:val="left" w:pos="540"/>
        </w:tabs>
        <w:spacing w:after="0" w:line="240" w:lineRule="auto"/>
        <w:jc w:val="both"/>
        <w:rPr>
          <w:rFonts w:ascii="Sylfaen" w:hAnsi="Sylfaen" w:cs="Sylfaen"/>
          <w:b/>
          <w:noProof/>
          <w:sz w:val="24"/>
          <w:szCs w:val="24"/>
          <w:lang w:val="ka-GE"/>
        </w:rPr>
      </w:pPr>
      <w:r w:rsidRPr="009449D2">
        <w:rPr>
          <w:rFonts w:ascii="Sylfaen" w:hAnsi="Sylfaen" w:cs="Sylfaen"/>
          <w:b/>
          <w:noProof/>
          <w:sz w:val="24"/>
          <w:szCs w:val="24"/>
          <w:lang w:val="ka-GE"/>
        </w:rPr>
        <w:t>Article 4. Co-supervisor of the bachelor thesis</w:t>
      </w:r>
    </w:p>
    <w:p w14:paraId="31EC1DEC" w14:textId="77777777"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4.1. Depending on the content of the bachelor's thesis, a co-supervisor may be appointed at the initiative of the student and/or the school board.</w:t>
      </w:r>
    </w:p>
    <w:p w14:paraId="3E7D8BB4" w14:textId="68813110" w:rsidR="000706BE" w:rsidRDefault="009449D2" w:rsidP="009449D2">
      <w:pPr>
        <w:pStyle w:val="ListParagraph"/>
        <w:tabs>
          <w:tab w:val="left" w:pos="426"/>
          <w:tab w:val="left" w:pos="540"/>
        </w:tabs>
        <w:spacing w:after="0" w:line="240" w:lineRule="auto"/>
        <w:ind w:left="0"/>
        <w:jc w:val="both"/>
        <w:rPr>
          <w:rFonts w:ascii="Sylfaen" w:hAnsi="Sylfaen" w:cs="Sylfaen"/>
          <w:noProof/>
          <w:sz w:val="24"/>
          <w:szCs w:val="24"/>
          <w:lang w:val="ka-GE"/>
        </w:rPr>
      </w:pPr>
      <w:r w:rsidRPr="009449D2">
        <w:rPr>
          <w:rFonts w:ascii="Sylfaen" w:hAnsi="Sylfaen" w:cs="Sylfaen"/>
          <w:noProof/>
          <w:sz w:val="24"/>
          <w:szCs w:val="24"/>
          <w:lang w:val="ka-GE"/>
        </w:rPr>
        <w:t>4.2. The co-supervisor is approved by the school board at the thesis title approval stage. However, if necessary, a co-supervisor may be appointed no later than 8 (eight) weeks after the approval of the thesis title.</w:t>
      </w:r>
    </w:p>
    <w:p w14:paraId="5543B4C2" w14:textId="77777777" w:rsidR="009449D2" w:rsidRDefault="009449D2" w:rsidP="009449D2">
      <w:pPr>
        <w:tabs>
          <w:tab w:val="left" w:pos="426"/>
          <w:tab w:val="left" w:pos="540"/>
        </w:tabs>
        <w:spacing w:after="0" w:line="240" w:lineRule="auto"/>
        <w:jc w:val="both"/>
        <w:rPr>
          <w:rFonts w:ascii="Sylfaen" w:hAnsi="Sylfaen" w:cs="Sylfaen"/>
          <w:noProof/>
          <w:sz w:val="24"/>
          <w:szCs w:val="24"/>
          <w:lang w:val="ka-GE"/>
        </w:rPr>
      </w:pPr>
    </w:p>
    <w:p w14:paraId="2B6B9C72" w14:textId="3044AA3D" w:rsidR="009449D2" w:rsidRPr="009449D2" w:rsidRDefault="009449D2" w:rsidP="009449D2">
      <w:pPr>
        <w:tabs>
          <w:tab w:val="left" w:pos="426"/>
          <w:tab w:val="left" w:pos="540"/>
        </w:tabs>
        <w:spacing w:after="0" w:line="240" w:lineRule="auto"/>
        <w:jc w:val="both"/>
        <w:rPr>
          <w:rFonts w:ascii="Sylfaen" w:hAnsi="Sylfaen" w:cs="Sylfaen"/>
          <w:b/>
          <w:noProof/>
          <w:sz w:val="24"/>
          <w:szCs w:val="24"/>
          <w:lang w:val="ka-GE"/>
        </w:rPr>
      </w:pPr>
      <w:r w:rsidRPr="009449D2">
        <w:rPr>
          <w:rFonts w:ascii="Sylfaen" w:hAnsi="Sylfaen" w:cs="Sylfaen"/>
          <w:b/>
          <w:noProof/>
          <w:sz w:val="24"/>
          <w:szCs w:val="24"/>
          <w:lang w:val="ka-GE"/>
        </w:rPr>
        <w:t>Article 5. Procedure for preparation and execution of bachelor's thesis</w:t>
      </w:r>
    </w:p>
    <w:p w14:paraId="5A5D8CCA" w14:textId="77777777"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5.1. The bachelor's thesis should reflect the student's level of knowledge, information processing and independent work skills.</w:t>
      </w:r>
    </w:p>
    <w:p w14:paraId="51EF173F" w14:textId="77777777"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5.2. The bachelor's thesis must be written in Georgian or English (depending on the language of instruction of the program) without spelling, stylistic and grammatical errors, according to the prescribed form and rules.</w:t>
      </w:r>
    </w:p>
    <w:p w14:paraId="5C5B9B02" w14:textId="77777777"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5.3. The bachelor's thesis of the Georgian-language program must be prepared in Georgian (maximum 1-page summary in Georgian and English). The bachelor's thesis of the English-language program must be prepared in English (maximum 1-page summary in Georgian and English).</w:t>
      </w:r>
    </w:p>
    <w:p w14:paraId="415694BC" w14:textId="77777777"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5.4. The following technical requirements apply to the format of the bachelor's thesis: volume - 20-40 pages. Font – Sylfaen (for work written in Georgian) / Times New Roman (for work written in English), font size – 12, distance between lines – 1.5, left margin – 3 cm, right margin 1.5 cm, top and bottom margins – 2.5 sm. Reference and citation style APA (unless otherwise specified by the relevant program/syllabus).</w:t>
      </w:r>
    </w:p>
    <w:p w14:paraId="3194D78D" w14:textId="77777777"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5.5. The structure of the bachelor thesis should include the following components:</w:t>
      </w:r>
    </w:p>
    <w:p w14:paraId="361DFB3D" w14:textId="77777777"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5.5.1. Title page – the first page of the work;</w:t>
      </w:r>
    </w:p>
    <w:p w14:paraId="373C23C9" w14:textId="77777777"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5.5.2. table of contents</w:t>
      </w:r>
    </w:p>
    <w:p w14:paraId="19359A95" w14:textId="77777777"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5.5.3. Annotation – no more than one page, which should reflect the structure, objectives and brief conclusion of the bachelor thesis;</w:t>
      </w:r>
    </w:p>
    <w:p w14:paraId="38780153" w14:textId="77777777"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5.5.4. Introduction – the general part of the paper, which should reflect the rationale for the relevance of the chosen topic, goals and set task (tasks);</w:t>
      </w:r>
    </w:p>
    <w:p w14:paraId="6ED793A8" w14:textId="77777777"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5.5.5. research subject and used methods (in the case of experimental research);</w:t>
      </w:r>
    </w:p>
    <w:p w14:paraId="5F48914F" w14:textId="497E0F72"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 xml:space="preserve">5.5.6. The main part of the text - can be divided into chapters and paragraphs; Diagrams, tables, drawings can be attached to the paper, which should not exceed 20% of the main </w:t>
      </w:r>
      <w:r w:rsidR="00B53616">
        <w:rPr>
          <w:rFonts w:ascii="Sylfaen" w:hAnsi="Sylfaen" w:cs="Sylfaen"/>
          <w:noProof/>
          <w:sz w:val="24"/>
          <w:szCs w:val="24"/>
        </w:rPr>
        <w:t>content</w:t>
      </w:r>
      <w:r w:rsidRPr="009449D2">
        <w:rPr>
          <w:rFonts w:ascii="Sylfaen" w:hAnsi="Sylfaen" w:cs="Sylfaen"/>
          <w:noProof/>
          <w:sz w:val="24"/>
          <w:szCs w:val="24"/>
          <w:lang w:val="ka-GE"/>
        </w:rPr>
        <w:t>;</w:t>
      </w:r>
    </w:p>
    <w:p w14:paraId="7DFB7882" w14:textId="77777777"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5.5.7. Conclusion – must reflect the results of the bachelor thesis;</w:t>
      </w:r>
    </w:p>
    <w:p w14:paraId="334B1A40" w14:textId="77777777" w:rsidR="009449D2" w:rsidRPr="009449D2" w:rsidRDefault="009449D2" w:rsidP="009449D2">
      <w:pPr>
        <w:tabs>
          <w:tab w:val="left" w:pos="426"/>
          <w:tab w:val="left" w:pos="540"/>
        </w:tabs>
        <w:spacing w:after="0" w:line="240" w:lineRule="auto"/>
        <w:jc w:val="both"/>
        <w:rPr>
          <w:rFonts w:ascii="Sylfaen" w:hAnsi="Sylfaen" w:cs="Sylfaen"/>
          <w:noProof/>
          <w:sz w:val="24"/>
          <w:szCs w:val="24"/>
          <w:lang w:val="ka-GE"/>
        </w:rPr>
      </w:pPr>
      <w:r w:rsidRPr="009449D2">
        <w:rPr>
          <w:rFonts w:ascii="Sylfaen" w:hAnsi="Sylfaen" w:cs="Sylfaen"/>
          <w:noProof/>
          <w:sz w:val="24"/>
          <w:szCs w:val="24"/>
          <w:lang w:val="ka-GE"/>
        </w:rPr>
        <w:t>5.5.8. The list of used literature should be presented at the end of the paper in alphabetical order. First editions in Georgian, and then in foreign languages.</w:t>
      </w:r>
    </w:p>
    <w:p w14:paraId="59D5F264" w14:textId="66A0605A" w:rsidR="000706BE" w:rsidRDefault="009449D2" w:rsidP="009449D2">
      <w:pPr>
        <w:pStyle w:val="ListParagraph"/>
        <w:tabs>
          <w:tab w:val="left" w:pos="426"/>
          <w:tab w:val="left" w:pos="540"/>
        </w:tabs>
        <w:spacing w:after="0" w:line="240" w:lineRule="auto"/>
        <w:ind w:left="0"/>
        <w:jc w:val="both"/>
        <w:rPr>
          <w:rFonts w:ascii="Sylfaen" w:hAnsi="Sylfaen" w:cs="Sylfaen"/>
          <w:noProof/>
          <w:sz w:val="24"/>
          <w:szCs w:val="24"/>
          <w:lang w:val="ka-GE"/>
        </w:rPr>
      </w:pPr>
      <w:r w:rsidRPr="009449D2">
        <w:rPr>
          <w:rFonts w:ascii="Sylfaen" w:hAnsi="Sylfaen" w:cs="Sylfaen"/>
          <w:noProof/>
          <w:sz w:val="24"/>
          <w:szCs w:val="24"/>
          <w:lang w:val="ka-GE"/>
        </w:rPr>
        <w:t>5.6. The bachelor's thesis will be submitted to the committee for evaluation at the end of the semester.</w:t>
      </w:r>
    </w:p>
    <w:p w14:paraId="319D52C9" w14:textId="5B2770DE" w:rsidR="00B53616" w:rsidRDefault="00B53616" w:rsidP="009449D2">
      <w:pPr>
        <w:pStyle w:val="ListParagraph"/>
        <w:tabs>
          <w:tab w:val="left" w:pos="426"/>
          <w:tab w:val="left" w:pos="540"/>
        </w:tabs>
        <w:spacing w:after="0" w:line="240" w:lineRule="auto"/>
        <w:ind w:left="0"/>
        <w:jc w:val="both"/>
        <w:rPr>
          <w:rFonts w:ascii="Sylfaen" w:hAnsi="Sylfaen" w:cs="Sylfaen"/>
          <w:noProof/>
          <w:sz w:val="24"/>
          <w:szCs w:val="24"/>
          <w:lang w:val="ka-GE"/>
        </w:rPr>
      </w:pPr>
    </w:p>
    <w:p w14:paraId="1321DD67" w14:textId="3C814465" w:rsidR="00B53616" w:rsidRDefault="00B53616" w:rsidP="009449D2">
      <w:pPr>
        <w:pStyle w:val="ListParagraph"/>
        <w:tabs>
          <w:tab w:val="left" w:pos="426"/>
          <w:tab w:val="left" w:pos="540"/>
        </w:tabs>
        <w:spacing w:after="0" w:line="240" w:lineRule="auto"/>
        <w:ind w:left="0"/>
        <w:jc w:val="both"/>
        <w:rPr>
          <w:rFonts w:ascii="Sylfaen" w:hAnsi="Sylfaen" w:cs="Sylfaen"/>
          <w:noProof/>
          <w:sz w:val="24"/>
          <w:szCs w:val="24"/>
          <w:lang w:val="ka-GE"/>
        </w:rPr>
      </w:pPr>
    </w:p>
    <w:p w14:paraId="4629982E" w14:textId="771E1C5B" w:rsidR="00B53616" w:rsidRDefault="00B53616" w:rsidP="009449D2">
      <w:pPr>
        <w:pStyle w:val="ListParagraph"/>
        <w:tabs>
          <w:tab w:val="left" w:pos="426"/>
          <w:tab w:val="left" w:pos="540"/>
        </w:tabs>
        <w:spacing w:after="0" w:line="240" w:lineRule="auto"/>
        <w:ind w:left="0"/>
        <w:jc w:val="both"/>
        <w:rPr>
          <w:rFonts w:ascii="Sylfaen" w:hAnsi="Sylfaen" w:cs="Sylfaen"/>
          <w:noProof/>
          <w:sz w:val="24"/>
          <w:szCs w:val="24"/>
          <w:lang w:val="ka-GE"/>
        </w:rPr>
      </w:pPr>
    </w:p>
    <w:p w14:paraId="5932BACE" w14:textId="167BEC56" w:rsidR="00B53616" w:rsidRDefault="00B53616" w:rsidP="009449D2">
      <w:pPr>
        <w:pStyle w:val="ListParagraph"/>
        <w:tabs>
          <w:tab w:val="left" w:pos="426"/>
          <w:tab w:val="left" w:pos="540"/>
        </w:tabs>
        <w:spacing w:after="0" w:line="240" w:lineRule="auto"/>
        <w:ind w:left="0"/>
        <w:jc w:val="both"/>
        <w:rPr>
          <w:rFonts w:ascii="Sylfaen" w:hAnsi="Sylfaen" w:cs="Sylfaen"/>
          <w:noProof/>
          <w:sz w:val="24"/>
          <w:szCs w:val="24"/>
          <w:lang w:val="ka-GE"/>
        </w:rPr>
      </w:pPr>
    </w:p>
    <w:p w14:paraId="3E9E24A9" w14:textId="77777777" w:rsidR="00B53616" w:rsidRPr="00B53616" w:rsidRDefault="00B53616" w:rsidP="00B53616">
      <w:pPr>
        <w:tabs>
          <w:tab w:val="left" w:pos="426"/>
          <w:tab w:val="left" w:pos="540"/>
        </w:tabs>
        <w:spacing w:after="0" w:line="240" w:lineRule="auto"/>
        <w:jc w:val="both"/>
        <w:rPr>
          <w:rFonts w:ascii="Sylfaen" w:hAnsi="Sylfaen" w:cs="Sylfaen"/>
          <w:b/>
          <w:noProof/>
          <w:sz w:val="24"/>
          <w:szCs w:val="24"/>
          <w:lang w:val="ka-GE"/>
        </w:rPr>
      </w:pPr>
      <w:r w:rsidRPr="00B53616">
        <w:rPr>
          <w:rFonts w:ascii="Sylfaen" w:hAnsi="Sylfaen" w:cs="Sylfaen"/>
          <w:b/>
          <w:noProof/>
          <w:sz w:val="24"/>
          <w:szCs w:val="24"/>
          <w:lang w:val="ka-GE"/>
        </w:rPr>
        <w:lastRenderedPageBreak/>
        <w:t>Article 6. Evaluation of the bachelor thesis</w:t>
      </w:r>
    </w:p>
    <w:p w14:paraId="53F12E47" w14:textId="77777777"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6.1. Before evaluation, the bachelor's thesis undergoes a technical examination in a special plagiarism detection program (Turnitin), the upper limit of which (coincidence coefficient) should not exceed 15%.</w:t>
      </w:r>
    </w:p>
    <w:p w14:paraId="66892D30" w14:textId="1FCF4AE3"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 xml:space="preserve">6.2. The evaluation of the bachelor's thesis has two components. The criteria for </w:t>
      </w:r>
      <w:r>
        <w:rPr>
          <w:rFonts w:ascii="Sylfaen" w:hAnsi="Sylfaen" w:cs="Sylfaen"/>
          <w:noProof/>
          <w:sz w:val="24"/>
          <w:szCs w:val="24"/>
        </w:rPr>
        <w:t>midterm</w:t>
      </w:r>
      <w:r w:rsidRPr="00B53616">
        <w:rPr>
          <w:rFonts w:ascii="Sylfaen" w:hAnsi="Sylfaen" w:cs="Sylfaen"/>
          <w:noProof/>
          <w:sz w:val="24"/>
          <w:szCs w:val="24"/>
          <w:lang w:val="ka-GE"/>
        </w:rPr>
        <w:t xml:space="preserve"> and final evaluation</w:t>
      </w:r>
      <w:r>
        <w:rPr>
          <w:rFonts w:ascii="Sylfaen" w:hAnsi="Sylfaen" w:cs="Sylfaen"/>
          <w:noProof/>
          <w:sz w:val="24"/>
          <w:szCs w:val="24"/>
        </w:rPr>
        <w:t>s</w:t>
      </w:r>
      <w:r w:rsidRPr="00B53616">
        <w:rPr>
          <w:rFonts w:ascii="Sylfaen" w:hAnsi="Sylfaen" w:cs="Sylfaen"/>
          <w:noProof/>
          <w:sz w:val="24"/>
          <w:szCs w:val="24"/>
          <w:lang w:val="ka-GE"/>
        </w:rPr>
        <w:t xml:space="preserve"> of the thesis are defined in the appendices No. 1-No. 2, which are an integral part of this rule. Different undergraduate evaluation criteria can be defined by the syllabus of the respective educational program.</w:t>
      </w:r>
    </w:p>
    <w:p w14:paraId="66AB9544" w14:textId="77777777" w:rsid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 xml:space="preserve">6.3. The sum of </w:t>
      </w:r>
      <w:r>
        <w:rPr>
          <w:rFonts w:ascii="Sylfaen" w:hAnsi="Sylfaen" w:cs="Sylfaen"/>
          <w:noProof/>
          <w:sz w:val="24"/>
          <w:szCs w:val="24"/>
        </w:rPr>
        <w:t>midterm</w:t>
      </w:r>
      <w:r w:rsidRPr="00B53616">
        <w:rPr>
          <w:rFonts w:ascii="Sylfaen" w:hAnsi="Sylfaen" w:cs="Sylfaen"/>
          <w:noProof/>
          <w:sz w:val="24"/>
          <w:szCs w:val="24"/>
          <w:lang w:val="ka-GE"/>
        </w:rPr>
        <w:t xml:space="preserve"> and final grades is equal to 100 points.</w:t>
      </w:r>
    </w:p>
    <w:p w14:paraId="46E31E79" w14:textId="40B3E6C8"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 xml:space="preserve">6.4. For the purposes of final assessment (granting of credit) it is mandatory to receive a final grade, which is considered to be passed if the student has </w:t>
      </w:r>
      <w:r>
        <w:rPr>
          <w:rFonts w:ascii="Sylfaen" w:hAnsi="Sylfaen" w:cs="Sylfaen"/>
          <w:noProof/>
          <w:sz w:val="24"/>
          <w:szCs w:val="24"/>
        </w:rPr>
        <w:t>overcome</w:t>
      </w:r>
      <w:r w:rsidRPr="00B53616">
        <w:rPr>
          <w:rFonts w:ascii="Sylfaen" w:hAnsi="Sylfaen" w:cs="Sylfaen"/>
          <w:noProof/>
          <w:sz w:val="24"/>
          <w:szCs w:val="24"/>
          <w:lang w:val="ka-GE"/>
        </w:rPr>
        <w:t xml:space="preserve"> the minimum competency threshold set for the final grade, which must not exceed 60% of the final grade.</w:t>
      </w:r>
    </w:p>
    <w:p w14:paraId="1214DC54" w14:textId="385442F3"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6.5. The study component of the bachelor's thesis is considered to have been passed if the student has overcome the minimum competence limit established for the midterm and final assessments, which is the sum of the points he/she received in the midterm and final assessments is not less than 51.</w:t>
      </w:r>
    </w:p>
    <w:p w14:paraId="45554A39" w14:textId="58ABD51E" w:rsidR="00B53616" w:rsidRPr="00B53616" w:rsidRDefault="00B53616" w:rsidP="00B53616">
      <w:pPr>
        <w:tabs>
          <w:tab w:val="left" w:pos="426"/>
          <w:tab w:val="left" w:pos="540"/>
        </w:tabs>
        <w:spacing w:after="0" w:line="240" w:lineRule="auto"/>
        <w:jc w:val="both"/>
        <w:rPr>
          <w:rFonts w:ascii="Sylfaen" w:hAnsi="Sylfaen" w:cs="Sylfaen"/>
          <w:noProof/>
          <w:sz w:val="24"/>
          <w:szCs w:val="24"/>
        </w:rPr>
      </w:pPr>
      <w:r w:rsidRPr="00B53616">
        <w:rPr>
          <w:rFonts w:ascii="Sylfaen" w:hAnsi="Sylfaen" w:cs="Sylfaen"/>
          <w:noProof/>
          <w:sz w:val="24"/>
          <w:szCs w:val="24"/>
          <w:lang w:val="ka-GE"/>
        </w:rPr>
        <w:t xml:space="preserve">6.6. </w:t>
      </w:r>
      <w:r>
        <w:rPr>
          <w:rFonts w:ascii="Sylfaen" w:hAnsi="Sylfaen" w:cs="Sylfaen"/>
          <w:noProof/>
          <w:sz w:val="24"/>
          <w:szCs w:val="24"/>
        </w:rPr>
        <w:t>Midterm</w:t>
      </w:r>
      <w:r w:rsidRPr="00B53616">
        <w:rPr>
          <w:rFonts w:ascii="Sylfaen" w:hAnsi="Sylfaen" w:cs="Sylfaen"/>
          <w:noProof/>
          <w:sz w:val="24"/>
          <w:szCs w:val="24"/>
          <w:lang w:val="ka-GE"/>
        </w:rPr>
        <w:t xml:space="preserve"> and final evaluation components, the maximum number of points of the evaluation form, evaluation criteria and the minimum competence limit for evaluation are determined by the syllabus of the bachelor's thesis.</w:t>
      </w:r>
      <w:r>
        <w:rPr>
          <w:rFonts w:ascii="Sylfaen" w:hAnsi="Sylfaen" w:cs="Sylfaen"/>
          <w:noProof/>
          <w:sz w:val="24"/>
          <w:szCs w:val="24"/>
        </w:rPr>
        <w:t xml:space="preserve"> </w:t>
      </w:r>
    </w:p>
    <w:p w14:paraId="740D4006" w14:textId="77777777"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6.7. The evaluation system allows:</w:t>
      </w:r>
    </w:p>
    <w:p w14:paraId="3B5E25C8" w14:textId="77777777"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a) Five types of positive assessment:</w:t>
      </w:r>
    </w:p>
    <w:p w14:paraId="25DC5063" w14:textId="16584614"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 xml:space="preserve">A.A) (A) </w:t>
      </w:r>
      <w:r>
        <w:rPr>
          <w:rFonts w:ascii="Sylfaen" w:hAnsi="Sylfaen" w:cs="Sylfaen"/>
          <w:noProof/>
          <w:sz w:val="24"/>
          <w:szCs w:val="24"/>
        </w:rPr>
        <w:t>Excellent</w:t>
      </w:r>
      <w:r w:rsidRPr="00B53616">
        <w:rPr>
          <w:rFonts w:ascii="Sylfaen" w:hAnsi="Sylfaen" w:cs="Sylfaen"/>
          <w:noProof/>
          <w:sz w:val="24"/>
          <w:szCs w:val="24"/>
          <w:lang w:val="ka-GE"/>
        </w:rPr>
        <w:t xml:space="preserve"> – 91-100 points.</w:t>
      </w:r>
    </w:p>
    <w:p w14:paraId="10049A91" w14:textId="77777777"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A.B) (B) Very good – 81-90 points.</w:t>
      </w:r>
    </w:p>
    <w:p w14:paraId="1BAA73C9" w14:textId="77777777"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A.C) (C) Good – 71-80 points.</w:t>
      </w:r>
    </w:p>
    <w:p w14:paraId="7528A7F4" w14:textId="77777777"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A.D) (D) Satisfactory – 61-70 points.</w:t>
      </w:r>
    </w:p>
    <w:p w14:paraId="33C035DA" w14:textId="77777777"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 xml:space="preserve">A. E) (E) Sufficient – </w:t>
      </w:r>
      <w:r w:rsidRPr="00B53616">
        <w:rPr>
          <w:rFonts w:ascii="Times New Roman" w:hAnsi="Times New Roman" w:cs="Times New Roman"/>
          <w:noProof/>
          <w:sz w:val="24"/>
          <w:szCs w:val="24"/>
          <w:lang w:val="ka-GE"/>
        </w:rPr>
        <w:t>​​</w:t>
      </w:r>
      <w:r w:rsidRPr="00B53616">
        <w:rPr>
          <w:rFonts w:ascii="Sylfaen" w:hAnsi="Sylfaen" w:cs="Sylfaen"/>
          <w:noProof/>
          <w:sz w:val="24"/>
          <w:szCs w:val="24"/>
          <w:lang w:val="ka-GE"/>
        </w:rPr>
        <w:t>51-60 points.</w:t>
      </w:r>
    </w:p>
    <w:p w14:paraId="6FDEA98F" w14:textId="77777777"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b) two types of negative assessment:</w:t>
      </w:r>
    </w:p>
    <w:p w14:paraId="4C1BCA16" w14:textId="2632DA1C"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B.a) If the student's grade is (FX) - 41-50 points of the maximum grade, he</w:t>
      </w:r>
      <w:r>
        <w:rPr>
          <w:rFonts w:ascii="Sylfaen" w:hAnsi="Sylfaen" w:cs="Sylfaen"/>
          <w:noProof/>
          <w:sz w:val="24"/>
          <w:szCs w:val="24"/>
        </w:rPr>
        <w:t>/she</w:t>
      </w:r>
      <w:r w:rsidRPr="00B53616">
        <w:rPr>
          <w:rFonts w:ascii="Sylfaen" w:hAnsi="Sylfaen" w:cs="Sylfaen"/>
          <w:noProof/>
          <w:sz w:val="24"/>
          <w:szCs w:val="24"/>
          <w:lang w:val="ka-GE"/>
        </w:rPr>
        <w:t xml:space="preserve"> has the right to publicly defend thesis again in the same semester, but no earlier than 5 calendar days after the announcement of the results of the first defense.</w:t>
      </w:r>
    </w:p>
    <w:p w14:paraId="612480A3" w14:textId="3233FF35" w:rsidR="00B53616" w:rsidRPr="00B53616" w:rsidRDefault="00B53616" w:rsidP="00B53616">
      <w:pPr>
        <w:tabs>
          <w:tab w:val="left" w:pos="426"/>
          <w:tab w:val="left" w:pos="540"/>
        </w:tabs>
        <w:spacing w:after="0" w:line="240" w:lineRule="auto"/>
        <w:jc w:val="both"/>
        <w:rPr>
          <w:rFonts w:ascii="Sylfaen" w:hAnsi="Sylfaen" w:cs="Sylfaen"/>
          <w:noProof/>
          <w:sz w:val="24"/>
          <w:szCs w:val="24"/>
        </w:rPr>
      </w:pPr>
      <w:r w:rsidRPr="00B53616">
        <w:rPr>
          <w:rFonts w:ascii="Sylfaen" w:hAnsi="Sylfaen" w:cs="Sylfaen"/>
          <w:noProof/>
          <w:sz w:val="24"/>
          <w:szCs w:val="24"/>
          <w:lang w:val="ka-GE"/>
        </w:rPr>
        <w:t>bb) negative evaluation - (F) failed - 40 and</w:t>
      </w:r>
      <w:r w:rsidRPr="00B53616">
        <w:rPr>
          <w:rFonts w:ascii="Sylfaen" w:hAnsi="Sylfaen" w:cs="Sylfaen"/>
          <w:noProof/>
          <w:sz w:val="24"/>
          <w:szCs w:val="24"/>
          <w:lang w:val="ka-GE"/>
        </w:rPr>
        <w:t xml:space="preserve"> </w:t>
      </w:r>
      <w:r w:rsidRPr="00B53616">
        <w:rPr>
          <w:rFonts w:ascii="Sylfaen" w:hAnsi="Sylfaen" w:cs="Sylfaen"/>
          <w:noProof/>
          <w:sz w:val="24"/>
          <w:szCs w:val="24"/>
          <w:lang w:val="ka-GE"/>
        </w:rPr>
        <w:t>less points</w:t>
      </w:r>
      <w:r w:rsidRPr="00B53616">
        <w:rPr>
          <w:rFonts w:ascii="Sylfaen" w:hAnsi="Sylfaen" w:cs="Sylfaen"/>
          <w:noProof/>
          <w:sz w:val="24"/>
          <w:szCs w:val="24"/>
          <w:lang w:val="ka-GE"/>
        </w:rPr>
        <w:t xml:space="preserve"> </w:t>
      </w:r>
      <w:r w:rsidRPr="00B53616">
        <w:rPr>
          <w:rFonts w:ascii="Sylfaen" w:hAnsi="Sylfaen" w:cs="Sylfaen"/>
          <w:noProof/>
          <w:sz w:val="24"/>
          <w:szCs w:val="24"/>
          <w:lang w:val="ka-GE"/>
        </w:rPr>
        <w:t>of the maximum evaluation</w:t>
      </w:r>
      <w:r>
        <w:rPr>
          <w:rFonts w:ascii="Sylfaen" w:hAnsi="Sylfaen" w:cs="Sylfaen"/>
          <w:noProof/>
          <w:sz w:val="24"/>
          <w:szCs w:val="24"/>
        </w:rPr>
        <w:t>.</w:t>
      </w:r>
    </w:p>
    <w:p w14:paraId="5067D477" w14:textId="77777777"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6.8. The bachelor's thesis will be negatively evaluated if:</w:t>
      </w:r>
    </w:p>
    <w:p w14:paraId="3A4EBE9C" w14:textId="77777777" w:rsidR="00B53616" w:rsidRPr="00B53616" w:rsidRDefault="00B53616" w:rsidP="00B53616">
      <w:pPr>
        <w:pStyle w:val="ListParagraph"/>
        <w:tabs>
          <w:tab w:val="left" w:pos="426"/>
          <w:tab w:val="left" w:pos="540"/>
        </w:tabs>
        <w:spacing w:after="0" w:line="240" w:lineRule="auto"/>
        <w:jc w:val="both"/>
        <w:rPr>
          <w:rFonts w:ascii="Sylfaen" w:hAnsi="Sylfaen" w:cs="Sylfaen"/>
          <w:noProof/>
          <w:sz w:val="24"/>
          <w:szCs w:val="24"/>
          <w:lang w:val="ka-GE"/>
        </w:rPr>
      </w:pPr>
    </w:p>
    <w:p w14:paraId="79F3374B" w14:textId="77777777"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a) the fact of violation of academic integrity was established;</w:t>
      </w:r>
    </w:p>
    <w:p w14:paraId="029D232C" w14:textId="38EC4DE0"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 xml:space="preserve">b) The student did not show up for public defense (except when the </w:t>
      </w:r>
      <w:r>
        <w:rPr>
          <w:rFonts w:ascii="Sylfaen" w:hAnsi="Sylfaen" w:cs="Sylfaen"/>
          <w:noProof/>
          <w:sz w:val="24"/>
          <w:szCs w:val="24"/>
        </w:rPr>
        <w:t>absence</w:t>
      </w:r>
      <w:r w:rsidRPr="00B53616">
        <w:rPr>
          <w:rFonts w:ascii="Sylfaen" w:hAnsi="Sylfaen" w:cs="Sylfaen"/>
          <w:noProof/>
          <w:sz w:val="24"/>
          <w:szCs w:val="24"/>
          <w:lang w:val="ka-GE"/>
        </w:rPr>
        <w:t xml:space="preserve"> was due to a valid reason. The valid reason must be confirmed by the decision of the school board). In case of </w:t>
      </w:r>
      <w:r>
        <w:rPr>
          <w:rFonts w:ascii="Sylfaen" w:hAnsi="Sylfaen" w:cs="Sylfaen"/>
          <w:noProof/>
          <w:sz w:val="24"/>
          <w:szCs w:val="24"/>
        </w:rPr>
        <w:t>missing a</w:t>
      </w:r>
      <w:r w:rsidRPr="00B53616">
        <w:rPr>
          <w:rFonts w:ascii="Sylfaen" w:hAnsi="Sylfaen" w:cs="Sylfaen"/>
          <w:noProof/>
          <w:sz w:val="24"/>
          <w:szCs w:val="24"/>
          <w:lang w:val="ka-GE"/>
        </w:rPr>
        <w:t xml:space="preserve"> public defense with a </w:t>
      </w:r>
      <w:r>
        <w:rPr>
          <w:rFonts w:ascii="Sylfaen" w:hAnsi="Sylfaen" w:cs="Sylfaen"/>
          <w:noProof/>
          <w:sz w:val="24"/>
          <w:szCs w:val="24"/>
        </w:rPr>
        <w:t>valid</w:t>
      </w:r>
      <w:r w:rsidRPr="00B53616">
        <w:rPr>
          <w:rFonts w:ascii="Sylfaen" w:hAnsi="Sylfaen" w:cs="Sylfaen"/>
          <w:noProof/>
          <w:sz w:val="24"/>
          <w:szCs w:val="24"/>
          <w:lang w:val="ka-GE"/>
        </w:rPr>
        <w:t xml:space="preserve"> reason, the student will be assigned public defense in the same semester;</w:t>
      </w:r>
    </w:p>
    <w:p w14:paraId="615B0A40" w14:textId="77777777" w:rsidR="00B53616" w:rsidRPr="00B53616" w:rsidRDefault="00B53616" w:rsidP="00B53616">
      <w:pPr>
        <w:tabs>
          <w:tab w:val="left" w:pos="426"/>
          <w:tab w:val="left" w:pos="540"/>
        </w:tabs>
        <w:spacing w:after="0" w:line="240" w:lineRule="auto"/>
        <w:jc w:val="both"/>
        <w:rPr>
          <w:rFonts w:ascii="Sylfaen" w:hAnsi="Sylfaen" w:cs="Sylfaen"/>
          <w:noProof/>
          <w:sz w:val="24"/>
          <w:szCs w:val="24"/>
          <w:lang w:val="ka-GE"/>
        </w:rPr>
      </w:pPr>
      <w:r w:rsidRPr="00B53616">
        <w:rPr>
          <w:rFonts w:ascii="Sylfaen" w:hAnsi="Sylfaen" w:cs="Sylfaen"/>
          <w:noProof/>
          <w:sz w:val="24"/>
          <w:szCs w:val="24"/>
          <w:lang w:val="ka-GE"/>
        </w:rPr>
        <w:t>c) The student tried to get a grade by violating ethical norms.</w:t>
      </w:r>
    </w:p>
    <w:p w14:paraId="2C3EB058" w14:textId="35E9CA97" w:rsidR="00B53616" w:rsidRDefault="00B53616" w:rsidP="00B53616">
      <w:pPr>
        <w:pStyle w:val="ListParagraph"/>
        <w:tabs>
          <w:tab w:val="left" w:pos="426"/>
          <w:tab w:val="left" w:pos="540"/>
        </w:tabs>
        <w:spacing w:after="0" w:line="240" w:lineRule="auto"/>
        <w:ind w:left="0"/>
        <w:jc w:val="both"/>
        <w:rPr>
          <w:rFonts w:ascii="Sylfaen" w:hAnsi="Sylfaen" w:cs="Sylfaen"/>
          <w:noProof/>
          <w:sz w:val="24"/>
          <w:szCs w:val="24"/>
          <w:lang w:val="ka-GE"/>
        </w:rPr>
      </w:pPr>
      <w:r w:rsidRPr="00B53616">
        <w:rPr>
          <w:rFonts w:ascii="Sylfaen" w:hAnsi="Sylfaen" w:cs="Sylfaen"/>
          <w:noProof/>
          <w:sz w:val="24"/>
          <w:szCs w:val="24"/>
          <w:lang w:val="ka-GE"/>
        </w:rPr>
        <w:t>6.9. All other matters related to assessment are determined by the relevant syllabus.</w:t>
      </w:r>
    </w:p>
    <w:p w14:paraId="033FB860" w14:textId="77777777" w:rsidR="00F61185" w:rsidRDefault="00F61185" w:rsidP="00F61185">
      <w:pPr>
        <w:tabs>
          <w:tab w:val="left" w:pos="426"/>
          <w:tab w:val="left" w:pos="540"/>
        </w:tabs>
        <w:spacing w:after="0" w:line="240" w:lineRule="auto"/>
        <w:jc w:val="both"/>
        <w:rPr>
          <w:rFonts w:ascii="Sylfaen" w:hAnsi="Sylfaen" w:cs="Sylfaen"/>
          <w:noProof/>
          <w:sz w:val="24"/>
          <w:szCs w:val="24"/>
          <w:lang w:val="ka-GE"/>
        </w:rPr>
      </w:pPr>
    </w:p>
    <w:p w14:paraId="2A5DD182" w14:textId="761AF541" w:rsidR="00B53616" w:rsidRPr="00F61185" w:rsidRDefault="00B53616" w:rsidP="00F61185">
      <w:pPr>
        <w:tabs>
          <w:tab w:val="left" w:pos="426"/>
          <w:tab w:val="left" w:pos="540"/>
        </w:tabs>
        <w:spacing w:after="0" w:line="240" w:lineRule="auto"/>
        <w:jc w:val="both"/>
        <w:rPr>
          <w:rFonts w:ascii="Sylfaen" w:hAnsi="Sylfaen" w:cs="Sylfaen"/>
          <w:b/>
          <w:noProof/>
          <w:sz w:val="24"/>
          <w:szCs w:val="24"/>
          <w:lang w:val="ka-GE"/>
        </w:rPr>
      </w:pPr>
      <w:r w:rsidRPr="00F61185">
        <w:rPr>
          <w:rFonts w:ascii="Sylfaen" w:hAnsi="Sylfaen" w:cs="Sylfaen"/>
          <w:b/>
          <w:noProof/>
          <w:sz w:val="24"/>
          <w:szCs w:val="24"/>
          <w:lang w:val="ka-GE"/>
        </w:rPr>
        <w:t>Article 7. Bachelor Thesis Defense Commission</w:t>
      </w:r>
    </w:p>
    <w:p w14:paraId="6C3B2391"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7.1. The bachelor's thesis is defended before the committee approved by the school board with the presentation of the head of the program. The commission is approved every semester.</w:t>
      </w:r>
    </w:p>
    <w:p w14:paraId="33D06C7C" w14:textId="4660FC0D"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 xml:space="preserve">7.2. A member of the commission must be an academic staff member of the </w:t>
      </w:r>
      <w:r w:rsidR="00F61185" w:rsidRPr="00F61185">
        <w:rPr>
          <w:rFonts w:ascii="Sylfaen" w:hAnsi="Sylfaen" w:cs="Sylfaen"/>
          <w:noProof/>
          <w:sz w:val="24"/>
          <w:szCs w:val="24"/>
          <w:lang w:val="ka-GE"/>
        </w:rPr>
        <w:t xml:space="preserve">International </w:t>
      </w:r>
      <w:r w:rsidRPr="00F61185">
        <w:rPr>
          <w:rFonts w:ascii="Sylfaen" w:hAnsi="Sylfaen" w:cs="Sylfaen"/>
          <w:noProof/>
          <w:sz w:val="24"/>
          <w:szCs w:val="24"/>
          <w:lang w:val="ka-GE"/>
        </w:rPr>
        <w:t>Black Sea University or a guest lecturer.</w:t>
      </w:r>
    </w:p>
    <w:p w14:paraId="5DDE9FCC" w14:textId="019E53D0"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lastRenderedPageBreak/>
        <w:t xml:space="preserve">7.3. The commission consists of at least 3 (three) and </w:t>
      </w:r>
      <w:r w:rsidR="00F61185">
        <w:rPr>
          <w:rFonts w:ascii="Sylfaen" w:hAnsi="Sylfaen" w:cs="Sylfaen"/>
          <w:noProof/>
          <w:sz w:val="24"/>
          <w:szCs w:val="24"/>
        </w:rPr>
        <w:t>maximum</w:t>
      </w:r>
      <w:r w:rsidRPr="00F61185">
        <w:rPr>
          <w:rFonts w:ascii="Sylfaen" w:hAnsi="Sylfaen" w:cs="Sylfaen"/>
          <w:noProof/>
          <w:sz w:val="24"/>
          <w:szCs w:val="24"/>
          <w:lang w:val="ka-GE"/>
        </w:rPr>
        <w:t xml:space="preserve"> 5 (five) members of the relevant specialty/</w:t>
      </w:r>
      <w:r w:rsidR="00F61185">
        <w:rPr>
          <w:rFonts w:ascii="Sylfaen" w:hAnsi="Sylfaen" w:cs="Sylfaen"/>
          <w:noProof/>
          <w:sz w:val="24"/>
          <w:szCs w:val="24"/>
        </w:rPr>
        <w:t>field</w:t>
      </w:r>
      <w:r w:rsidRPr="00F61185">
        <w:rPr>
          <w:rFonts w:ascii="Sylfaen" w:hAnsi="Sylfaen" w:cs="Sylfaen"/>
          <w:noProof/>
          <w:sz w:val="24"/>
          <w:szCs w:val="24"/>
          <w:lang w:val="ka-GE"/>
        </w:rPr>
        <w:t>. If the supervisor and/or co-supervisor is a member of the committee, he/she has no right to evaluate the student he/she supervises.</w:t>
      </w:r>
    </w:p>
    <w:p w14:paraId="40A52B47"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7.4. The chairman of the commission is elected by the members of the council from their own members. The secretary of the commission may be a representative of the school, without the right to vote.</w:t>
      </w:r>
    </w:p>
    <w:p w14:paraId="1B7A184A" w14:textId="4C6E6708"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 xml:space="preserve">7.5. The protocol of </w:t>
      </w:r>
      <w:r w:rsidR="00F61185">
        <w:rPr>
          <w:rFonts w:ascii="Sylfaen" w:hAnsi="Sylfaen" w:cs="Sylfaen"/>
          <w:noProof/>
          <w:sz w:val="24"/>
          <w:szCs w:val="24"/>
        </w:rPr>
        <w:t>defence</w:t>
      </w:r>
      <w:r w:rsidRPr="00F61185">
        <w:rPr>
          <w:rFonts w:ascii="Sylfaen" w:hAnsi="Sylfaen" w:cs="Sylfaen"/>
          <w:noProof/>
          <w:sz w:val="24"/>
          <w:szCs w:val="24"/>
          <w:lang w:val="ka-GE"/>
        </w:rPr>
        <w:t xml:space="preserve"> is signed by the chairman and the secretary of the commission.</w:t>
      </w:r>
    </w:p>
    <w:p w14:paraId="36028C06" w14:textId="77777777" w:rsidR="00B53616" w:rsidRPr="00B53616" w:rsidRDefault="00B53616" w:rsidP="00B53616">
      <w:pPr>
        <w:pStyle w:val="ListParagraph"/>
        <w:tabs>
          <w:tab w:val="left" w:pos="426"/>
          <w:tab w:val="left" w:pos="540"/>
        </w:tabs>
        <w:spacing w:after="0" w:line="240" w:lineRule="auto"/>
        <w:jc w:val="both"/>
        <w:rPr>
          <w:rFonts w:ascii="Sylfaen" w:hAnsi="Sylfaen" w:cs="Sylfaen"/>
          <w:noProof/>
          <w:sz w:val="24"/>
          <w:szCs w:val="24"/>
          <w:lang w:val="ka-GE"/>
        </w:rPr>
      </w:pPr>
    </w:p>
    <w:p w14:paraId="1AC2A46A" w14:textId="77777777" w:rsidR="00B53616" w:rsidRPr="00F61185" w:rsidRDefault="00B53616" w:rsidP="00F61185">
      <w:pPr>
        <w:tabs>
          <w:tab w:val="left" w:pos="426"/>
          <w:tab w:val="left" w:pos="540"/>
        </w:tabs>
        <w:spacing w:after="0" w:line="240" w:lineRule="auto"/>
        <w:jc w:val="both"/>
        <w:rPr>
          <w:rFonts w:ascii="Sylfaen" w:hAnsi="Sylfaen" w:cs="Sylfaen"/>
          <w:b/>
          <w:noProof/>
          <w:sz w:val="24"/>
          <w:szCs w:val="24"/>
          <w:lang w:val="ka-GE"/>
        </w:rPr>
      </w:pPr>
      <w:r w:rsidRPr="00F61185">
        <w:rPr>
          <w:rFonts w:ascii="Sylfaen" w:hAnsi="Sylfaen" w:cs="Sylfaen"/>
          <w:b/>
          <w:noProof/>
          <w:sz w:val="24"/>
          <w:szCs w:val="24"/>
          <w:lang w:val="ka-GE"/>
        </w:rPr>
        <w:t>Article 8. Functions of the chairman and secretary of the bachelor's thesis defense commission</w:t>
      </w:r>
    </w:p>
    <w:p w14:paraId="382A2F01"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8.1. The functions of the chairman of the commission are:</w:t>
      </w:r>
    </w:p>
    <w:p w14:paraId="455A118E" w14:textId="1C5A71B1"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 xml:space="preserve">8.1.1. Conducting the thesis </w:t>
      </w:r>
      <w:r w:rsidR="00F61185">
        <w:rPr>
          <w:rFonts w:ascii="Sylfaen" w:hAnsi="Sylfaen" w:cs="Sylfaen"/>
          <w:noProof/>
          <w:sz w:val="24"/>
          <w:szCs w:val="24"/>
        </w:rPr>
        <w:t>defence</w:t>
      </w:r>
      <w:r w:rsidRPr="00F61185">
        <w:rPr>
          <w:rFonts w:ascii="Sylfaen" w:hAnsi="Sylfaen" w:cs="Sylfaen"/>
          <w:noProof/>
          <w:sz w:val="24"/>
          <w:szCs w:val="24"/>
          <w:lang w:val="ka-GE"/>
        </w:rPr>
        <w:t xml:space="preserve"> procedure;</w:t>
      </w:r>
    </w:p>
    <w:p w14:paraId="2B604669"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8.1.2. Summarizing the evaluations of the commission members and deriving the average score.</w:t>
      </w:r>
    </w:p>
    <w:p w14:paraId="2779EB1C"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8.2. The functions of the secretary of the commission are:</w:t>
      </w:r>
    </w:p>
    <w:p w14:paraId="0B3D5729" w14:textId="51CB20FE" w:rsidR="00B53616" w:rsidRPr="00F61185" w:rsidRDefault="00B53616" w:rsidP="00F61185">
      <w:pPr>
        <w:tabs>
          <w:tab w:val="left" w:pos="426"/>
          <w:tab w:val="left" w:pos="540"/>
        </w:tabs>
        <w:spacing w:after="0" w:line="240" w:lineRule="auto"/>
        <w:jc w:val="both"/>
        <w:rPr>
          <w:rFonts w:ascii="Sylfaen" w:hAnsi="Sylfaen" w:cs="Sylfaen"/>
          <w:noProof/>
          <w:sz w:val="24"/>
          <w:szCs w:val="24"/>
        </w:rPr>
      </w:pPr>
      <w:r w:rsidRPr="00F61185">
        <w:rPr>
          <w:rFonts w:ascii="Sylfaen" w:hAnsi="Sylfaen" w:cs="Sylfaen"/>
          <w:noProof/>
          <w:sz w:val="24"/>
          <w:szCs w:val="24"/>
          <w:lang w:val="ka-GE"/>
        </w:rPr>
        <w:t xml:space="preserve">8.2.1. Carrying out all necessary procedural and organizational actions for the defense of the bachelor's thesis and after the defense (including the preparation of the list of students who defended the bachelor's thesis (indicating the students' name, surname, topic title, program, supervisor/co-supervisor of the thesis, date of defense and other issues) and preparation of the list of </w:t>
      </w:r>
      <w:r w:rsidR="00F61185" w:rsidRPr="00F61185">
        <w:rPr>
          <w:rFonts w:ascii="Sylfaen" w:hAnsi="Sylfaen" w:cs="Sylfaen"/>
          <w:noProof/>
          <w:sz w:val="24"/>
          <w:szCs w:val="24"/>
          <w:lang w:val="ka-GE"/>
        </w:rPr>
        <w:t xml:space="preserve">those </w:t>
      </w:r>
      <w:r w:rsidRPr="00F61185">
        <w:rPr>
          <w:rFonts w:ascii="Sylfaen" w:hAnsi="Sylfaen" w:cs="Sylfaen"/>
          <w:noProof/>
          <w:sz w:val="24"/>
          <w:szCs w:val="24"/>
          <w:lang w:val="ka-GE"/>
        </w:rPr>
        <w:t>students who failed to defend their bachelor's thesis, (indicating the reason and the appropriate protocol of the commission);</w:t>
      </w:r>
      <w:r w:rsidR="00F61185">
        <w:rPr>
          <w:rFonts w:ascii="Sylfaen" w:hAnsi="Sylfaen" w:cs="Sylfaen"/>
          <w:noProof/>
          <w:sz w:val="24"/>
          <w:szCs w:val="24"/>
        </w:rPr>
        <w:t xml:space="preserve"> </w:t>
      </w:r>
    </w:p>
    <w:p w14:paraId="4B456608"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8.2.2. Preparation of the report of the commission in one copy and submission to the school board.</w:t>
      </w:r>
    </w:p>
    <w:p w14:paraId="40682C34" w14:textId="77777777" w:rsidR="00B53616" w:rsidRPr="00B53616" w:rsidRDefault="00B53616" w:rsidP="00B53616">
      <w:pPr>
        <w:pStyle w:val="ListParagraph"/>
        <w:tabs>
          <w:tab w:val="left" w:pos="426"/>
          <w:tab w:val="left" w:pos="540"/>
        </w:tabs>
        <w:spacing w:after="0" w:line="240" w:lineRule="auto"/>
        <w:jc w:val="both"/>
        <w:rPr>
          <w:rFonts w:ascii="Sylfaen" w:hAnsi="Sylfaen" w:cs="Sylfaen"/>
          <w:noProof/>
          <w:sz w:val="24"/>
          <w:szCs w:val="24"/>
          <w:lang w:val="ka-GE"/>
        </w:rPr>
      </w:pPr>
    </w:p>
    <w:p w14:paraId="7774A4EC" w14:textId="77777777" w:rsidR="00B53616" w:rsidRPr="00F61185" w:rsidRDefault="00B53616" w:rsidP="00F61185">
      <w:pPr>
        <w:tabs>
          <w:tab w:val="left" w:pos="426"/>
          <w:tab w:val="left" w:pos="540"/>
        </w:tabs>
        <w:spacing w:after="0" w:line="240" w:lineRule="auto"/>
        <w:jc w:val="both"/>
        <w:rPr>
          <w:rFonts w:ascii="Sylfaen" w:hAnsi="Sylfaen" w:cs="Sylfaen"/>
          <w:b/>
          <w:noProof/>
          <w:sz w:val="24"/>
          <w:szCs w:val="24"/>
          <w:lang w:val="ka-GE"/>
        </w:rPr>
      </w:pPr>
      <w:r w:rsidRPr="00F61185">
        <w:rPr>
          <w:rFonts w:ascii="Sylfaen" w:hAnsi="Sylfaen" w:cs="Sylfaen"/>
          <w:b/>
          <w:noProof/>
          <w:sz w:val="24"/>
          <w:szCs w:val="24"/>
          <w:lang w:val="ka-GE"/>
        </w:rPr>
        <w:t>Article 9. Bachelor's thesis defense procedure</w:t>
      </w:r>
    </w:p>
    <w:p w14:paraId="50E7F05D"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9.1. The organization of the bachelor's thesis defense process (including the announcement of the time and place) is carried out by the school.</w:t>
      </w:r>
    </w:p>
    <w:p w14:paraId="6CFCF8B9"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9.2. At least 2/3 of the commission members (at least 3 members) must attend the defense.</w:t>
      </w:r>
    </w:p>
    <w:p w14:paraId="3FDEC259"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9.3. The bachelor's thesis is defended orally and publicly, in the language of the program implementation.</w:t>
      </w:r>
    </w:p>
    <w:p w14:paraId="5FD2B4F6"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9.4. The time allotted for the presentation should not exceed 15 minutes. After the presentation, the members of the commission are entitled to ask questions to the undergraduate student.</w:t>
      </w:r>
    </w:p>
    <w:p w14:paraId="31751909" w14:textId="77777777" w:rsidR="00B53616" w:rsidRPr="00B53616" w:rsidRDefault="00B53616" w:rsidP="00B53616">
      <w:pPr>
        <w:pStyle w:val="ListParagraph"/>
        <w:tabs>
          <w:tab w:val="left" w:pos="426"/>
          <w:tab w:val="left" w:pos="540"/>
        </w:tabs>
        <w:spacing w:after="0" w:line="240" w:lineRule="auto"/>
        <w:jc w:val="both"/>
        <w:rPr>
          <w:rFonts w:ascii="Sylfaen" w:hAnsi="Sylfaen" w:cs="Sylfaen"/>
          <w:noProof/>
          <w:sz w:val="24"/>
          <w:szCs w:val="24"/>
          <w:lang w:val="ka-GE"/>
        </w:rPr>
      </w:pPr>
    </w:p>
    <w:p w14:paraId="744E35AC" w14:textId="77777777" w:rsidR="00B53616" w:rsidRPr="00F61185" w:rsidRDefault="00B53616" w:rsidP="00F61185">
      <w:pPr>
        <w:tabs>
          <w:tab w:val="left" w:pos="426"/>
          <w:tab w:val="left" w:pos="540"/>
        </w:tabs>
        <w:spacing w:after="0" w:line="240" w:lineRule="auto"/>
        <w:jc w:val="both"/>
        <w:rPr>
          <w:rFonts w:ascii="Sylfaen" w:hAnsi="Sylfaen" w:cs="Sylfaen"/>
          <w:b/>
          <w:noProof/>
          <w:sz w:val="24"/>
          <w:szCs w:val="24"/>
          <w:lang w:val="ka-GE"/>
        </w:rPr>
      </w:pPr>
      <w:r w:rsidRPr="00F61185">
        <w:rPr>
          <w:rFonts w:ascii="Sylfaen" w:hAnsi="Sylfaen" w:cs="Sylfaen"/>
          <w:b/>
          <w:noProof/>
          <w:sz w:val="24"/>
          <w:szCs w:val="24"/>
          <w:lang w:val="ka-GE"/>
        </w:rPr>
        <w:t>Article 10. Appealing the results of the evaluation of the bachelor thesis</w:t>
      </w:r>
    </w:p>
    <w:p w14:paraId="776E0BA8"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10.1. The student has the right to appeal the assessment within 4 (four) calendar days from the notification of the result by applying to the relevant school.</w:t>
      </w:r>
    </w:p>
    <w:p w14:paraId="53C215C1"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10.2 The student must indicate a specific need in the application and present the appropriate argumentation.</w:t>
      </w:r>
    </w:p>
    <w:p w14:paraId="57C97257"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According to 10.3, the student is entitled to request:</w:t>
      </w:r>
    </w:p>
    <w:p w14:paraId="66345CA7" w14:textId="4D401FB0"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 xml:space="preserve">a) Revision of </w:t>
      </w:r>
      <w:r w:rsidR="00F61185">
        <w:rPr>
          <w:rFonts w:ascii="Sylfaen" w:hAnsi="Sylfaen" w:cs="Sylfaen"/>
          <w:noProof/>
          <w:sz w:val="24"/>
          <w:szCs w:val="24"/>
        </w:rPr>
        <w:t>defence</w:t>
      </w:r>
      <w:r w:rsidRPr="00F61185">
        <w:rPr>
          <w:rFonts w:ascii="Sylfaen" w:hAnsi="Sylfaen" w:cs="Sylfaen"/>
          <w:noProof/>
          <w:sz w:val="24"/>
          <w:szCs w:val="24"/>
          <w:lang w:val="ka-GE"/>
        </w:rPr>
        <w:t xml:space="preserve"> regulations without re-evaluation</w:t>
      </w:r>
    </w:p>
    <w:p w14:paraId="01D365D6"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b) Re-evaluation of the research component.</w:t>
      </w:r>
    </w:p>
    <w:p w14:paraId="1D4EEFB4" w14:textId="77777777" w:rsidR="00F61185" w:rsidRDefault="00F61185" w:rsidP="00F61185">
      <w:pPr>
        <w:tabs>
          <w:tab w:val="left" w:pos="426"/>
          <w:tab w:val="left" w:pos="540"/>
        </w:tabs>
        <w:spacing w:after="0" w:line="240" w:lineRule="auto"/>
        <w:jc w:val="both"/>
        <w:rPr>
          <w:rFonts w:ascii="Sylfaen" w:hAnsi="Sylfaen" w:cs="Sylfaen"/>
          <w:noProof/>
          <w:sz w:val="24"/>
          <w:szCs w:val="24"/>
          <w:lang w:val="ka-GE"/>
        </w:rPr>
      </w:pPr>
    </w:p>
    <w:p w14:paraId="25F67D30" w14:textId="4D1C5DCE" w:rsidR="00B53616" w:rsidRPr="00F61185" w:rsidRDefault="00B53616" w:rsidP="00F61185">
      <w:pPr>
        <w:tabs>
          <w:tab w:val="left" w:pos="426"/>
          <w:tab w:val="left" w:pos="540"/>
        </w:tabs>
        <w:spacing w:after="0" w:line="240" w:lineRule="auto"/>
        <w:jc w:val="both"/>
        <w:rPr>
          <w:rFonts w:ascii="Sylfaen" w:hAnsi="Sylfaen" w:cs="Sylfaen"/>
          <w:b/>
          <w:noProof/>
          <w:sz w:val="24"/>
          <w:szCs w:val="24"/>
          <w:lang w:val="ka-GE"/>
        </w:rPr>
      </w:pPr>
      <w:r w:rsidRPr="00F61185">
        <w:rPr>
          <w:rFonts w:ascii="Sylfaen" w:hAnsi="Sylfaen" w:cs="Sylfaen"/>
          <w:b/>
          <w:noProof/>
          <w:sz w:val="24"/>
          <w:szCs w:val="24"/>
          <w:lang w:val="ka-GE"/>
        </w:rPr>
        <w:t xml:space="preserve">10.4. The procedure for reviewing the complaint in case of a request to revise the </w:t>
      </w:r>
      <w:r w:rsidR="00F61185">
        <w:rPr>
          <w:rFonts w:ascii="Sylfaen" w:hAnsi="Sylfaen" w:cs="Sylfaen"/>
          <w:b/>
          <w:noProof/>
          <w:sz w:val="24"/>
          <w:szCs w:val="24"/>
        </w:rPr>
        <w:t>defence</w:t>
      </w:r>
      <w:r w:rsidRPr="00F61185">
        <w:rPr>
          <w:rFonts w:ascii="Sylfaen" w:hAnsi="Sylfaen" w:cs="Sylfaen"/>
          <w:b/>
          <w:noProof/>
          <w:sz w:val="24"/>
          <w:szCs w:val="24"/>
          <w:lang w:val="ka-GE"/>
        </w:rPr>
        <w:t xml:space="preserve"> regulations:</w:t>
      </w:r>
    </w:p>
    <w:p w14:paraId="7C2D67FD" w14:textId="1D76BACC"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 xml:space="preserve">10.4.1. In the case of a request to review the </w:t>
      </w:r>
      <w:r w:rsidR="00F61185">
        <w:rPr>
          <w:rFonts w:ascii="Sylfaen" w:hAnsi="Sylfaen" w:cs="Sylfaen"/>
          <w:noProof/>
          <w:sz w:val="24"/>
          <w:szCs w:val="24"/>
        </w:rPr>
        <w:t>defence</w:t>
      </w:r>
      <w:r w:rsidRPr="00F61185">
        <w:rPr>
          <w:rFonts w:ascii="Sylfaen" w:hAnsi="Sylfaen" w:cs="Sylfaen"/>
          <w:noProof/>
          <w:sz w:val="24"/>
          <w:szCs w:val="24"/>
          <w:lang w:val="ka-GE"/>
        </w:rPr>
        <w:t xml:space="preserve"> regulations, the school board is authorized, based on the circumstances indicated in the student's complaint, to make a decision to review the </w:t>
      </w:r>
      <w:r w:rsidR="00F61185">
        <w:rPr>
          <w:rFonts w:ascii="Sylfaen" w:hAnsi="Sylfaen" w:cs="Sylfaen"/>
          <w:noProof/>
          <w:sz w:val="24"/>
          <w:szCs w:val="24"/>
        </w:rPr>
        <w:t>defence</w:t>
      </w:r>
      <w:r w:rsidRPr="00F61185">
        <w:rPr>
          <w:rFonts w:ascii="Sylfaen" w:hAnsi="Sylfaen" w:cs="Sylfaen"/>
          <w:noProof/>
          <w:sz w:val="24"/>
          <w:szCs w:val="24"/>
          <w:lang w:val="ka-GE"/>
        </w:rPr>
        <w:t xml:space="preserve"> regulations by the evaluator or the appeal commission created according to clause 10.5.</w:t>
      </w:r>
    </w:p>
    <w:p w14:paraId="74FB45AD"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10.4.2. In case of finding a defect by the appeal commission, the component is returned to the school board with its conclusion.</w:t>
      </w:r>
    </w:p>
    <w:p w14:paraId="66ACE5EC"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lastRenderedPageBreak/>
        <w:t>10.4.3. Based on the appeal commission's conclusion, the school board is authorized to discuss re-evaluation of the research component, leaving the evaluation unchanged, or conducting the defense again.</w:t>
      </w:r>
    </w:p>
    <w:p w14:paraId="11FD741E" w14:textId="2FBBA82E" w:rsidR="00B53616"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10.5. In the event of a request for re-evaluation of a component, the school board shall form an appeals committee consisting of at least 3 (three) members. The Appeals Commission makes its decision by majority vote. The committee member should not be the supervisor, reviewer, opponent, or member of the original defense committee.</w:t>
      </w:r>
    </w:p>
    <w:p w14:paraId="4D2FBB89" w14:textId="77777777" w:rsidR="00F61185" w:rsidRPr="00F61185" w:rsidRDefault="00F61185" w:rsidP="00F61185">
      <w:pPr>
        <w:tabs>
          <w:tab w:val="left" w:pos="426"/>
          <w:tab w:val="left" w:pos="540"/>
        </w:tabs>
        <w:spacing w:after="0" w:line="240" w:lineRule="auto"/>
        <w:jc w:val="both"/>
        <w:rPr>
          <w:rFonts w:ascii="Sylfaen" w:hAnsi="Sylfaen" w:cs="Sylfaen"/>
          <w:noProof/>
          <w:sz w:val="24"/>
          <w:szCs w:val="24"/>
          <w:lang w:val="ka-GE"/>
        </w:rPr>
      </w:pPr>
    </w:p>
    <w:p w14:paraId="435C4D28" w14:textId="77777777" w:rsidR="00B53616" w:rsidRPr="00F61185" w:rsidRDefault="00B53616" w:rsidP="00F61185">
      <w:pPr>
        <w:tabs>
          <w:tab w:val="left" w:pos="426"/>
          <w:tab w:val="left" w:pos="540"/>
        </w:tabs>
        <w:spacing w:after="0" w:line="240" w:lineRule="auto"/>
        <w:jc w:val="both"/>
        <w:rPr>
          <w:rFonts w:ascii="Sylfaen" w:hAnsi="Sylfaen" w:cs="Sylfaen"/>
          <w:b/>
          <w:noProof/>
          <w:sz w:val="24"/>
          <w:szCs w:val="24"/>
          <w:lang w:val="ka-GE"/>
        </w:rPr>
      </w:pPr>
      <w:r w:rsidRPr="00F61185">
        <w:rPr>
          <w:rFonts w:ascii="Sylfaen" w:hAnsi="Sylfaen" w:cs="Sylfaen"/>
          <w:b/>
          <w:noProof/>
          <w:sz w:val="24"/>
          <w:szCs w:val="24"/>
          <w:lang w:val="ka-GE"/>
        </w:rPr>
        <w:t>10.6. General rules for considering a complaint:</w:t>
      </w:r>
    </w:p>
    <w:p w14:paraId="4708E274"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10.6.1. The commission is given 15 (fifteen) working days to carry out the assessment.</w:t>
      </w:r>
    </w:p>
    <w:p w14:paraId="4CFEF430" w14:textId="77777777" w:rsidR="00641E76"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 xml:space="preserve">10.6.2. During the evaluation process, the commission is obliged to get acquainted with the justification of the initial evaluation, as well as, if necessary, listen to the argumentation of the </w:t>
      </w:r>
      <w:r w:rsidR="004A176F">
        <w:rPr>
          <w:rFonts w:ascii="Sylfaen" w:hAnsi="Sylfaen" w:cs="Sylfaen"/>
          <w:noProof/>
          <w:sz w:val="24"/>
          <w:szCs w:val="24"/>
        </w:rPr>
        <w:t>defence</w:t>
      </w:r>
      <w:r w:rsidRPr="00F61185">
        <w:rPr>
          <w:rFonts w:ascii="Sylfaen" w:hAnsi="Sylfaen" w:cs="Sylfaen"/>
          <w:noProof/>
          <w:sz w:val="24"/>
          <w:szCs w:val="24"/>
          <w:lang w:val="ka-GE"/>
        </w:rPr>
        <w:t xml:space="preserve"> commission. The Commission has the right to leave the assessment in force or to file a motion to revise the assessment.</w:t>
      </w:r>
    </w:p>
    <w:p w14:paraId="65EB6288" w14:textId="0C6FEC0C"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 xml:space="preserve">10.6.3. If a review of the evaluation is necessary, the school board will consider the commission's petition and, if it is shared, a retrial will be ordered. The </w:t>
      </w:r>
      <w:r w:rsidR="00641E76">
        <w:rPr>
          <w:rFonts w:ascii="Sylfaen" w:hAnsi="Sylfaen" w:cs="Sylfaen"/>
          <w:noProof/>
          <w:sz w:val="24"/>
          <w:szCs w:val="24"/>
        </w:rPr>
        <w:t>assesment</w:t>
      </w:r>
      <w:r w:rsidRPr="00F61185">
        <w:rPr>
          <w:rFonts w:ascii="Sylfaen" w:hAnsi="Sylfaen" w:cs="Sylfaen"/>
          <w:noProof/>
          <w:sz w:val="24"/>
          <w:szCs w:val="24"/>
          <w:lang w:val="ka-GE"/>
        </w:rPr>
        <w:t xml:space="preserve"> o</w:t>
      </w:r>
      <w:r w:rsidR="00641E76">
        <w:rPr>
          <w:rFonts w:ascii="Sylfaen" w:hAnsi="Sylfaen" w:cs="Sylfaen"/>
          <w:noProof/>
          <w:sz w:val="24"/>
          <w:szCs w:val="24"/>
        </w:rPr>
        <w:t>f</w:t>
      </w:r>
      <w:r w:rsidRPr="00F61185">
        <w:rPr>
          <w:rFonts w:ascii="Sylfaen" w:hAnsi="Sylfaen" w:cs="Sylfaen"/>
          <w:noProof/>
          <w:sz w:val="24"/>
          <w:szCs w:val="24"/>
          <w:lang w:val="ka-GE"/>
        </w:rPr>
        <w:t xml:space="preserve"> </w:t>
      </w:r>
      <w:r w:rsidR="00641E76">
        <w:rPr>
          <w:rFonts w:ascii="Sylfaen" w:hAnsi="Sylfaen" w:cs="Sylfaen"/>
          <w:noProof/>
          <w:sz w:val="24"/>
          <w:szCs w:val="24"/>
        </w:rPr>
        <w:t>defence</w:t>
      </w:r>
      <w:r w:rsidRPr="00F61185">
        <w:rPr>
          <w:rFonts w:ascii="Sylfaen" w:hAnsi="Sylfaen" w:cs="Sylfaen"/>
          <w:noProof/>
          <w:sz w:val="24"/>
          <w:szCs w:val="24"/>
          <w:lang w:val="ka-GE"/>
        </w:rPr>
        <w:t xml:space="preserve"> may remain the same, decrease or increase. The decision is final and not subject to appeal. In case of non-sharing of the petition, the school board presents the argumentation.</w:t>
      </w:r>
    </w:p>
    <w:p w14:paraId="122FF8B1"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10.6.4. The school board will notify the interested parties of the decision within 2 (two) working days.</w:t>
      </w:r>
    </w:p>
    <w:p w14:paraId="55644663" w14:textId="77777777" w:rsidR="00B53616" w:rsidRPr="00B53616" w:rsidRDefault="00B53616" w:rsidP="00B53616">
      <w:pPr>
        <w:pStyle w:val="ListParagraph"/>
        <w:tabs>
          <w:tab w:val="left" w:pos="426"/>
          <w:tab w:val="left" w:pos="540"/>
        </w:tabs>
        <w:spacing w:after="0" w:line="240" w:lineRule="auto"/>
        <w:jc w:val="both"/>
        <w:rPr>
          <w:rFonts w:ascii="Sylfaen" w:hAnsi="Sylfaen" w:cs="Sylfaen"/>
          <w:noProof/>
          <w:sz w:val="24"/>
          <w:szCs w:val="24"/>
          <w:lang w:val="ka-GE"/>
        </w:rPr>
      </w:pPr>
    </w:p>
    <w:p w14:paraId="02ED24A0" w14:textId="77777777" w:rsidR="00B53616" w:rsidRPr="00F61185" w:rsidRDefault="00B53616" w:rsidP="00F61185">
      <w:pPr>
        <w:tabs>
          <w:tab w:val="left" w:pos="426"/>
          <w:tab w:val="left" w:pos="540"/>
        </w:tabs>
        <w:spacing w:after="0" w:line="240" w:lineRule="auto"/>
        <w:jc w:val="both"/>
        <w:rPr>
          <w:rFonts w:ascii="Sylfaen" w:hAnsi="Sylfaen" w:cs="Sylfaen"/>
          <w:b/>
          <w:noProof/>
          <w:sz w:val="24"/>
          <w:szCs w:val="24"/>
          <w:lang w:val="ka-GE"/>
        </w:rPr>
      </w:pPr>
      <w:r w:rsidRPr="00F61185">
        <w:rPr>
          <w:rFonts w:ascii="Sylfaen" w:hAnsi="Sylfaen" w:cs="Sylfaen"/>
          <w:b/>
          <w:noProof/>
          <w:sz w:val="24"/>
          <w:szCs w:val="24"/>
          <w:lang w:val="ka-GE"/>
        </w:rPr>
        <w:t>Article 11. Final provisions, supervision</w:t>
      </w:r>
    </w:p>
    <w:p w14:paraId="5EA2CDBD"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11.1. The financial obligations related to the undergraduate educational program are determined by the "Educational Service Fee Payment Procedure".</w:t>
      </w:r>
    </w:p>
    <w:p w14:paraId="26BBADAC" w14:textId="24B1B1FF"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 xml:space="preserve">11.2. Issues that are not regulated by this provision are regulated by the Law of Georgia "On Higher Education" and in accordance with other normative documents of the International </w:t>
      </w:r>
      <w:r w:rsidR="00641E76" w:rsidRPr="00F61185">
        <w:rPr>
          <w:rFonts w:ascii="Sylfaen" w:hAnsi="Sylfaen" w:cs="Sylfaen"/>
          <w:noProof/>
          <w:sz w:val="24"/>
          <w:szCs w:val="24"/>
          <w:lang w:val="ka-GE"/>
        </w:rPr>
        <w:t>Black Sea</w:t>
      </w:r>
      <w:r w:rsidR="00641E76" w:rsidRPr="00F61185">
        <w:rPr>
          <w:rFonts w:ascii="Sylfaen" w:hAnsi="Sylfaen" w:cs="Sylfaen"/>
          <w:noProof/>
          <w:sz w:val="24"/>
          <w:szCs w:val="24"/>
          <w:lang w:val="ka-GE"/>
        </w:rPr>
        <w:t xml:space="preserve"> </w:t>
      </w:r>
      <w:r w:rsidRPr="00F61185">
        <w:rPr>
          <w:rFonts w:ascii="Sylfaen" w:hAnsi="Sylfaen" w:cs="Sylfaen"/>
          <w:noProof/>
          <w:sz w:val="24"/>
          <w:szCs w:val="24"/>
          <w:lang w:val="ka-GE"/>
        </w:rPr>
        <w:t>University LLC.</w:t>
      </w:r>
    </w:p>
    <w:p w14:paraId="09025A15" w14:textId="77777777" w:rsidR="00B53616" w:rsidRPr="00F61185" w:rsidRDefault="00B53616" w:rsidP="00F61185">
      <w:pPr>
        <w:tabs>
          <w:tab w:val="left" w:pos="426"/>
          <w:tab w:val="left" w:pos="540"/>
        </w:tabs>
        <w:spacing w:after="0" w:line="240" w:lineRule="auto"/>
        <w:jc w:val="both"/>
        <w:rPr>
          <w:rFonts w:ascii="Sylfaen" w:hAnsi="Sylfaen" w:cs="Sylfaen"/>
          <w:noProof/>
          <w:sz w:val="24"/>
          <w:szCs w:val="24"/>
          <w:lang w:val="ka-GE"/>
        </w:rPr>
      </w:pPr>
      <w:r w:rsidRPr="00F61185">
        <w:rPr>
          <w:rFonts w:ascii="Sylfaen" w:hAnsi="Sylfaen" w:cs="Sylfaen"/>
          <w:noProof/>
          <w:sz w:val="24"/>
          <w:szCs w:val="24"/>
          <w:lang w:val="ka-GE"/>
        </w:rPr>
        <w:t>11.3. The regulation shall enter into force upon the entry into force of the rector's order;</w:t>
      </w:r>
    </w:p>
    <w:p w14:paraId="650DDE1E" w14:textId="1CE9F919" w:rsidR="00B53616" w:rsidRDefault="00B53616" w:rsidP="00B53616">
      <w:pPr>
        <w:pStyle w:val="ListParagraph"/>
        <w:tabs>
          <w:tab w:val="left" w:pos="426"/>
          <w:tab w:val="left" w:pos="540"/>
        </w:tabs>
        <w:spacing w:after="0" w:line="240" w:lineRule="auto"/>
        <w:ind w:left="0"/>
        <w:jc w:val="both"/>
        <w:rPr>
          <w:rFonts w:ascii="Sylfaen" w:hAnsi="Sylfaen" w:cs="Sylfaen"/>
          <w:noProof/>
          <w:sz w:val="24"/>
          <w:szCs w:val="24"/>
        </w:rPr>
      </w:pPr>
      <w:r w:rsidRPr="00B53616">
        <w:rPr>
          <w:rFonts w:ascii="Sylfaen" w:hAnsi="Sylfaen" w:cs="Sylfaen"/>
          <w:noProof/>
          <w:sz w:val="24"/>
          <w:szCs w:val="24"/>
          <w:lang w:val="ka-GE"/>
        </w:rPr>
        <w:t>11.4. Any type of changes and additions to the regulations are approved based on the Rector's order</w:t>
      </w:r>
      <w:r w:rsidR="00F61185">
        <w:rPr>
          <w:rFonts w:ascii="Sylfaen" w:hAnsi="Sylfaen" w:cs="Sylfaen"/>
          <w:noProof/>
          <w:sz w:val="24"/>
          <w:szCs w:val="24"/>
        </w:rPr>
        <w:t>.</w:t>
      </w:r>
    </w:p>
    <w:p w14:paraId="5705F50B" w14:textId="1AB5B238" w:rsidR="00F61185" w:rsidRPr="00F61185" w:rsidRDefault="00F61185" w:rsidP="00B53616">
      <w:pPr>
        <w:pStyle w:val="ListParagraph"/>
        <w:tabs>
          <w:tab w:val="left" w:pos="426"/>
          <w:tab w:val="left" w:pos="540"/>
        </w:tabs>
        <w:spacing w:after="0" w:line="240" w:lineRule="auto"/>
        <w:ind w:left="0"/>
        <w:jc w:val="both"/>
        <w:rPr>
          <w:rFonts w:ascii="Sylfaen" w:hAnsi="Sylfaen" w:cs="Sylfaen"/>
          <w:noProof/>
          <w:sz w:val="24"/>
          <w:szCs w:val="24"/>
        </w:rPr>
      </w:pPr>
      <w:r w:rsidRPr="00F61185">
        <w:rPr>
          <w:rFonts w:ascii="Sylfaen" w:hAnsi="Sylfaen" w:cs="Sylfaen"/>
          <w:noProof/>
          <w:sz w:val="24"/>
          <w:szCs w:val="24"/>
        </w:rPr>
        <w:t xml:space="preserve">11.5. The vice-rector </w:t>
      </w:r>
      <w:r w:rsidR="00641E76">
        <w:rPr>
          <w:rFonts w:ascii="Sylfaen" w:hAnsi="Sylfaen" w:cs="Sylfaen"/>
          <w:noProof/>
          <w:sz w:val="24"/>
          <w:szCs w:val="24"/>
        </w:rPr>
        <w:t>for education</w:t>
      </w:r>
      <w:r w:rsidRPr="00F61185">
        <w:rPr>
          <w:rFonts w:ascii="Sylfaen" w:hAnsi="Sylfaen" w:cs="Sylfaen"/>
          <w:noProof/>
          <w:sz w:val="24"/>
          <w:szCs w:val="24"/>
        </w:rPr>
        <w:t xml:space="preserve"> supervises the implementation of the regulations.</w:t>
      </w:r>
    </w:p>
    <w:p w14:paraId="3E47E735" w14:textId="77777777" w:rsidR="009449D2" w:rsidRDefault="009449D2" w:rsidP="00A750D8">
      <w:pPr>
        <w:pStyle w:val="Heading1"/>
        <w:tabs>
          <w:tab w:val="left" w:pos="426"/>
          <w:tab w:val="left" w:pos="540"/>
        </w:tabs>
        <w:spacing w:before="0" w:line="240" w:lineRule="auto"/>
        <w:rPr>
          <w:rFonts w:ascii="Sylfaen" w:hAnsi="Sylfaen" w:cs="Sylfaen"/>
          <w:b/>
          <w:bCs/>
          <w:noProof/>
          <w:color w:val="auto"/>
          <w:sz w:val="24"/>
          <w:szCs w:val="24"/>
          <w:lang w:val="ka-GE"/>
        </w:rPr>
      </w:pPr>
      <w:bookmarkStart w:id="1" w:name="_Toc165298902"/>
    </w:p>
    <w:bookmarkEnd w:id="1"/>
    <w:p w14:paraId="2A2751E0" w14:textId="77777777" w:rsidR="008D49F0" w:rsidRPr="008D49F0" w:rsidRDefault="008D49F0" w:rsidP="008D49F0">
      <w:pPr>
        <w:pStyle w:val="ListParagraph"/>
        <w:tabs>
          <w:tab w:val="left" w:pos="426"/>
          <w:tab w:val="left" w:pos="540"/>
        </w:tabs>
        <w:spacing w:after="0" w:line="240" w:lineRule="auto"/>
        <w:jc w:val="both"/>
        <w:rPr>
          <w:rFonts w:ascii="Sylfaen" w:hAnsi="Sylfaen" w:cs="Sylfaen"/>
          <w:bCs/>
          <w:noProof/>
          <w:sz w:val="24"/>
          <w:szCs w:val="24"/>
          <w:lang w:val="ka-GE"/>
        </w:rPr>
      </w:pPr>
    </w:p>
    <w:p w14:paraId="1D0E37C3" w14:textId="73417390" w:rsidR="00FA4B45" w:rsidRPr="00FA4B45" w:rsidRDefault="00FA4B45" w:rsidP="00D2435F">
      <w:pPr>
        <w:pStyle w:val="NoSpacing"/>
        <w:tabs>
          <w:tab w:val="left" w:pos="0"/>
          <w:tab w:val="left" w:pos="426"/>
          <w:tab w:val="left" w:pos="540"/>
          <w:tab w:val="left" w:pos="567"/>
        </w:tabs>
        <w:jc w:val="both"/>
        <w:rPr>
          <w:rFonts w:ascii="Sylfaen" w:hAnsi="Sylfaen"/>
          <w:noProof/>
          <w:vanish/>
          <w:sz w:val="24"/>
          <w:szCs w:val="24"/>
          <w:specVanish/>
        </w:rPr>
      </w:pPr>
      <w:bookmarkStart w:id="2" w:name="_GoBack"/>
      <w:bookmarkEnd w:id="2"/>
    </w:p>
    <w:p w14:paraId="4FD57C63" w14:textId="77777777" w:rsidR="00FA4B45" w:rsidRPr="000E7E2F" w:rsidRDefault="00FA4B45" w:rsidP="00FA4B45">
      <w:pPr>
        <w:pStyle w:val="NoSpacing"/>
        <w:numPr>
          <w:ilvl w:val="1"/>
          <w:numId w:val="44"/>
        </w:numPr>
        <w:tabs>
          <w:tab w:val="left" w:pos="0"/>
          <w:tab w:val="left" w:pos="426"/>
          <w:tab w:val="left" w:pos="540"/>
          <w:tab w:val="left" w:pos="567"/>
        </w:tabs>
        <w:ind w:left="0" w:firstLine="0"/>
        <w:jc w:val="both"/>
        <w:rPr>
          <w:rFonts w:ascii="Sylfaen" w:hAnsi="Sylfaen"/>
          <w:noProof/>
          <w:sz w:val="24"/>
          <w:szCs w:val="24"/>
        </w:rPr>
        <w:sectPr w:rsidR="00FA4B45" w:rsidRPr="000E7E2F" w:rsidSect="00FA4B45">
          <w:footerReference w:type="default" r:id="rId9"/>
          <w:pgSz w:w="12240" w:h="15840"/>
          <w:pgMar w:top="851" w:right="567" w:bottom="1134" w:left="1134" w:header="720" w:footer="720" w:gutter="0"/>
          <w:cols w:space="720"/>
          <w:docGrid w:linePitch="360"/>
        </w:sectPr>
      </w:pPr>
    </w:p>
    <w:p w14:paraId="0C272FC6" w14:textId="77777777" w:rsidR="00FA4B45" w:rsidRPr="0012347A" w:rsidRDefault="00FA4B45" w:rsidP="000E7E2F">
      <w:pPr>
        <w:widowControl w:val="0"/>
        <w:tabs>
          <w:tab w:val="left" w:pos="270"/>
        </w:tabs>
        <w:autoSpaceDE w:val="0"/>
        <w:autoSpaceDN w:val="0"/>
        <w:adjustRightInd w:val="0"/>
        <w:spacing w:after="0" w:line="240" w:lineRule="auto"/>
        <w:ind w:right="118"/>
        <w:jc w:val="right"/>
        <w:rPr>
          <w:rFonts w:ascii="Sylfaen" w:hAnsi="Sylfaen" w:cs="Sylfaen"/>
          <w:b/>
          <w:color w:val="000000"/>
        </w:rPr>
      </w:pPr>
      <w:r w:rsidRPr="0012347A">
        <w:rPr>
          <w:rFonts w:ascii="Sylfaen" w:hAnsi="Sylfaen" w:cs="Sylfaen"/>
          <w:b/>
          <w:color w:val="000000"/>
          <w:lang w:val="ka-GE"/>
        </w:rPr>
        <w:lastRenderedPageBreak/>
        <w:t>დანართი №</w:t>
      </w:r>
      <w:r w:rsidRPr="0012347A">
        <w:rPr>
          <w:rFonts w:ascii="Sylfaen" w:hAnsi="Sylfaen" w:cs="Sylfaen"/>
          <w:b/>
          <w:color w:val="000000"/>
        </w:rPr>
        <w:t>1</w:t>
      </w:r>
    </w:p>
    <w:p w14:paraId="25C916D9" w14:textId="77777777" w:rsidR="000E7E2F" w:rsidRDefault="000E7E2F" w:rsidP="000E7E2F">
      <w:pPr>
        <w:pStyle w:val="NormalWeb"/>
        <w:tabs>
          <w:tab w:val="left" w:pos="5670"/>
        </w:tabs>
        <w:spacing w:after="0" w:line="240" w:lineRule="auto"/>
        <w:jc w:val="right"/>
        <w:rPr>
          <w:rFonts w:ascii="Sylfaen" w:hAnsi="Sylfaen" w:cs="Sylfaen"/>
          <w:b/>
          <w:lang w:val="ka-GE"/>
        </w:rPr>
      </w:pPr>
    </w:p>
    <w:p w14:paraId="56607B19" w14:textId="6FD3A761" w:rsidR="00FA4B45" w:rsidRPr="0012347A" w:rsidRDefault="00FA4B45" w:rsidP="000E7E2F">
      <w:pPr>
        <w:pStyle w:val="NormalWeb"/>
        <w:tabs>
          <w:tab w:val="left" w:pos="5670"/>
        </w:tabs>
        <w:spacing w:after="0" w:line="240" w:lineRule="auto"/>
        <w:jc w:val="right"/>
        <w:rPr>
          <w:rFonts w:asciiTheme="minorHAnsi" w:hAnsiTheme="minorHAnsi"/>
          <w:lang w:val="ka-GE"/>
        </w:rPr>
      </w:pPr>
      <w:r w:rsidRPr="0012347A">
        <w:rPr>
          <w:rFonts w:ascii="Sylfaen" w:hAnsi="Sylfaen" w:cs="Sylfaen"/>
          <w:b/>
          <w:lang w:val="ka-GE"/>
        </w:rPr>
        <w:t>თარიღი</w:t>
      </w:r>
      <w:r w:rsidRPr="0012347A">
        <w:rPr>
          <w:rFonts w:ascii="Arial Narrow" w:hAnsi="Arial Narrow"/>
          <w:b/>
          <w:lang w:val="ka-GE"/>
        </w:rPr>
        <w:t xml:space="preserve"> / Date: </w:t>
      </w:r>
      <w:r w:rsidRPr="0012347A">
        <w:rPr>
          <w:rFonts w:ascii="Arial Narrow" w:hAnsi="Arial Narrow"/>
          <w:lang w:val="ka-GE"/>
        </w:rPr>
        <w:t>………/………/…………</w:t>
      </w:r>
    </w:p>
    <w:p w14:paraId="4E5F4273" w14:textId="77777777" w:rsidR="00FA4B45" w:rsidRPr="0012347A" w:rsidRDefault="00FA4B45" w:rsidP="000E7E2F">
      <w:pPr>
        <w:pStyle w:val="NormalWeb"/>
        <w:tabs>
          <w:tab w:val="left" w:pos="5670"/>
        </w:tabs>
        <w:spacing w:after="0" w:line="240" w:lineRule="auto"/>
        <w:rPr>
          <w:rFonts w:ascii="Sylfaen" w:hAnsi="Sylfaen" w:cs="Sylfaen"/>
          <w:b/>
          <w:lang w:val="ka-GE"/>
        </w:rPr>
      </w:pPr>
      <w:r w:rsidRPr="0012347A">
        <w:rPr>
          <w:rFonts w:ascii="Sylfaen" w:hAnsi="Sylfaen" w:cs="Sylfaen"/>
          <w:b/>
          <w:lang w:val="ka-GE"/>
        </w:rPr>
        <w:t xml:space="preserve">სკოლის დასახელება / </w:t>
      </w:r>
      <w:r w:rsidRPr="0012347A">
        <w:rPr>
          <w:rFonts w:ascii="Arial Narrow" w:hAnsi="Arial Narrow"/>
          <w:b/>
          <w:lang w:val="ka-GE"/>
        </w:rPr>
        <w:t>Name of the school:</w:t>
      </w:r>
    </w:p>
    <w:p w14:paraId="378523D9" w14:textId="77777777" w:rsidR="00FA4B45" w:rsidRPr="0012347A" w:rsidRDefault="00FA4B45" w:rsidP="000E7E2F">
      <w:pPr>
        <w:pStyle w:val="NormalWeb"/>
        <w:tabs>
          <w:tab w:val="left" w:pos="5670"/>
        </w:tabs>
        <w:spacing w:after="0" w:line="240" w:lineRule="auto"/>
        <w:rPr>
          <w:rFonts w:ascii="Sylfaen" w:hAnsi="Sylfaen"/>
          <w:b/>
          <w:lang w:val="ka-GE"/>
        </w:rPr>
      </w:pPr>
    </w:p>
    <w:p w14:paraId="09BD0F28" w14:textId="77777777" w:rsidR="00FA4B45" w:rsidRPr="000E7E2F" w:rsidRDefault="00FA4B45" w:rsidP="000E7E2F">
      <w:pPr>
        <w:pStyle w:val="NormalWeb"/>
        <w:tabs>
          <w:tab w:val="left" w:pos="6946"/>
          <w:tab w:val="left" w:pos="7513"/>
        </w:tabs>
        <w:spacing w:after="0" w:line="240" w:lineRule="auto"/>
        <w:jc w:val="both"/>
        <w:rPr>
          <w:rFonts w:ascii="Arial Narrow" w:hAnsi="Arial Narrow"/>
          <w:i/>
          <w:lang w:val="ka-GE"/>
        </w:rPr>
      </w:pPr>
      <w:r w:rsidRPr="000E7E2F">
        <w:rPr>
          <w:rFonts w:ascii="Sylfaen" w:hAnsi="Sylfaen" w:cs="Sylfaen"/>
          <w:b/>
          <w:lang w:val="ka-GE"/>
        </w:rPr>
        <w:t>სტუდენტის</w:t>
      </w:r>
      <w:r w:rsidRPr="000E7E2F">
        <w:rPr>
          <w:rFonts w:ascii="Arial Narrow" w:hAnsi="Arial Narrow"/>
          <w:b/>
          <w:lang w:val="ka-GE"/>
        </w:rPr>
        <w:t xml:space="preserve"> / Student’s</w:t>
      </w:r>
      <w:r w:rsidRPr="000E7E2F">
        <w:rPr>
          <w:rFonts w:ascii="Arial Narrow" w:hAnsi="Arial Narrow"/>
          <w:lang w:val="ka-GE"/>
        </w:rPr>
        <w:tab/>
        <w:t xml:space="preserve"> </w:t>
      </w:r>
    </w:p>
    <w:p w14:paraId="34FB2469" w14:textId="77777777" w:rsidR="00FA4B45" w:rsidRPr="0012347A" w:rsidRDefault="00FA4B45" w:rsidP="000E7E2F">
      <w:pPr>
        <w:pStyle w:val="NormalWeb"/>
        <w:tabs>
          <w:tab w:val="left" w:leader="dot" w:pos="9638"/>
        </w:tabs>
        <w:spacing w:after="0" w:line="240" w:lineRule="auto"/>
        <w:rPr>
          <w:rFonts w:ascii="Sylfaen" w:hAnsi="Sylfaen"/>
          <w:lang w:val="ka-GE"/>
        </w:rPr>
      </w:pPr>
      <w:r w:rsidRPr="0012347A">
        <w:rPr>
          <w:rFonts w:ascii="Sylfaen" w:hAnsi="Sylfaen" w:cs="Sylfaen"/>
          <w:lang w:val="ka-GE"/>
        </w:rPr>
        <w:t>სახელი</w:t>
      </w:r>
      <w:r w:rsidRPr="0012347A">
        <w:rPr>
          <w:rFonts w:ascii="Arial Narrow" w:hAnsi="Arial Narrow"/>
          <w:lang w:val="ka-GE"/>
        </w:rPr>
        <w:t xml:space="preserve">, </w:t>
      </w:r>
      <w:r w:rsidRPr="0012347A">
        <w:rPr>
          <w:rFonts w:ascii="Sylfaen" w:hAnsi="Sylfaen" w:cs="Sylfaen"/>
          <w:lang w:val="ka-GE"/>
        </w:rPr>
        <w:t>გვარი</w:t>
      </w:r>
      <w:r w:rsidRPr="0012347A">
        <w:rPr>
          <w:rFonts w:ascii="Arial Narrow" w:hAnsi="Arial Narrow"/>
          <w:lang w:val="ka-GE"/>
        </w:rPr>
        <w:t xml:space="preserve"> / Name, Surname: </w:t>
      </w:r>
      <w:r w:rsidRPr="0012347A">
        <w:rPr>
          <w:rFonts w:ascii="Arial Narrow" w:hAnsi="Arial Narrow"/>
          <w:lang w:val="ka-GE"/>
        </w:rPr>
        <w:tab/>
      </w:r>
    </w:p>
    <w:p w14:paraId="21B0906F" w14:textId="77777777" w:rsidR="00FA4B45" w:rsidRPr="0012347A" w:rsidRDefault="00FA4B45" w:rsidP="000E7E2F">
      <w:pPr>
        <w:pStyle w:val="NormalWeb"/>
        <w:tabs>
          <w:tab w:val="left" w:leader="dot" w:pos="9781"/>
        </w:tabs>
        <w:spacing w:after="0" w:line="240" w:lineRule="auto"/>
        <w:jc w:val="both"/>
        <w:rPr>
          <w:rFonts w:ascii="Arial Narrow" w:hAnsi="Arial Narrow"/>
          <w:lang w:val="ka-GE"/>
        </w:rPr>
      </w:pPr>
    </w:p>
    <w:p w14:paraId="0DA1C652" w14:textId="77777777" w:rsidR="00FA4B45" w:rsidRPr="0012347A" w:rsidRDefault="00FA4B45" w:rsidP="000E7E2F">
      <w:pPr>
        <w:pStyle w:val="NormalWeb"/>
        <w:tabs>
          <w:tab w:val="left" w:leader="dot" w:pos="9781"/>
        </w:tabs>
        <w:spacing w:after="0" w:line="240" w:lineRule="auto"/>
        <w:rPr>
          <w:rFonts w:ascii="Arial Narrow" w:hAnsi="Arial Narrow"/>
          <w:lang w:val="ka-GE"/>
        </w:rPr>
      </w:pPr>
      <w:r w:rsidRPr="0012347A">
        <w:rPr>
          <w:rFonts w:ascii="Sylfaen" w:hAnsi="Sylfaen" w:cs="Sylfaen"/>
          <w:lang w:val="ka-GE"/>
        </w:rPr>
        <w:t>საბაკალავრო</w:t>
      </w:r>
      <w:r w:rsidRPr="0012347A">
        <w:rPr>
          <w:rFonts w:ascii="Arial Narrow" w:hAnsi="Arial Narrow"/>
          <w:lang w:val="ka-GE"/>
        </w:rPr>
        <w:t xml:space="preserve"> </w:t>
      </w:r>
      <w:r w:rsidRPr="0012347A">
        <w:rPr>
          <w:rFonts w:ascii="Sylfaen" w:hAnsi="Sylfaen" w:cs="Sylfaen"/>
          <w:lang w:val="ka-GE"/>
        </w:rPr>
        <w:t>ნაშრომის</w:t>
      </w:r>
      <w:r w:rsidRPr="0012347A">
        <w:rPr>
          <w:rFonts w:ascii="Arial Narrow" w:hAnsi="Arial Narrow"/>
          <w:lang w:val="ka-GE"/>
        </w:rPr>
        <w:t xml:space="preserve"> </w:t>
      </w:r>
      <w:r w:rsidRPr="0012347A">
        <w:rPr>
          <w:rFonts w:ascii="Sylfaen" w:hAnsi="Sylfaen" w:cs="Sylfaen"/>
          <w:lang w:val="ka-GE"/>
        </w:rPr>
        <w:t>სათაური</w:t>
      </w:r>
      <w:r w:rsidRPr="0012347A">
        <w:rPr>
          <w:rFonts w:ascii="Arial Narrow" w:hAnsi="Arial Narrow"/>
          <w:lang w:val="ka-GE"/>
        </w:rPr>
        <w:t>/ Title of the Bachelor’sThesis:</w:t>
      </w:r>
    </w:p>
    <w:p w14:paraId="12420305" w14:textId="77777777" w:rsidR="00FA4B45" w:rsidRPr="009F41B6" w:rsidRDefault="00FA4B45" w:rsidP="000E7E2F">
      <w:pPr>
        <w:pStyle w:val="NormalWeb"/>
        <w:tabs>
          <w:tab w:val="left" w:leader="dot" w:pos="9638"/>
        </w:tabs>
        <w:spacing w:after="0" w:line="240" w:lineRule="auto"/>
        <w:rPr>
          <w:rFonts w:ascii="Arial Narrow" w:hAnsi="Arial Narrow"/>
          <w:sz w:val="24"/>
          <w:szCs w:val="24"/>
          <w:lang w:val="ka-GE"/>
        </w:rPr>
      </w:pPr>
      <w:r w:rsidRPr="0012347A">
        <w:rPr>
          <w:rFonts w:ascii="Arial Narrow" w:hAnsi="Arial Narrow"/>
          <w:lang w:val="ka-GE"/>
        </w:rPr>
        <w:tab/>
      </w:r>
    </w:p>
    <w:tbl>
      <w:tblPr>
        <w:tblStyle w:val="TableGridLight"/>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66"/>
        <w:gridCol w:w="5221"/>
        <w:gridCol w:w="1886"/>
        <w:gridCol w:w="1515"/>
      </w:tblGrid>
      <w:tr w:rsidR="00FA4B45" w:rsidRPr="009039AE" w14:paraId="567032D9" w14:textId="77777777" w:rsidTr="00E10FD4">
        <w:trPr>
          <w:trHeight w:val="254"/>
        </w:trPr>
        <w:tc>
          <w:tcPr>
            <w:tcW w:w="366" w:type="dxa"/>
            <w:vAlign w:val="bottom"/>
          </w:tcPr>
          <w:p w14:paraId="097A9862" w14:textId="77777777" w:rsidR="00FA4B45" w:rsidRPr="009802BF" w:rsidRDefault="00FA4B45" w:rsidP="00E10FD4">
            <w:pPr>
              <w:pStyle w:val="NormalWeb"/>
              <w:jc w:val="center"/>
              <w:rPr>
                <w:rFonts w:ascii="Arial Narrow" w:hAnsi="Arial Narrow"/>
                <w:b/>
                <w:sz w:val="24"/>
                <w:szCs w:val="24"/>
                <w:lang w:val="ka-GE"/>
              </w:rPr>
            </w:pPr>
          </w:p>
        </w:tc>
        <w:tc>
          <w:tcPr>
            <w:tcW w:w="5221" w:type="dxa"/>
            <w:vAlign w:val="bottom"/>
          </w:tcPr>
          <w:p w14:paraId="3F34989B" w14:textId="77777777" w:rsidR="00FA4B45" w:rsidRPr="009039AE" w:rsidRDefault="00FA4B45" w:rsidP="00E10FD4">
            <w:pPr>
              <w:pStyle w:val="NormalWeb"/>
              <w:rPr>
                <w:rFonts w:ascii="Arial Narrow" w:hAnsi="Arial Narrow"/>
                <w:b/>
                <w:sz w:val="20"/>
                <w:szCs w:val="20"/>
                <w:lang w:val="ka-GE"/>
              </w:rPr>
            </w:pPr>
            <w:r w:rsidRPr="009039AE">
              <w:rPr>
                <w:rFonts w:ascii="Sylfaen" w:hAnsi="Sylfaen" w:cs="Sylfaen"/>
                <w:b/>
                <w:sz w:val="20"/>
                <w:szCs w:val="20"/>
                <w:lang w:val="ka-GE"/>
              </w:rPr>
              <w:t>კრიტერიუმი</w:t>
            </w:r>
          </w:p>
          <w:p w14:paraId="5FCF4434" w14:textId="77777777" w:rsidR="00FA4B45" w:rsidRPr="009039AE" w:rsidRDefault="00FA4B45" w:rsidP="00E10FD4">
            <w:pPr>
              <w:pStyle w:val="NormalWeb"/>
              <w:rPr>
                <w:rFonts w:ascii="Arial Narrow" w:hAnsi="Arial Narrow"/>
                <w:b/>
                <w:sz w:val="20"/>
                <w:szCs w:val="20"/>
                <w:lang w:val="ka-GE"/>
              </w:rPr>
            </w:pPr>
            <w:r w:rsidRPr="009039AE">
              <w:rPr>
                <w:rFonts w:ascii="Arial Narrow" w:hAnsi="Arial Narrow"/>
                <w:b/>
                <w:sz w:val="24"/>
                <w:szCs w:val="24"/>
              </w:rPr>
              <w:t>Criteria</w:t>
            </w:r>
          </w:p>
        </w:tc>
        <w:tc>
          <w:tcPr>
            <w:tcW w:w="1886" w:type="dxa"/>
            <w:tcBorders>
              <w:top w:val="nil"/>
            </w:tcBorders>
            <w:vAlign w:val="bottom"/>
          </w:tcPr>
          <w:p w14:paraId="2D786D30" w14:textId="77777777" w:rsidR="00FA4B45" w:rsidRPr="009039AE" w:rsidRDefault="00FA4B45" w:rsidP="00E10FD4">
            <w:pPr>
              <w:pStyle w:val="NormalWeb"/>
              <w:jc w:val="center"/>
              <w:rPr>
                <w:rFonts w:ascii="Arial Narrow" w:hAnsi="Arial Narrow"/>
                <w:b/>
                <w:sz w:val="20"/>
                <w:szCs w:val="20"/>
              </w:rPr>
            </w:pPr>
            <w:r w:rsidRPr="003A618B">
              <w:rPr>
                <w:rFonts w:ascii="Sylfaen" w:hAnsi="Sylfaen"/>
                <w:b/>
                <w:lang w:val="ka-GE"/>
              </w:rPr>
              <w:t>მაქსიმალური ქულა</w:t>
            </w:r>
            <w:r w:rsidRPr="003A618B">
              <w:rPr>
                <w:rFonts w:ascii="Sylfaen" w:hAnsi="Sylfaen"/>
                <w:b/>
                <w:lang w:val="ka-GE"/>
              </w:rPr>
              <w:br/>
            </w:r>
            <w:r w:rsidRPr="003A618B">
              <w:rPr>
                <w:rFonts w:ascii="Arial Narrow" w:hAnsi="Arial Narrow"/>
                <w:b/>
              </w:rPr>
              <w:t>Maximum Possible Assessment</w:t>
            </w:r>
            <w:r w:rsidRPr="009802BF">
              <w:rPr>
                <w:rFonts w:ascii="Arial Narrow" w:hAnsi="Arial Narrow"/>
                <w:b/>
              </w:rPr>
              <w:t xml:space="preserve"> </w:t>
            </w:r>
            <w:r w:rsidRPr="003A618B">
              <w:rPr>
                <w:rFonts w:ascii="Arial Narrow" w:hAnsi="Arial Narrow"/>
                <w:b/>
              </w:rPr>
              <w:t>Points</w:t>
            </w:r>
          </w:p>
        </w:tc>
        <w:tc>
          <w:tcPr>
            <w:tcW w:w="1459" w:type="dxa"/>
            <w:tcBorders>
              <w:top w:val="nil"/>
            </w:tcBorders>
            <w:vAlign w:val="bottom"/>
          </w:tcPr>
          <w:p w14:paraId="00018C4E" w14:textId="77777777" w:rsidR="00FA4B45" w:rsidRPr="009039AE" w:rsidRDefault="00FA4B45" w:rsidP="00E10FD4">
            <w:pPr>
              <w:pStyle w:val="NormalWeb"/>
              <w:jc w:val="center"/>
              <w:rPr>
                <w:rFonts w:ascii="Arial Narrow" w:hAnsi="Arial Narrow"/>
                <w:b/>
                <w:sz w:val="20"/>
                <w:szCs w:val="20"/>
              </w:rPr>
            </w:pPr>
            <w:r w:rsidRPr="003A618B">
              <w:rPr>
                <w:rFonts w:ascii="Sylfaen" w:hAnsi="Sylfaen"/>
                <w:b/>
                <w:lang w:val="ka-GE"/>
              </w:rPr>
              <w:t>მინიჭებული ქულა</w:t>
            </w:r>
            <w:r w:rsidRPr="003A618B">
              <w:rPr>
                <w:rFonts w:ascii="Sylfaen" w:hAnsi="Sylfaen"/>
                <w:b/>
                <w:lang w:val="ka-GE"/>
              </w:rPr>
              <w:br/>
            </w:r>
            <w:r w:rsidRPr="003A618B">
              <w:rPr>
                <w:rFonts w:ascii="Arial Narrow" w:hAnsi="Arial Narrow"/>
                <w:b/>
              </w:rPr>
              <w:t>Points Given</w:t>
            </w:r>
          </w:p>
        </w:tc>
      </w:tr>
      <w:tr w:rsidR="00FA4B45" w:rsidRPr="009039AE" w14:paraId="54E80C40" w14:textId="77777777" w:rsidTr="00E10FD4">
        <w:trPr>
          <w:trHeight w:val="582"/>
        </w:trPr>
        <w:tc>
          <w:tcPr>
            <w:tcW w:w="366" w:type="dxa"/>
            <w:vAlign w:val="center"/>
          </w:tcPr>
          <w:p w14:paraId="295B969C" w14:textId="77777777" w:rsidR="00FA4B45" w:rsidRPr="009039AE" w:rsidRDefault="00FA4B45" w:rsidP="00E10FD4">
            <w:pPr>
              <w:pStyle w:val="NormalWeb"/>
              <w:jc w:val="right"/>
              <w:rPr>
                <w:rFonts w:ascii="Arial Narrow" w:hAnsi="Arial Narrow"/>
                <w:b/>
                <w:sz w:val="18"/>
                <w:szCs w:val="18"/>
              </w:rPr>
            </w:pPr>
            <w:r w:rsidRPr="009039AE">
              <w:rPr>
                <w:rFonts w:ascii="Arial Narrow" w:hAnsi="Arial Narrow"/>
                <w:b/>
                <w:sz w:val="18"/>
                <w:szCs w:val="18"/>
              </w:rPr>
              <w:t>1</w:t>
            </w:r>
          </w:p>
        </w:tc>
        <w:tc>
          <w:tcPr>
            <w:tcW w:w="5221" w:type="dxa"/>
            <w:vAlign w:val="center"/>
          </w:tcPr>
          <w:p w14:paraId="39ADB5F7" w14:textId="77777777" w:rsidR="00FA4B45" w:rsidRPr="00F056F4" w:rsidRDefault="00FA4B45" w:rsidP="00E10FD4">
            <w:pPr>
              <w:pStyle w:val="NormalWeb"/>
              <w:rPr>
                <w:rFonts w:ascii="Arial Narrow" w:hAnsi="Arial Narrow" w:cs="Sylfaen"/>
                <w:sz w:val="18"/>
                <w:szCs w:val="18"/>
                <w:lang w:val="ka-GE"/>
              </w:rPr>
            </w:pPr>
            <w:r>
              <w:rPr>
                <w:rFonts w:ascii="Sylfaen" w:hAnsi="Sylfaen" w:cs="Sylfaen"/>
                <w:sz w:val="18"/>
                <w:szCs w:val="18"/>
                <w:lang w:val="ka-GE"/>
              </w:rPr>
              <w:t>საბაკალავრო ნაშრომის სტრუქტურა</w:t>
            </w:r>
          </w:p>
          <w:p w14:paraId="582A8FA8" w14:textId="77777777" w:rsidR="00FA4B45" w:rsidRPr="009039AE" w:rsidRDefault="00FA4B45" w:rsidP="00E10FD4">
            <w:pPr>
              <w:pStyle w:val="NormalWeb"/>
              <w:rPr>
                <w:rFonts w:ascii="Arial Narrow" w:hAnsi="Arial Narrow"/>
                <w:sz w:val="18"/>
                <w:szCs w:val="18"/>
                <w:lang w:val="ka-GE"/>
              </w:rPr>
            </w:pPr>
            <w:r>
              <w:rPr>
                <w:rFonts w:ascii="Arial Narrow" w:hAnsi="Arial Narrow"/>
                <w:color w:val="000000"/>
                <w:sz w:val="20"/>
                <w:szCs w:val="20"/>
                <w:lang w:val="pt-BR"/>
              </w:rPr>
              <w:t>BA Thesis Structure</w:t>
            </w:r>
          </w:p>
        </w:tc>
        <w:tc>
          <w:tcPr>
            <w:tcW w:w="1886" w:type="dxa"/>
            <w:vAlign w:val="center"/>
          </w:tcPr>
          <w:p w14:paraId="73D61272" w14:textId="77777777" w:rsidR="00FA4B45" w:rsidRPr="00A117BE" w:rsidRDefault="00FA4B45" w:rsidP="00E10FD4">
            <w:pPr>
              <w:jc w:val="center"/>
              <w:rPr>
                <w:rFonts w:ascii="Arial Narrow" w:hAnsi="Arial Narrow"/>
                <w:sz w:val="20"/>
              </w:rPr>
            </w:pPr>
            <w:r>
              <w:rPr>
                <w:rFonts w:ascii="Arial Narrow" w:hAnsi="Arial Narrow"/>
                <w:sz w:val="20"/>
              </w:rPr>
              <w:t>10</w:t>
            </w:r>
          </w:p>
        </w:tc>
        <w:tc>
          <w:tcPr>
            <w:tcW w:w="1459" w:type="dxa"/>
            <w:vAlign w:val="center"/>
          </w:tcPr>
          <w:p w14:paraId="768E8743" w14:textId="77777777" w:rsidR="00FA4B45" w:rsidRPr="009039AE" w:rsidRDefault="00FA4B45" w:rsidP="00E10FD4">
            <w:pPr>
              <w:pStyle w:val="NormalWeb"/>
              <w:jc w:val="center"/>
              <w:rPr>
                <w:rFonts w:ascii="Arial Narrow" w:hAnsi="Arial Narrow"/>
                <w:szCs w:val="24"/>
              </w:rPr>
            </w:pPr>
          </w:p>
        </w:tc>
      </w:tr>
      <w:tr w:rsidR="00FA4B45" w:rsidRPr="009039AE" w14:paraId="278E4293" w14:textId="77777777" w:rsidTr="00E10FD4">
        <w:trPr>
          <w:trHeight w:val="582"/>
        </w:trPr>
        <w:tc>
          <w:tcPr>
            <w:tcW w:w="366" w:type="dxa"/>
            <w:vAlign w:val="center"/>
          </w:tcPr>
          <w:p w14:paraId="652AD747" w14:textId="77777777" w:rsidR="00FA4B45" w:rsidRPr="009039AE" w:rsidRDefault="00FA4B45" w:rsidP="00E10FD4">
            <w:pPr>
              <w:pStyle w:val="NormalWeb"/>
              <w:jc w:val="right"/>
              <w:rPr>
                <w:rFonts w:ascii="Arial Narrow" w:hAnsi="Arial Narrow"/>
                <w:b/>
                <w:sz w:val="18"/>
                <w:szCs w:val="18"/>
              </w:rPr>
            </w:pPr>
            <w:r w:rsidRPr="009039AE">
              <w:rPr>
                <w:rFonts w:ascii="Arial Narrow" w:hAnsi="Arial Narrow"/>
                <w:b/>
                <w:sz w:val="18"/>
                <w:szCs w:val="18"/>
              </w:rPr>
              <w:t>2</w:t>
            </w:r>
          </w:p>
        </w:tc>
        <w:tc>
          <w:tcPr>
            <w:tcW w:w="5221" w:type="dxa"/>
            <w:vAlign w:val="center"/>
          </w:tcPr>
          <w:p w14:paraId="3791AB71" w14:textId="77777777" w:rsidR="00FA4B45" w:rsidRPr="00F056F4" w:rsidRDefault="00FA4B45" w:rsidP="00E10FD4">
            <w:pPr>
              <w:pStyle w:val="NormalWeb"/>
              <w:rPr>
                <w:rFonts w:ascii="Arial Narrow" w:hAnsi="Arial Narrow" w:cs="Sylfaen"/>
                <w:sz w:val="18"/>
                <w:szCs w:val="18"/>
                <w:lang w:val="ka-GE"/>
              </w:rPr>
            </w:pPr>
            <w:r>
              <w:rPr>
                <w:rFonts w:ascii="Sylfaen" w:hAnsi="Sylfaen" w:cs="Sylfaen"/>
                <w:sz w:val="18"/>
                <w:szCs w:val="18"/>
                <w:lang w:val="ka-GE"/>
              </w:rPr>
              <w:t>ლიტერატურის მიმოხილვა</w:t>
            </w:r>
          </w:p>
          <w:p w14:paraId="6A6AD00F" w14:textId="77777777" w:rsidR="00FA4B45" w:rsidRPr="009039AE" w:rsidRDefault="00FA4B45" w:rsidP="00E10FD4">
            <w:pPr>
              <w:pStyle w:val="NormalWeb"/>
              <w:rPr>
                <w:rFonts w:ascii="Arial Narrow" w:hAnsi="Arial Narrow"/>
                <w:sz w:val="18"/>
                <w:szCs w:val="18"/>
                <w:lang w:val="ka-GE"/>
              </w:rPr>
            </w:pPr>
            <w:r>
              <w:rPr>
                <w:rFonts w:ascii="Arial Narrow" w:hAnsi="Arial Narrow"/>
                <w:color w:val="000000"/>
                <w:sz w:val="20"/>
                <w:szCs w:val="20"/>
                <w:lang w:val="pt-BR"/>
              </w:rPr>
              <w:t>Literature Review</w:t>
            </w:r>
          </w:p>
        </w:tc>
        <w:tc>
          <w:tcPr>
            <w:tcW w:w="1886" w:type="dxa"/>
            <w:vAlign w:val="center"/>
          </w:tcPr>
          <w:p w14:paraId="1EBCD0A1" w14:textId="77777777" w:rsidR="00FA4B45" w:rsidRPr="00A117BE" w:rsidRDefault="00FA4B45" w:rsidP="00E10FD4">
            <w:pPr>
              <w:jc w:val="center"/>
              <w:rPr>
                <w:rFonts w:ascii="Arial Narrow" w:hAnsi="Arial Narrow"/>
                <w:sz w:val="20"/>
              </w:rPr>
            </w:pPr>
            <w:r w:rsidRPr="00A117BE">
              <w:rPr>
                <w:rFonts w:ascii="Arial Narrow" w:hAnsi="Arial Narrow"/>
                <w:sz w:val="20"/>
              </w:rPr>
              <w:t>5</w:t>
            </w:r>
          </w:p>
        </w:tc>
        <w:tc>
          <w:tcPr>
            <w:tcW w:w="1459" w:type="dxa"/>
            <w:vAlign w:val="center"/>
          </w:tcPr>
          <w:p w14:paraId="4C9C69A8" w14:textId="77777777" w:rsidR="00FA4B45" w:rsidRPr="009039AE" w:rsidRDefault="00FA4B45" w:rsidP="00E10FD4">
            <w:pPr>
              <w:pStyle w:val="NormalWeb"/>
              <w:jc w:val="center"/>
              <w:rPr>
                <w:rFonts w:ascii="Arial Narrow" w:hAnsi="Arial Narrow"/>
                <w:szCs w:val="24"/>
              </w:rPr>
            </w:pPr>
          </w:p>
        </w:tc>
      </w:tr>
      <w:tr w:rsidR="00FA4B45" w:rsidRPr="009039AE" w14:paraId="270B59B7" w14:textId="77777777" w:rsidTr="00E10FD4">
        <w:trPr>
          <w:trHeight w:val="582"/>
        </w:trPr>
        <w:tc>
          <w:tcPr>
            <w:tcW w:w="366" w:type="dxa"/>
            <w:vAlign w:val="center"/>
          </w:tcPr>
          <w:p w14:paraId="179CD480" w14:textId="77777777" w:rsidR="00FA4B45" w:rsidRPr="009039AE" w:rsidRDefault="00FA4B45" w:rsidP="00E10FD4">
            <w:pPr>
              <w:pStyle w:val="NormalWeb"/>
              <w:jc w:val="right"/>
              <w:rPr>
                <w:rFonts w:ascii="Arial Narrow" w:hAnsi="Arial Narrow"/>
                <w:b/>
                <w:sz w:val="18"/>
                <w:szCs w:val="18"/>
              </w:rPr>
            </w:pPr>
            <w:r w:rsidRPr="009039AE">
              <w:rPr>
                <w:rFonts w:ascii="Arial Narrow" w:hAnsi="Arial Narrow"/>
                <w:b/>
                <w:sz w:val="18"/>
                <w:szCs w:val="18"/>
              </w:rPr>
              <w:t>3</w:t>
            </w:r>
          </w:p>
        </w:tc>
        <w:tc>
          <w:tcPr>
            <w:tcW w:w="5221" w:type="dxa"/>
            <w:vAlign w:val="center"/>
          </w:tcPr>
          <w:p w14:paraId="7690F6D5" w14:textId="77777777" w:rsidR="00FA4B45" w:rsidRDefault="00FA4B45" w:rsidP="00E10FD4">
            <w:pPr>
              <w:pStyle w:val="NormalWeb"/>
              <w:rPr>
                <w:rFonts w:ascii="Sylfaen" w:hAnsi="Sylfaen" w:cs="Sylfaen"/>
                <w:sz w:val="18"/>
                <w:szCs w:val="18"/>
                <w:lang w:val="ka-GE"/>
              </w:rPr>
            </w:pPr>
            <w:r>
              <w:rPr>
                <w:rFonts w:ascii="Sylfaen" w:hAnsi="Sylfaen" w:cs="Sylfaen"/>
                <w:sz w:val="18"/>
                <w:szCs w:val="18"/>
                <w:lang w:val="ka-GE"/>
              </w:rPr>
              <w:t>კვლევის მეთოდოლოგია</w:t>
            </w:r>
          </w:p>
          <w:p w14:paraId="325A3C65" w14:textId="77777777" w:rsidR="00FA4B45" w:rsidRPr="00F056F4" w:rsidRDefault="00FA4B45" w:rsidP="00E10FD4">
            <w:pPr>
              <w:pStyle w:val="NormalWeb"/>
              <w:rPr>
                <w:rFonts w:ascii="Arial Narrow" w:hAnsi="Arial Narrow"/>
                <w:sz w:val="18"/>
                <w:szCs w:val="18"/>
              </w:rPr>
            </w:pPr>
            <w:r w:rsidRPr="00F056F4">
              <w:rPr>
                <w:rFonts w:ascii="Arial Narrow" w:hAnsi="Arial Narrow"/>
                <w:color w:val="000000"/>
                <w:sz w:val="20"/>
                <w:szCs w:val="20"/>
                <w:lang w:val="pt-BR"/>
              </w:rPr>
              <w:t>Research Methodology</w:t>
            </w:r>
          </w:p>
        </w:tc>
        <w:tc>
          <w:tcPr>
            <w:tcW w:w="1886" w:type="dxa"/>
            <w:vAlign w:val="center"/>
          </w:tcPr>
          <w:p w14:paraId="4ACBC1A3" w14:textId="77777777" w:rsidR="00FA4B45" w:rsidRPr="00E342EA" w:rsidRDefault="00FA4B45" w:rsidP="00E10FD4">
            <w:pPr>
              <w:jc w:val="center"/>
              <w:rPr>
                <w:rFonts w:ascii="Arial Narrow" w:hAnsi="Arial Narrow"/>
                <w:sz w:val="20"/>
              </w:rPr>
            </w:pPr>
            <w:r w:rsidRPr="00E342EA">
              <w:rPr>
                <w:rFonts w:ascii="Arial Narrow" w:hAnsi="Arial Narrow"/>
                <w:sz w:val="20"/>
              </w:rPr>
              <w:t>5</w:t>
            </w:r>
          </w:p>
        </w:tc>
        <w:tc>
          <w:tcPr>
            <w:tcW w:w="1459" w:type="dxa"/>
            <w:vAlign w:val="center"/>
          </w:tcPr>
          <w:p w14:paraId="05D066FB" w14:textId="77777777" w:rsidR="00FA4B45" w:rsidRPr="009039AE" w:rsidRDefault="00FA4B45" w:rsidP="00E10FD4">
            <w:pPr>
              <w:pStyle w:val="NormalWeb"/>
              <w:jc w:val="center"/>
              <w:rPr>
                <w:rFonts w:ascii="Arial Narrow" w:hAnsi="Arial Narrow"/>
                <w:szCs w:val="24"/>
              </w:rPr>
            </w:pPr>
          </w:p>
        </w:tc>
      </w:tr>
      <w:tr w:rsidR="00FA4B45" w:rsidRPr="009039AE" w14:paraId="5A985CC2" w14:textId="77777777" w:rsidTr="00E10FD4">
        <w:trPr>
          <w:trHeight w:val="582"/>
        </w:trPr>
        <w:tc>
          <w:tcPr>
            <w:tcW w:w="366" w:type="dxa"/>
            <w:vAlign w:val="center"/>
          </w:tcPr>
          <w:p w14:paraId="797D9399" w14:textId="77777777" w:rsidR="00FA4B45" w:rsidRPr="009039AE" w:rsidRDefault="00FA4B45" w:rsidP="00E10FD4">
            <w:pPr>
              <w:pStyle w:val="NormalWeb"/>
              <w:jc w:val="right"/>
              <w:rPr>
                <w:rFonts w:ascii="Arial Narrow" w:hAnsi="Arial Narrow"/>
                <w:b/>
                <w:sz w:val="18"/>
                <w:szCs w:val="18"/>
              </w:rPr>
            </w:pPr>
            <w:r w:rsidRPr="009039AE">
              <w:rPr>
                <w:rFonts w:ascii="Arial Narrow" w:hAnsi="Arial Narrow"/>
                <w:b/>
                <w:sz w:val="18"/>
                <w:szCs w:val="18"/>
              </w:rPr>
              <w:t>4</w:t>
            </w:r>
          </w:p>
        </w:tc>
        <w:tc>
          <w:tcPr>
            <w:tcW w:w="5221" w:type="dxa"/>
            <w:vAlign w:val="center"/>
          </w:tcPr>
          <w:p w14:paraId="619457C8" w14:textId="77777777" w:rsidR="00FA4B45" w:rsidRPr="001F17DF" w:rsidRDefault="00FA4B45" w:rsidP="00E10FD4">
            <w:pPr>
              <w:pStyle w:val="NormalWeb"/>
              <w:rPr>
                <w:rFonts w:ascii="Arial Narrow" w:hAnsi="Arial Narrow" w:cs="Sylfaen"/>
                <w:sz w:val="18"/>
                <w:szCs w:val="18"/>
                <w:lang w:val="ka-GE"/>
              </w:rPr>
            </w:pPr>
            <w:r>
              <w:rPr>
                <w:rFonts w:ascii="Sylfaen" w:hAnsi="Sylfaen" w:cs="Sylfaen"/>
                <w:sz w:val="18"/>
                <w:szCs w:val="18"/>
                <w:lang w:val="ka-GE"/>
              </w:rPr>
              <w:t>საბაკალავრო ნაშრომის ძირითად ნაწილში წარმოდგენილი მსჯელობა</w:t>
            </w:r>
          </w:p>
          <w:p w14:paraId="12F86F99" w14:textId="77777777" w:rsidR="00FA4B45" w:rsidRPr="009039AE" w:rsidRDefault="00FA4B45" w:rsidP="00E10FD4">
            <w:pPr>
              <w:pStyle w:val="NormalWeb"/>
              <w:rPr>
                <w:rFonts w:ascii="Arial Narrow" w:hAnsi="Arial Narrow"/>
                <w:sz w:val="18"/>
                <w:szCs w:val="18"/>
                <w:lang w:val="ka-GE"/>
              </w:rPr>
            </w:pPr>
            <w:r>
              <w:rPr>
                <w:rFonts w:ascii="Arial Narrow" w:hAnsi="Arial Narrow"/>
                <w:color w:val="000000"/>
                <w:sz w:val="20"/>
                <w:szCs w:val="20"/>
                <w:lang w:val="pt-BR"/>
              </w:rPr>
              <w:t>Judgment Presented in the Main Part of the Thesis</w:t>
            </w:r>
          </w:p>
        </w:tc>
        <w:tc>
          <w:tcPr>
            <w:tcW w:w="1886" w:type="dxa"/>
            <w:vAlign w:val="center"/>
          </w:tcPr>
          <w:p w14:paraId="5FDDEF30" w14:textId="77777777" w:rsidR="00FA4B45" w:rsidRPr="00A117BE" w:rsidRDefault="00FA4B45" w:rsidP="00E10FD4">
            <w:pPr>
              <w:jc w:val="center"/>
              <w:rPr>
                <w:rFonts w:ascii="Arial Narrow" w:hAnsi="Arial Narrow"/>
                <w:sz w:val="20"/>
              </w:rPr>
            </w:pPr>
            <w:r w:rsidRPr="00A117BE">
              <w:rPr>
                <w:rFonts w:ascii="Arial Narrow" w:hAnsi="Arial Narrow"/>
                <w:sz w:val="20"/>
              </w:rPr>
              <w:t>10</w:t>
            </w:r>
          </w:p>
        </w:tc>
        <w:tc>
          <w:tcPr>
            <w:tcW w:w="1459" w:type="dxa"/>
            <w:vAlign w:val="center"/>
          </w:tcPr>
          <w:p w14:paraId="602DDD87" w14:textId="77777777" w:rsidR="00FA4B45" w:rsidRPr="009039AE" w:rsidRDefault="00FA4B45" w:rsidP="00E10FD4">
            <w:pPr>
              <w:pStyle w:val="NormalWeb"/>
              <w:jc w:val="center"/>
              <w:rPr>
                <w:rFonts w:ascii="Arial Narrow" w:hAnsi="Arial Narrow"/>
                <w:szCs w:val="24"/>
              </w:rPr>
            </w:pPr>
          </w:p>
        </w:tc>
      </w:tr>
      <w:tr w:rsidR="00FA4B45" w:rsidRPr="009039AE" w14:paraId="6777DAC2" w14:textId="77777777" w:rsidTr="00E10FD4">
        <w:trPr>
          <w:trHeight w:val="582"/>
        </w:trPr>
        <w:tc>
          <w:tcPr>
            <w:tcW w:w="366" w:type="dxa"/>
            <w:vAlign w:val="center"/>
          </w:tcPr>
          <w:p w14:paraId="222B5AB7" w14:textId="77777777" w:rsidR="00FA4B45" w:rsidRPr="009039AE" w:rsidRDefault="00FA4B45" w:rsidP="00E10FD4">
            <w:pPr>
              <w:pStyle w:val="NormalWeb"/>
              <w:jc w:val="right"/>
              <w:rPr>
                <w:rFonts w:ascii="Arial Narrow" w:hAnsi="Arial Narrow"/>
                <w:b/>
                <w:sz w:val="18"/>
                <w:szCs w:val="18"/>
              </w:rPr>
            </w:pPr>
            <w:r w:rsidRPr="009039AE">
              <w:rPr>
                <w:rFonts w:ascii="Arial Narrow" w:hAnsi="Arial Narrow"/>
                <w:b/>
                <w:sz w:val="18"/>
                <w:szCs w:val="18"/>
              </w:rPr>
              <w:t>5</w:t>
            </w:r>
          </w:p>
        </w:tc>
        <w:tc>
          <w:tcPr>
            <w:tcW w:w="5221" w:type="dxa"/>
            <w:vAlign w:val="center"/>
          </w:tcPr>
          <w:p w14:paraId="7443E8F5" w14:textId="4C629D65" w:rsidR="00FA4B45" w:rsidRPr="001F17DF" w:rsidRDefault="00FA4B45" w:rsidP="00E10FD4">
            <w:pPr>
              <w:pStyle w:val="NormalWeb"/>
              <w:rPr>
                <w:rFonts w:ascii="Arial Narrow" w:hAnsi="Arial Narrow" w:cs="Sylfaen"/>
                <w:sz w:val="18"/>
                <w:szCs w:val="18"/>
                <w:lang w:val="ka-GE"/>
              </w:rPr>
            </w:pPr>
            <w:r>
              <w:rPr>
                <w:rFonts w:ascii="Sylfaen" w:hAnsi="Sylfaen" w:cs="Sylfaen"/>
                <w:sz w:val="18"/>
                <w:szCs w:val="18"/>
                <w:lang w:val="ka-GE"/>
              </w:rPr>
              <w:t>ნაშრომში გამოყენებული ენა, ციტირება</w:t>
            </w:r>
            <w:r w:rsidR="00416DEA">
              <w:rPr>
                <w:rFonts w:ascii="Sylfaen" w:hAnsi="Sylfaen" w:cs="Sylfaen"/>
                <w:sz w:val="18"/>
                <w:szCs w:val="18"/>
              </w:rPr>
              <w:t>,</w:t>
            </w:r>
            <w:r>
              <w:rPr>
                <w:rFonts w:ascii="Sylfaen" w:hAnsi="Sylfaen" w:cs="Sylfaen"/>
                <w:sz w:val="18"/>
                <w:szCs w:val="18"/>
                <w:lang w:val="ka-GE"/>
              </w:rPr>
              <w:t xml:space="preserve"> რეფერირება</w:t>
            </w:r>
          </w:p>
          <w:p w14:paraId="6C4CEDF8" w14:textId="77777777" w:rsidR="00FA4B45" w:rsidRPr="009039AE" w:rsidRDefault="00FA4B45" w:rsidP="00E10FD4">
            <w:pPr>
              <w:pStyle w:val="NormalWeb"/>
              <w:rPr>
                <w:rFonts w:ascii="Arial Narrow" w:hAnsi="Arial Narrow"/>
                <w:sz w:val="18"/>
                <w:szCs w:val="18"/>
                <w:lang w:val="ka-GE"/>
              </w:rPr>
            </w:pPr>
            <w:r>
              <w:rPr>
                <w:rFonts w:ascii="Arial Narrow" w:hAnsi="Arial Narrow"/>
                <w:color w:val="000000"/>
                <w:sz w:val="20"/>
                <w:szCs w:val="20"/>
              </w:rPr>
              <w:t>Language and Referencing</w:t>
            </w:r>
          </w:p>
        </w:tc>
        <w:tc>
          <w:tcPr>
            <w:tcW w:w="1886" w:type="dxa"/>
            <w:vAlign w:val="center"/>
          </w:tcPr>
          <w:p w14:paraId="5E5243BE" w14:textId="77777777" w:rsidR="00FA4B45" w:rsidRPr="00E342EA" w:rsidRDefault="00FA4B45" w:rsidP="00E10FD4">
            <w:pPr>
              <w:jc w:val="center"/>
              <w:rPr>
                <w:rFonts w:ascii="Arial Narrow" w:hAnsi="Arial Narrow"/>
                <w:sz w:val="20"/>
              </w:rPr>
            </w:pPr>
            <w:r w:rsidRPr="00E342EA">
              <w:rPr>
                <w:rFonts w:ascii="Arial Narrow" w:hAnsi="Arial Narrow"/>
                <w:sz w:val="20"/>
              </w:rPr>
              <w:t>5</w:t>
            </w:r>
          </w:p>
        </w:tc>
        <w:tc>
          <w:tcPr>
            <w:tcW w:w="1459" w:type="dxa"/>
            <w:vAlign w:val="center"/>
          </w:tcPr>
          <w:p w14:paraId="14FDCB95" w14:textId="77777777" w:rsidR="00FA4B45" w:rsidRPr="009039AE" w:rsidRDefault="00FA4B45" w:rsidP="00E10FD4">
            <w:pPr>
              <w:pStyle w:val="NormalWeb"/>
              <w:jc w:val="center"/>
              <w:rPr>
                <w:rFonts w:ascii="Arial Narrow" w:hAnsi="Arial Narrow"/>
                <w:szCs w:val="24"/>
              </w:rPr>
            </w:pPr>
          </w:p>
        </w:tc>
      </w:tr>
      <w:tr w:rsidR="00FA4B45" w:rsidRPr="009039AE" w14:paraId="25D0E757" w14:textId="77777777" w:rsidTr="00E10FD4">
        <w:trPr>
          <w:trHeight w:val="582"/>
        </w:trPr>
        <w:tc>
          <w:tcPr>
            <w:tcW w:w="366" w:type="dxa"/>
            <w:vAlign w:val="center"/>
          </w:tcPr>
          <w:p w14:paraId="7C103730" w14:textId="77777777" w:rsidR="00FA4B45" w:rsidRPr="009039AE" w:rsidRDefault="00FA4B45" w:rsidP="00E10FD4">
            <w:pPr>
              <w:pStyle w:val="NormalWeb"/>
              <w:jc w:val="right"/>
              <w:rPr>
                <w:rFonts w:ascii="Arial Narrow" w:hAnsi="Arial Narrow"/>
                <w:b/>
                <w:sz w:val="18"/>
                <w:szCs w:val="18"/>
              </w:rPr>
            </w:pPr>
            <w:r w:rsidRPr="009039AE">
              <w:rPr>
                <w:rFonts w:ascii="Arial Narrow" w:hAnsi="Arial Narrow"/>
                <w:b/>
                <w:sz w:val="18"/>
                <w:szCs w:val="18"/>
              </w:rPr>
              <w:t>6</w:t>
            </w:r>
          </w:p>
        </w:tc>
        <w:tc>
          <w:tcPr>
            <w:tcW w:w="5221" w:type="dxa"/>
            <w:vAlign w:val="center"/>
          </w:tcPr>
          <w:p w14:paraId="1522302A" w14:textId="77777777" w:rsidR="00FA4B45" w:rsidRDefault="00FA4B45" w:rsidP="00E10FD4">
            <w:pPr>
              <w:pStyle w:val="NormalWeb"/>
              <w:rPr>
                <w:rFonts w:ascii="Sylfaen" w:hAnsi="Sylfaen" w:cs="Sylfaen"/>
                <w:sz w:val="18"/>
                <w:szCs w:val="18"/>
                <w:lang w:val="ka-GE"/>
              </w:rPr>
            </w:pPr>
            <w:r>
              <w:rPr>
                <w:rFonts w:ascii="Sylfaen" w:hAnsi="Sylfaen" w:cs="Sylfaen"/>
                <w:sz w:val="18"/>
                <w:szCs w:val="18"/>
                <w:lang w:val="ka-GE"/>
              </w:rPr>
              <w:t>ნაშრომში წარმოდგენილი დასკვნები</w:t>
            </w:r>
          </w:p>
          <w:p w14:paraId="5B9E7B52" w14:textId="77777777" w:rsidR="00FA4B45" w:rsidRPr="001F17DF" w:rsidRDefault="00FA4B45" w:rsidP="00E10FD4">
            <w:pPr>
              <w:pStyle w:val="NormalWeb"/>
              <w:rPr>
                <w:rFonts w:ascii="Arial Narrow" w:hAnsi="Arial Narrow"/>
                <w:sz w:val="18"/>
                <w:szCs w:val="18"/>
              </w:rPr>
            </w:pPr>
            <w:r w:rsidRPr="001F17DF">
              <w:rPr>
                <w:rFonts w:ascii="Arial Narrow" w:hAnsi="Arial Narrow"/>
                <w:color w:val="000000"/>
                <w:sz w:val="20"/>
                <w:szCs w:val="20"/>
                <w:lang w:val="pt-BR"/>
              </w:rPr>
              <w:t>Conclusions presented in the BA Thesis</w:t>
            </w:r>
          </w:p>
        </w:tc>
        <w:tc>
          <w:tcPr>
            <w:tcW w:w="1886" w:type="dxa"/>
            <w:vAlign w:val="center"/>
          </w:tcPr>
          <w:p w14:paraId="69EDDE3D" w14:textId="77777777" w:rsidR="00FA4B45" w:rsidRPr="00A117BE" w:rsidRDefault="00FA4B45" w:rsidP="00E10FD4">
            <w:pPr>
              <w:jc w:val="center"/>
              <w:rPr>
                <w:rFonts w:ascii="Arial Narrow" w:hAnsi="Arial Narrow"/>
                <w:sz w:val="20"/>
              </w:rPr>
            </w:pPr>
            <w:r>
              <w:rPr>
                <w:rFonts w:ascii="Arial Narrow" w:hAnsi="Arial Narrow"/>
                <w:sz w:val="20"/>
              </w:rPr>
              <w:t>5</w:t>
            </w:r>
          </w:p>
        </w:tc>
        <w:tc>
          <w:tcPr>
            <w:tcW w:w="1459" w:type="dxa"/>
            <w:vAlign w:val="center"/>
          </w:tcPr>
          <w:p w14:paraId="6573C81D" w14:textId="77777777" w:rsidR="00FA4B45" w:rsidRPr="009039AE" w:rsidRDefault="00FA4B45" w:rsidP="00E10FD4">
            <w:pPr>
              <w:pStyle w:val="NormalWeb"/>
              <w:jc w:val="center"/>
              <w:rPr>
                <w:rFonts w:ascii="Arial Narrow" w:hAnsi="Arial Narrow"/>
                <w:szCs w:val="24"/>
              </w:rPr>
            </w:pPr>
          </w:p>
        </w:tc>
      </w:tr>
    </w:tbl>
    <w:p w14:paraId="5A47B02C" w14:textId="77777777" w:rsidR="00FA4B45" w:rsidRPr="009039AE" w:rsidRDefault="00FA4B45" w:rsidP="00FA4B45">
      <w:pPr>
        <w:spacing w:after="0" w:line="240" w:lineRule="auto"/>
        <w:rPr>
          <w:rFonts w:ascii="Arial Narrow" w:hAnsi="Arial Narrow"/>
          <w:sz w:val="10"/>
        </w:rPr>
      </w:pPr>
    </w:p>
    <w:tbl>
      <w:tblPr>
        <w:tblW w:w="0" w:type="auto"/>
        <w:tblInd w:w="-5" w:type="dxa"/>
        <w:tblLook w:val="01E0" w:firstRow="1" w:lastRow="1" w:firstColumn="1" w:lastColumn="1" w:noHBand="0" w:noVBand="0"/>
      </w:tblPr>
      <w:tblGrid>
        <w:gridCol w:w="5830"/>
        <w:gridCol w:w="1706"/>
        <w:gridCol w:w="1707"/>
      </w:tblGrid>
      <w:tr w:rsidR="00FA4B45" w:rsidRPr="00B66DA8" w14:paraId="7A6FD6B1" w14:textId="77777777" w:rsidTr="00E10FD4">
        <w:trPr>
          <w:trHeight w:val="258"/>
        </w:trPr>
        <w:tc>
          <w:tcPr>
            <w:tcW w:w="5830" w:type="dxa"/>
            <w:vAlign w:val="bottom"/>
          </w:tcPr>
          <w:p w14:paraId="0B3E7156" w14:textId="77777777" w:rsidR="00FA4B45" w:rsidRPr="003A618B" w:rsidRDefault="00FA4B45" w:rsidP="00E10FD4">
            <w:pPr>
              <w:pStyle w:val="NormalWeb"/>
              <w:spacing w:after="0" w:line="240" w:lineRule="auto"/>
              <w:jc w:val="right"/>
              <w:rPr>
                <w:rFonts w:ascii="Sylfaen" w:hAnsi="Sylfaen"/>
                <w:b/>
                <w:lang w:val="ka-GE"/>
              </w:rPr>
            </w:pPr>
            <w:proofErr w:type="spellStart"/>
            <w:r w:rsidRPr="003A618B">
              <w:rPr>
                <w:rFonts w:ascii="Sylfaen" w:hAnsi="Sylfaen"/>
                <w:b/>
              </w:rPr>
              <w:t>ჯამი</w:t>
            </w:r>
            <w:proofErr w:type="spellEnd"/>
            <w:r w:rsidRPr="003A618B">
              <w:rPr>
                <w:rFonts w:ascii="Sylfaen" w:hAnsi="Sylfaen"/>
                <w:b/>
              </w:rPr>
              <w:t xml:space="preserve"> </w:t>
            </w:r>
            <w:r w:rsidRPr="003A618B">
              <w:rPr>
                <w:rFonts w:ascii="Sylfaen" w:hAnsi="Sylfaen"/>
                <w:b/>
                <w:lang w:val="ka-GE"/>
              </w:rPr>
              <w:t>/</w:t>
            </w:r>
            <w:r w:rsidRPr="003A618B">
              <w:rPr>
                <w:rFonts w:ascii="Arial Narrow" w:hAnsi="Arial Narrow"/>
                <w:b/>
              </w:rPr>
              <w:t xml:space="preserve"> Total</w:t>
            </w:r>
          </w:p>
        </w:tc>
        <w:tc>
          <w:tcPr>
            <w:tcW w:w="1706" w:type="dxa"/>
            <w:vAlign w:val="bottom"/>
          </w:tcPr>
          <w:p w14:paraId="758EB28D" w14:textId="77777777" w:rsidR="00FA4B45" w:rsidRPr="0097103C" w:rsidRDefault="00FA4B45" w:rsidP="00E10FD4">
            <w:pPr>
              <w:pStyle w:val="NormalWeb"/>
              <w:spacing w:after="0" w:line="240" w:lineRule="auto"/>
              <w:rPr>
                <w:rFonts w:ascii="Arial Narrow" w:hAnsi="Arial Narrow"/>
                <w:b/>
              </w:rPr>
            </w:pPr>
            <w:r>
              <w:rPr>
                <w:rFonts w:asciiTheme="minorHAnsi" w:hAnsiTheme="minorHAnsi"/>
                <w:b/>
                <w:lang w:val="ka-GE"/>
              </w:rPr>
              <w:t xml:space="preserve">           </w:t>
            </w:r>
            <w:r>
              <w:rPr>
                <w:rFonts w:ascii="Arial Narrow" w:hAnsi="Arial Narrow"/>
                <w:b/>
              </w:rPr>
              <w:t>40</w:t>
            </w:r>
          </w:p>
        </w:tc>
        <w:tc>
          <w:tcPr>
            <w:tcW w:w="1706" w:type="dxa"/>
            <w:tcBorders>
              <w:bottom w:val="single" w:sz="4" w:space="0" w:color="auto"/>
            </w:tcBorders>
            <w:vAlign w:val="center"/>
          </w:tcPr>
          <w:p w14:paraId="7E64C1E8" w14:textId="77777777" w:rsidR="00FA4B45" w:rsidRPr="00B66DA8" w:rsidRDefault="00FA4B45" w:rsidP="00E10FD4">
            <w:pPr>
              <w:pStyle w:val="NormalWeb"/>
              <w:spacing w:after="0" w:line="240" w:lineRule="auto"/>
              <w:jc w:val="center"/>
              <w:rPr>
                <w:rFonts w:ascii="Arial Narrow" w:hAnsi="Arial Narrow"/>
                <w:b/>
                <w:sz w:val="24"/>
                <w:szCs w:val="24"/>
              </w:rPr>
            </w:pPr>
          </w:p>
        </w:tc>
      </w:tr>
      <w:tr w:rsidR="00FA4B45" w:rsidRPr="00B66DA8" w14:paraId="5F15AF95" w14:textId="77777777" w:rsidTr="00E10FD4">
        <w:trPr>
          <w:trHeight w:val="269"/>
        </w:trPr>
        <w:tc>
          <w:tcPr>
            <w:tcW w:w="5830" w:type="dxa"/>
            <w:vAlign w:val="bottom"/>
          </w:tcPr>
          <w:p w14:paraId="2F8C366B" w14:textId="77777777" w:rsidR="00FA4B45" w:rsidRPr="00FE62F0" w:rsidRDefault="00FA4B45" w:rsidP="00E10FD4">
            <w:pPr>
              <w:pStyle w:val="NormalWeb"/>
              <w:spacing w:before="240" w:after="0" w:line="240" w:lineRule="auto"/>
              <w:jc w:val="right"/>
              <w:rPr>
                <w:rFonts w:ascii="Sylfaen" w:hAnsi="Sylfaen"/>
                <w:b/>
              </w:rPr>
            </w:pPr>
            <w:r>
              <w:rPr>
                <w:rFonts w:ascii="Sylfaen" w:hAnsi="Sylfaen"/>
                <w:b/>
                <w:lang w:val="ka-GE"/>
              </w:rPr>
              <w:t>საბოლოო შეფასება</w:t>
            </w:r>
            <w:r>
              <w:rPr>
                <w:rFonts w:ascii="Sylfaen" w:hAnsi="Sylfaen"/>
                <w:b/>
              </w:rPr>
              <w:t xml:space="preserve"> </w:t>
            </w:r>
            <w:r>
              <w:rPr>
                <w:rFonts w:ascii="Sylfaen" w:hAnsi="Sylfaen"/>
                <w:b/>
                <w:lang w:val="ka-GE"/>
              </w:rPr>
              <w:t>/</w:t>
            </w:r>
            <w:r>
              <w:rPr>
                <w:rFonts w:ascii="Sylfaen" w:hAnsi="Sylfaen"/>
                <w:b/>
              </w:rPr>
              <w:t xml:space="preserve"> </w:t>
            </w:r>
            <w:r w:rsidRPr="00C858D4">
              <w:rPr>
                <w:rFonts w:ascii="Arial Narrow" w:hAnsi="Arial Narrow"/>
                <w:b/>
              </w:rPr>
              <w:t>Letter grade</w:t>
            </w:r>
          </w:p>
        </w:tc>
        <w:tc>
          <w:tcPr>
            <w:tcW w:w="3413" w:type="dxa"/>
            <w:gridSpan w:val="2"/>
            <w:tcBorders>
              <w:bottom w:val="single" w:sz="4" w:space="0" w:color="auto"/>
            </w:tcBorders>
            <w:vAlign w:val="center"/>
          </w:tcPr>
          <w:p w14:paraId="311072ED" w14:textId="77777777" w:rsidR="00FA4B45" w:rsidRPr="00B66DA8" w:rsidRDefault="00FA4B45" w:rsidP="00E10FD4">
            <w:pPr>
              <w:pStyle w:val="NormalWeb"/>
              <w:spacing w:before="240" w:after="0" w:line="240" w:lineRule="auto"/>
              <w:jc w:val="center"/>
              <w:rPr>
                <w:rFonts w:ascii="Arial Narrow" w:hAnsi="Arial Narrow"/>
                <w:b/>
                <w:sz w:val="24"/>
                <w:szCs w:val="24"/>
              </w:rPr>
            </w:pPr>
          </w:p>
        </w:tc>
      </w:tr>
    </w:tbl>
    <w:p w14:paraId="5DFDDDE4" w14:textId="77777777" w:rsidR="00FA4B45" w:rsidRPr="009039AE" w:rsidRDefault="00FA4B45" w:rsidP="00FA4B45">
      <w:pPr>
        <w:spacing w:after="0" w:line="240" w:lineRule="auto"/>
        <w:rPr>
          <w:rFonts w:ascii="Arial Narrow" w:hAnsi="Arial Narrow"/>
          <w:sz w:val="4"/>
          <w:szCs w:val="18"/>
          <w:lang w:val="ka-GE"/>
        </w:rPr>
      </w:pPr>
    </w:p>
    <w:p w14:paraId="6F3649D8" w14:textId="77777777" w:rsidR="00FA4B45" w:rsidRDefault="00FA4B45" w:rsidP="00FA4B45">
      <w:pPr>
        <w:spacing w:after="0" w:line="240" w:lineRule="auto"/>
        <w:rPr>
          <w:rFonts w:ascii="Sylfaen" w:hAnsi="Sylfaen"/>
          <w:sz w:val="4"/>
          <w:szCs w:val="18"/>
          <w:lang w:val="ka-GE"/>
        </w:rPr>
      </w:pPr>
    </w:p>
    <w:p w14:paraId="10BBD164" w14:textId="77777777" w:rsidR="00FA4B45" w:rsidRDefault="00FA4B45" w:rsidP="00FA4B45">
      <w:pPr>
        <w:spacing w:after="0" w:line="240" w:lineRule="auto"/>
        <w:rPr>
          <w:rFonts w:ascii="Sylfaen" w:hAnsi="Sylfaen"/>
          <w:sz w:val="4"/>
          <w:szCs w:val="18"/>
          <w:lang w:val="ka-GE"/>
        </w:rPr>
      </w:pPr>
    </w:p>
    <w:p w14:paraId="105CAECA" w14:textId="77777777" w:rsidR="00FA4B45" w:rsidRDefault="00FA4B45" w:rsidP="00FA4B45">
      <w:pPr>
        <w:spacing w:after="0" w:line="240" w:lineRule="auto"/>
        <w:rPr>
          <w:rFonts w:ascii="Sylfaen" w:hAnsi="Sylfaen"/>
          <w:sz w:val="4"/>
          <w:szCs w:val="18"/>
          <w:lang w:val="ka-GE"/>
        </w:rPr>
      </w:pPr>
    </w:p>
    <w:p w14:paraId="4EAA3D78" w14:textId="77777777" w:rsidR="00FA4B45" w:rsidRDefault="00FA4B45" w:rsidP="00FA4B45">
      <w:pPr>
        <w:spacing w:after="0" w:line="240" w:lineRule="auto"/>
        <w:rPr>
          <w:rFonts w:ascii="Sylfaen" w:hAnsi="Sylfaen"/>
          <w:sz w:val="4"/>
          <w:szCs w:val="18"/>
          <w:lang w:val="ka-GE"/>
        </w:rPr>
      </w:pPr>
    </w:p>
    <w:p w14:paraId="7405065F" w14:textId="77777777" w:rsidR="00FA4B45" w:rsidRDefault="00FA4B45" w:rsidP="00FA4B45">
      <w:pPr>
        <w:spacing w:after="0" w:line="240" w:lineRule="auto"/>
        <w:rPr>
          <w:rFonts w:ascii="Sylfaen" w:hAnsi="Sylfaen"/>
          <w:sz w:val="4"/>
          <w:szCs w:val="18"/>
          <w:lang w:val="ka-GE"/>
        </w:rPr>
      </w:pPr>
    </w:p>
    <w:p w14:paraId="7FD26C49" w14:textId="77777777" w:rsidR="00FA4B45" w:rsidRDefault="00FA4B45" w:rsidP="00FA4B45">
      <w:pPr>
        <w:spacing w:after="0" w:line="240" w:lineRule="auto"/>
        <w:rPr>
          <w:rFonts w:ascii="Sylfaen" w:hAnsi="Sylfaen"/>
          <w:sz w:val="4"/>
          <w:szCs w:val="18"/>
          <w:lang w:val="ka-GE"/>
        </w:rPr>
      </w:pPr>
    </w:p>
    <w:p w14:paraId="46911D70" w14:textId="77777777" w:rsidR="00FA4B45" w:rsidRPr="00BD5C54" w:rsidRDefault="00FA4B45" w:rsidP="00FA4B45">
      <w:pPr>
        <w:spacing w:after="0" w:line="240" w:lineRule="auto"/>
        <w:rPr>
          <w:rFonts w:ascii="Sylfaen" w:hAnsi="Sylfaen"/>
          <w:sz w:val="4"/>
          <w:szCs w:val="18"/>
          <w:lang w:val="ka-GE"/>
        </w:rPr>
      </w:pPr>
    </w:p>
    <w:tbl>
      <w:tblPr>
        <w:tblStyle w:val="TableGridLight"/>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6250"/>
        <w:gridCol w:w="1696"/>
        <w:gridCol w:w="1551"/>
      </w:tblGrid>
      <w:tr w:rsidR="00FA4B45" w:rsidRPr="009039AE" w14:paraId="2C98F1AA" w14:textId="77777777" w:rsidTr="000E7E2F">
        <w:trPr>
          <w:trHeight w:val="134"/>
        </w:trPr>
        <w:tc>
          <w:tcPr>
            <w:tcW w:w="6250" w:type="dxa"/>
            <w:tcBorders>
              <w:top w:val="nil"/>
              <w:bottom w:val="nil"/>
            </w:tcBorders>
            <w:vAlign w:val="bottom"/>
          </w:tcPr>
          <w:p w14:paraId="48232156" w14:textId="77777777" w:rsidR="00FA4B45" w:rsidRPr="009039AE" w:rsidRDefault="00FA4B45" w:rsidP="00E10FD4">
            <w:pPr>
              <w:tabs>
                <w:tab w:val="left" w:pos="5895"/>
              </w:tabs>
              <w:jc w:val="center"/>
              <w:rPr>
                <w:rFonts w:ascii="Sylfaen" w:hAnsi="Sylfaen" w:cs="Sylfaen"/>
                <w:b/>
                <w:sz w:val="24"/>
                <w:lang w:val="ka-GE"/>
              </w:rPr>
            </w:pPr>
          </w:p>
        </w:tc>
        <w:tc>
          <w:tcPr>
            <w:tcW w:w="1696" w:type="dxa"/>
            <w:tcBorders>
              <w:top w:val="nil"/>
              <w:bottom w:val="nil"/>
            </w:tcBorders>
            <w:vAlign w:val="bottom"/>
          </w:tcPr>
          <w:p w14:paraId="06C2BD4F" w14:textId="77777777" w:rsidR="00FA4B45" w:rsidRPr="009039AE" w:rsidRDefault="00FA4B45" w:rsidP="00E10FD4">
            <w:pPr>
              <w:pStyle w:val="NormalWeb"/>
              <w:jc w:val="center"/>
              <w:rPr>
                <w:rFonts w:ascii="Arial Narrow" w:hAnsi="Arial Narrow"/>
                <w:b/>
                <w:sz w:val="20"/>
                <w:szCs w:val="20"/>
              </w:rPr>
            </w:pPr>
            <w:r w:rsidRPr="009039AE">
              <w:rPr>
                <w:rFonts w:ascii="Sylfaen" w:hAnsi="Sylfaen" w:cs="Sylfaen"/>
                <w:b/>
                <w:sz w:val="20"/>
                <w:szCs w:val="20"/>
                <w:lang w:val="ka-GE"/>
              </w:rPr>
              <w:t>დიახ</w:t>
            </w:r>
            <w:r w:rsidRPr="009039AE">
              <w:rPr>
                <w:rFonts w:ascii="Arial Narrow" w:hAnsi="Arial Narrow"/>
                <w:b/>
                <w:sz w:val="20"/>
                <w:szCs w:val="20"/>
                <w:lang w:val="ka-GE"/>
              </w:rPr>
              <w:t>/</w:t>
            </w:r>
            <w:r w:rsidRPr="009039AE">
              <w:rPr>
                <w:rFonts w:ascii="Arial Narrow" w:hAnsi="Arial Narrow"/>
                <w:b/>
                <w:sz w:val="20"/>
                <w:szCs w:val="20"/>
              </w:rPr>
              <w:t>Yes</w:t>
            </w:r>
          </w:p>
        </w:tc>
        <w:tc>
          <w:tcPr>
            <w:tcW w:w="1551" w:type="dxa"/>
            <w:tcBorders>
              <w:top w:val="nil"/>
              <w:bottom w:val="nil"/>
            </w:tcBorders>
            <w:vAlign w:val="bottom"/>
          </w:tcPr>
          <w:p w14:paraId="77E523BD" w14:textId="77777777" w:rsidR="00FA4B45" w:rsidRPr="009039AE" w:rsidRDefault="00FA4B45" w:rsidP="00E10FD4">
            <w:pPr>
              <w:pStyle w:val="NormalWeb"/>
              <w:jc w:val="center"/>
              <w:rPr>
                <w:rFonts w:ascii="Arial Narrow" w:hAnsi="Arial Narrow"/>
                <w:b/>
                <w:sz w:val="20"/>
                <w:szCs w:val="20"/>
              </w:rPr>
            </w:pPr>
            <w:r w:rsidRPr="009039AE">
              <w:rPr>
                <w:rFonts w:ascii="Sylfaen" w:hAnsi="Sylfaen" w:cs="Sylfaen"/>
                <w:b/>
                <w:sz w:val="20"/>
                <w:szCs w:val="20"/>
                <w:lang w:val="ka-GE"/>
              </w:rPr>
              <w:t>არა</w:t>
            </w:r>
            <w:r w:rsidRPr="009039AE">
              <w:rPr>
                <w:rFonts w:ascii="Arial Narrow" w:hAnsi="Arial Narrow"/>
                <w:b/>
                <w:sz w:val="20"/>
                <w:szCs w:val="20"/>
              </w:rPr>
              <w:t>/No</w:t>
            </w:r>
          </w:p>
        </w:tc>
      </w:tr>
      <w:tr w:rsidR="00FA4B45" w:rsidRPr="009F41B6" w14:paraId="05EA701F" w14:textId="77777777" w:rsidTr="000E7E2F">
        <w:trPr>
          <w:trHeight w:val="202"/>
        </w:trPr>
        <w:tc>
          <w:tcPr>
            <w:tcW w:w="6250" w:type="dxa"/>
            <w:tcBorders>
              <w:top w:val="nil"/>
              <w:bottom w:val="nil"/>
            </w:tcBorders>
            <w:vAlign w:val="center"/>
          </w:tcPr>
          <w:p w14:paraId="027BBEBC" w14:textId="77777777" w:rsidR="00FA4B45" w:rsidRPr="009039AE" w:rsidRDefault="00FA4B45" w:rsidP="000E7E2F">
            <w:pPr>
              <w:tabs>
                <w:tab w:val="left" w:pos="5895"/>
              </w:tabs>
              <w:ind w:left="-112"/>
              <w:rPr>
                <w:rFonts w:ascii="Arial Narrow" w:hAnsi="Arial Narrow"/>
                <w:b/>
                <w:sz w:val="24"/>
                <w:lang w:val="ka-GE"/>
              </w:rPr>
            </w:pPr>
            <w:r w:rsidRPr="009039AE">
              <w:rPr>
                <w:rFonts w:ascii="Sylfaen" w:hAnsi="Sylfaen" w:cs="Sylfaen"/>
                <w:b/>
                <w:sz w:val="24"/>
                <w:lang w:val="ka-GE"/>
              </w:rPr>
              <w:t>გადაწყვეტილება</w:t>
            </w:r>
            <w:r w:rsidRPr="009039AE">
              <w:rPr>
                <w:rFonts w:ascii="Arial Narrow" w:hAnsi="Arial Narrow"/>
                <w:b/>
                <w:sz w:val="24"/>
                <w:lang w:val="ka-GE"/>
              </w:rPr>
              <w:t xml:space="preserve"> / Decision</w:t>
            </w:r>
          </w:p>
          <w:p w14:paraId="6050D9B5" w14:textId="77777777" w:rsidR="00FA4B45" w:rsidRPr="009F41B6" w:rsidRDefault="00FA4B45" w:rsidP="000E7E2F">
            <w:pPr>
              <w:pStyle w:val="NormalWeb"/>
              <w:ind w:left="-112"/>
              <w:rPr>
                <w:rFonts w:ascii="Arial Narrow" w:hAnsi="Arial Narrow"/>
                <w:sz w:val="18"/>
                <w:szCs w:val="18"/>
                <w:lang w:val="ka-GE"/>
              </w:rPr>
            </w:pPr>
            <w:r w:rsidRPr="009039AE">
              <w:rPr>
                <w:rFonts w:ascii="Sylfaen" w:hAnsi="Sylfaen" w:cs="Sylfaen"/>
                <w:sz w:val="20"/>
                <w:szCs w:val="18"/>
                <w:lang w:val="ka-GE"/>
              </w:rPr>
              <w:t>ეძლევა</w:t>
            </w:r>
            <w:r w:rsidRPr="009039AE">
              <w:rPr>
                <w:rFonts w:ascii="Arial Narrow" w:hAnsi="Arial Narrow"/>
                <w:sz w:val="20"/>
                <w:szCs w:val="18"/>
                <w:lang w:val="ka-GE"/>
              </w:rPr>
              <w:t xml:space="preserve"> </w:t>
            </w:r>
            <w:r w:rsidRPr="009039AE">
              <w:rPr>
                <w:rFonts w:ascii="Sylfaen" w:hAnsi="Sylfaen" w:cs="Sylfaen"/>
                <w:sz w:val="20"/>
                <w:szCs w:val="18"/>
                <w:lang w:val="ka-GE"/>
              </w:rPr>
              <w:t>რეკომენდაცია</w:t>
            </w:r>
            <w:r w:rsidRPr="009039AE">
              <w:rPr>
                <w:rFonts w:ascii="Arial Narrow" w:hAnsi="Arial Narrow"/>
                <w:sz w:val="20"/>
                <w:szCs w:val="18"/>
                <w:lang w:val="ka-GE"/>
              </w:rPr>
              <w:t xml:space="preserve"> </w:t>
            </w:r>
            <w:r w:rsidRPr="009039AE">
              <w:rPr>
                <w:rFonts w:ascii="Sylfaen" w:hAnsi="Sylfaen" w:cs="Sylfaen"/>
                <w:sz w:val="20"/>
                <w:szCs w:val="18"/>
                <w:lang w:val="ka-GE"/>
              </w:rPr>
              <w:t>დაცვაზე</w:t>
            </w:r>
            <w:r w:rsidRPr="009039AE">
              <w:rPr>
                <w:rFonts w:ascii="Arial Narrow" w:hAnsi="Arial Narrow"/>
                <w:sz w:val="20"/>
                <w:szCs w:val="18"/>
                <w:lang w:val="ka-GE"/>
              </w:rPr>
              <w:t xml:space="preserve"> </w:t>
            </w:r>
            <w:r w:rsidRPr="009039AE">
              <w:rPr>
                <w:rFonts w:ascii="Sylfaen" w:hAnsi="Sylfaen" w:cs="Sylfaen"/>
                <w:sz w:val="20"/>
                <w:szCs w:val="18"/>
                <w:lang w:val="ka-GE"/>
              </w:rPr>
              <w:t>გასასვლელად</w:t>
            </w:r>
            <w:r>
              <w:rPr>
                <w:rFonts w:ascii="Arial Narrow" w:hAnsi="Arial Narrow" w:cs="Sylfaen"/>
                <w:sz w:val="20"/>
                <w:szCs w:val="18"/>
                <w:lang w:val="ka-GE"/>
              </w:rPr>
              <w:br/>
            </w:r>
            <w:r w:rsidRPr="009039AE">
              <w:rPr>
                <w:rFonts w:ascii="Arial Narrow" w:hAnsi="Arial Narrow" w:cs="Sylfaen"/>
                <w:sz w:val="20"/>
                <w:szCs w:val="18"/>
                <w:lang w:val="ka-GE"/>
              </w:rPr>
              <w:t>Recommendation</w:t>
            </w:r>
            <w:r>
              <w:rPr>
                <w:rFonts w:ascii="Arial Narrow" w:hAnsi="Arial Narrow" w:cs="Sylfaen"/>
                <w:sz w:val="20"/>
                <w:szCs w:val="18"/>
                <w:lang w:val="ka-GE"/>
              </w:rPr>
              <w:t xml:space="preserve"> </w:t>
            </w:r>
            <w:r w:rsidRPr="009039AE">
              <w:rPr>
                <w:rFonts w:ascii="Arial Narrow" w:hAnsi="Arial Narrow" w:cs="Sylfaen"/>
                <w:sz w:val="20"/>
                <w:szCs w:val="18"/>
                <w:lang w:val="ka-GE"/>
              </w:rPr>
              <w:t>given for Defense</w:t>
            </w:r>
          </w:p>
        </w:tc>
        <w:tc>
          <w:tcPr>
            <w:tcW w:w="1696" w:type="dxa"/>
            <w:tcBorders>
              <w:top w:val="nil"/>
              <w:bottom w:val="nil"/>
            </w:tcBorders>
            <w:vAlign w:val="center"/>
          </w:tcPr>
          <w:p w14:paraId="18BCE36E" w14:textId="69ACCDE9" w:rsidR="00FA4B45" w:rsidRPr="009F41B6" w:rsidRDefault="00DA0395" w:rsidP="000E7E2F">
            <w:pPr>
              <w:pStyle w:val="NormalWeb"/>
              <w:ind w:left="-112"/>
              <w:jc w:val="center"/>
              <w:rPr>
                <w:rFonts w:ascii="Arial Narrow" w:hAnsi="Arial Narrow"/>
                <w:szCs w:val="24"/>
                <w:lang w:val="ka-GE"/>
              </w:rPr>
            </w:pPr>
            <w:sdt>
              <w:sdtPr>
                <w:rPr>
                  <w:rFonts w:ascii="Arial Narrow" w:hAnsi="Arial Narrow"/>
                  <w:lang w:val="ka-GE"/>
                </w:rPr>
                <w:id w:val="1139460658"/>
                <w14:checkbox>
                  <w14:checked w14:val="0"/>
                  <w14:checkedState w14:val="2612" w14:font="MS Gothic"/>
                  <w14:uncheckedState w14:val="2610" w14:font="MS Gothic"/>
                </w14:checkbox>
              </w:sdtPr>
              <w:sdtEndPr/>
              <w:sdtContent>
                <w:r w:rsidR="009E24A2">
                  <w:rPr>
                    <w:rFonts w:ascii="MS Gothic" w:eastAsia="MS Gothic" w:hAnsi="MS Gothic" w:hint="eastAsia"/>
                    <w:lang w:val="ka-GE"/>
                  </w:rPr>
                  <w:t>☐</w:t>
                </w:r>
              </w:sdtContent>
            </w:sdt>
          </w:p>
        </w:tc>
        <w:tc>
          <w:tcPr>
            <w:tcW w:w="1551" w:type="dxa"/>
            <w:tcBorders>
              <w:top w:val="nil"/>
              <w:bottom w:val="nil"/>
            </w:tcBorders>
            <w:vAlign w:val="center"/>
          </w:tcPr>
          <w:p w14:paraId="216DA1F1" w14:textId="77777777" w:rsidR="00FA4B45" w:rsidRPr="009F41B6" w:rsidRDefault="00DA0395" w:rsidP="000E7E2F">
            <w:pPr>
              <w:pStyle w:val="NormalWeb"/>
              <w:ind w:left="-112"/>
              <w:jc w:val="center"/>
              <w:rPr>
                <w:rFonts w:ascii="Arial Narrow" w:hAnsi="Arial Narrow"/>
                <w:szCs w:val="24"/>
                <w:lang w:val="ka-GE"/>
              </w:rPr>
            </w:pPr>
            <w:sdt>
              <w:sdtPr>
                <w:rPr>
                  <w:rFonts w:ascii="Arial Narrow" w:hAnsi="Arial Narrow"/>
                  <w:lang w:val="ka-GE"/>
                </w:rPr>
                <w:id w:val="1437482754"/>
                <w14:checkbox>
                  <w14:checked w14:val="0"/>
                  <w14:checkedState w14:val="2612" w14:font="MS Gothic"/>
                  <w14:uncheckedState w14:val="2610" w14:font="MS Gothic"/>
                </w14:checkbox>
              </w:sdtPr>
              <w:sdtEndPr/>
              <w:sdtContent>
                <w:r w:rsidR="00FA4B45" w:rsidRPr="009039AE">
                  <w:rPr>
                    <w:rFonts w:ascii="Segoe UI Symbol" w:eastAsia="MS Gothic" w:hAnsi="Segoe UI Symbol" w:cs="Segoe UI Symbol"/>
                    <w:lang w:val="ka-GE"/>
                  </w:rPr>
                  <w:t>☐</w:t>
                </w:r>
              </w:sdtContent>
            </w:sdt>
          </w:p>
        </w:tc>
      </w:tr>
    </w:tbl>
    <w:p w14:paraId="4FC62F9F" w14:textId="77777777" w:rsidR="00FA4B45" w:rsidRDefault="00FA4B45" w:rsidP="000E7E2F">
      <w:pPr>
        <w:spacing w:after="0" w:line="240" w:lineRule="auto"/>
        <w:rPr>
          <w:rFonts w:ascii="Sylfaen" w:hAnsi="Sylfaen" w:cs="Sylfaen"/>
          <w:b/>
          <w:sz w:val="24"/>
          <w:lang w:val="ka-GE"/>
        </w:rPr>
      </w:pPr>
    </w:p>
    <w:p w14:paraId="011DC600" w14:textId="77777777" w:rsidR="00FA4B45" w:rsidRPr="0012347A" w:rsidRDefault="00FA4B45" w:rsidP="000E7E2F">
      <w:pPr>
        <w:spacing w:after="0" w:line="240" w:lineRule="auto"/>
        <w:rPr>
          <w:rFonts w:ascii="Arial Narrow" w:hAnsi="Arial Narrow" w:cs="Sylfaen"/>
          <w:lang w:val="ka-GE"/>
        </w:rPr>
      </w:pPr>
      <w:r w:rsidRPr="0012347A">
        <w:rPr>
          <w:rFonts w:ascii="Sylfaen" w:hAnsi="Sylfaen" w:cs="Sylfaen"/>
          <w:b/>
          <w:lang w:val="ka-GE"/>
        </w:rPr>
        <w:t>კომენტარები</w:t>
      </w:r>
      <w:r w:rsidRPr="0012347A">
        <w:rPr>
          <w:rFonts w:ascii="Arial Narrow" w:hAnsi="Arial Narrow"/>
          <w:b/>
          <w:lang w:val="ka-GE"/>
        </w:rPr>
        <w:t xml:space="preserve">, </w:t>
      </w:r>
      <w:r w:rsidRPr="0012347A">
        <w:rPr>
          <w:rFonts w:ascii="Sylfaen" w:hAnsi="Sylfaen" w:cs="Sylfaen"/>
          <w:b/>
          <w:lang w:val="ka-GE"/>
        </w:rPr>
        <w:t>რეკომენდაციები</w:t>
      </w:r>
      <w:r w:rsidRPr="0012347A">
        <w:rPr>
          <w:rFonts w:ascii="Sylfaen" w:hAnsi="Sylfaen" w:cs="Sylfaen"/>
          <w:b/>
        </w:rPr>
        <w:t xml:space="preserve"> </w:t>
      </w:r>
      <w:r w:rsidRPr="0012347A">
        <w:rPr>
          <w:rFonts w:ascii="Arial Narrow" w:hAnsi="Arial Narrow"/>
          <w:b/>
          <w:lang w:val="ka-GE"/>
        </w:rPr>
        <w:t>/</w:t>
      </w:r>
      <w:r w:rsidRPr="0012347A">
        <w:rPr>
          <w:rFonts w:ascii="Arial Narrow" w:hAnsi="Arial Narrow"/>
          <w:b/>
        </w:rPr>
        <w:t xml:space="preserve"> </w:t>
      </w:r>
      <w:r w:rsidRPr="0012347A">
        <w:rPr>
          <w:rFonts w:ascii="Arial Narrow" w:hAnsi="Arial Narrow"/>
          <w:b/>
          <w:lang w:val="ka-GE"/>
        </w:rPr>
        <w:t>Comments</w:t>
      </w:r>
      <w:r w:rsidRPr="0012347A">
        <w:rPr>
          <w:rFonts w:ascii="Arial Narrow" w:hAnsi="Arial Narrow"/>
          <w:b/>
        </w:rPr>
        <w:t xml:space="preserve">, </w:t>
      </w:r>
      <w:r w:rsidRPr="0012347A">
        <w:rPr>
          <w:rFonts w:ascii="Arial Narrow" w:hAnsi="Arial Narrow"/>
          <w:b/>
          <w:lang w:val="ka-GE"/>
        </w:rPr>
        <w:t>Recommendations</w:t>
      </w:r>
    </w:p>
    <w:p w14:paraId="6E419C4E" w14:textId="77777777" w:rsidR="00FA4B45" w:rsidRPr="0012347A" w:rsidRDefault="00FA4B45" w:rsidP="000E7E2F">
      <w:pPr>
        <w:pStyle w:val="NormalWeb"/>
        <w:tabs>
          <w:tab w:val="left" w:leader="dot" w:pos="9781"/>
        </w:tabs>
        <w:spacing w:before="60" w:after="60" w:line="240" w:lineRule="auto"/>
        <w:rPr>
          <w:rFonts w:ascii="Times New Roman" w:hAnsi="Times New Roman"/>
          <w:lang w:val="ka-GE"/>
        </w:rPr>
      </w:pPr>
      <w:r w:rsidRPr="0012347A">
        <w:rPr>
          <w:rFonts w:ascii="Times New Roman" w:hAnsi="Times New Roman"/>
          <w:lang w:val="ka-GE"/>
        </w:rPr>
        <w:tab/>
      </w:r>
    </w:p>
    <w:p w14:paraId="66163FEA" w14:textId="77777777" w:rsidR="00FA4B45" w:rsidRPr="0012347A" w:rsidRDefault="00FA4B45" w:rsidP="000E7E2F">
      <w:pPr>
        <w:pStyle w:val="NormalWeb"/>
        <w:tabs>
          <w:tab w:val="left" w:leader="dot" w:pos="9781"/>
        </w:tabs>
        <w:spacing w:before="60" w:after="60" w:line="240" w:lineRule="auto"/>
        <w:jc w:val="both"/>
        <w:rPr>
          <w:rFonts w:ascii="Times New Roman" w:hAnsi="Times New Roman"/>
          <w:lang w:val="ka-GE"/>
        </w:rPr>
      </w:pPr>
      <w:r w:rsidRPr="0012347A">
        <w:rPr>
          <w:rFonts w:ascii="Times New Roman" w:hAnsi="Times New Roman"/>
          <w:lang w:val="ka-GE"/>
        </w:rPr>
        <w:tab/>
      </w:r>
    </w:p>
    <w:p w14:paraId="7E9EE8D1" w14:textId="77777777" w:rsidR="00FA4B45" w:rsidRPr="0012347A" w:rsidRDefault="00FA4B45" w:rsidP="000E7E2F">
      <w:pPr>
        <w:pStyle w:val="NormalWeb"/>
        <w:tabs>
          <w:tab w:val="left" w:leader="dot" w:pos="9781"/>
        </w:tabs>
        <w:spacing w:before="60" w:after="60" w:line="240" w:lineRule="auto"/>
        <w:rPr>
          <w:rFonts w:ascii="Times New Roman" w:hAnsi="Times New Roman"/>
          <w:lang w:val="ka-GE"/>
        </w:rPr>
      </w:pPr>
      <w:r w:rsidRPr="0012347A">
        <w:rPr>
          <w:rFonts w:ascii="Times New Roman" w:hAnsi="Times New Roman"/>
          <w:lang w:val="ka-GE"/>
        </w:rPr>
        <w:tab/>
      </w:r>
    </w:p>
    <w:p w14:paraId="3156A0F3" w14:textId="77777777" w:rsidR="00FA4B45" w:rsidRPr="0012347A" w:rsidRDefault="00FA4B45" w:rsidP="000E7E2F">
      <w:pPr>
        <w:spacing w:after="0" w:line="240" w:lineRule="auto"/>
        <w:rPr>
          <w:rFonts w:ascii="Sylfaen" w:hAnsi="Sylfaen"/>
          <w:b/>
        </w:rPr>
      </w:pPr>
      <w:r w:rsidRPr="0012347A">
        <w:rPr>
          <w:rFonts w:ascii="Sylfaen" w:hAnsi="Sylfaen" w:cs="Sylfaen"/>
          <w:b/>
          <w:lang w:val="ka-GE"/>
        </w:rPr>
        <w:t>ხელმძღვანელის</w:t>
      </w:r>
      <w:r w:rsidRPr="0012347A">
        <w:rPr>
          <w:rFonts w:ascii="Arial Narrow" w:hAnsi="Arial Narrow"/>
          <w:b/>
          <w:lang w:val="ka-GE"/>
        </w:rPr>
        <w:t xml:space="preserve"> </w:t>
      </w:r>
      <w:r w:rsidRPr="0012347A">
        <w:rPr>
          <w:rFonts w:ascii="Sylfaen" w:hAnsi="Sylfaen" w:cs="Sylfaen"/>
          <w:b/>
          <w:lang w:val="ka-GE"/>
        </w:rPr>
        <w:t>სახელი</w:t>
      </w:r>
      <w:r w:rsidRPr="0012347A">
        <w:rPr>
          <w:rFonts w:ascii="Arial Narrow" w:hAnsi="Arial Narrow"/>
          <w:b/>
          <w:lang w:val="ka-GE"/>
        </w:rPr>
        <w:t xml:space="preserve">, </w:t>
      </w:r>
      <w:r w:rsidRPr="0012347A">
        <w:rPr>
          <w:rFonts w:ascii="Sylfaen" w:hAnsi="Sylfaen" w:cs="Sylfaen"/>
          <w:b/>
          <w:lang w:val="ka-GE"/>
        </w:rPr>
        <w:t>გვარი</w:t>
      </w:r>
      <w:r w:rsidRPr="0012347A">
        <w:rPr>
          <w:rFonts w:ascii="Arial Narrow" w:hAnsi="Arial Narrow"/>
          <w:b/>
          <w:lang w:val="ka-GE"/>
        </w:rPr>
        <w:t xml:space="preserve"> /</w:t>
      </w:r>
      <w:r w:rsidRPr="0012347A">
        <w:rPr>
          <w:rFonts w:ascii="Arial Narrow" w:hAnsi="Arial Narrow"/>
          <w:b/>
        </w:rPr>
        <w:t xml:space="preserve"> Full name of the Supervisor</w:t>
      </w:r>
    </w:p>
    <w:p w14:paraId="51113C72" w14:textId="77777777" w:rsidR="000E7E2F" w:rsidRDefault="00FA4B45" w:rsidP="000E7E2F">
      <w:pPr>
        <w:spacing w:after="0" w:line="240" w:lineRule="auto"/>
        <w:rPr>
          <w:rFonts w:ascii="Arial Narrow" w:hAnsi="Arial Narrow"/>
          <w:b/>
        </w:rPr>
        <w:sectPr w:rsidR="000E7E2F" w:rsidSect="000E7E2F">
          <w:headerReference w:type="default" r:id="rId10"/>
          <w:pgSz w:w="12240" w:h="15840"/>
          <w:pgMar w:top="567" w:right="567" w:bottom="1134" w:left="1134" w:header="720" w:footer="720" w:gutter="0"/>
          <w:cols w:space="720"/>
          <w:docGrid w:linePitch="360"/>
        </w:sectPr>
      </w:pPr>
      <w:r w:rsidRPr="0012347A">
        <w:rPr>
          <w:rFonts w:ascii="Sylfaen" w:hAnsi="Sylfaen" w:cs="Sylfaen"/>
          <w:b/>
          <w:lang w:val="ka-GE"/>
        </w:rPr>
        <w:t>ხელმოწერა</w:t>
      </w:r>
      <w:r w:rsidRPr="0012347A">
        <w:rPr>
          <w:rFonts w:ascii="Arial Narrow" w:hAnsi="Arial Narrow"/>
          <w:b/>
          <w:lang w:val="ka-GE"/>
        </w:rPr>
        <w:t xml:space="preserve"> </w:t>
      </w:r>
      <w:r w:rsidRPr="0012347A">
        <w:rPr>
          <w:rFonts w:ascii="Arial Narrow" w:hAnsi="Arial Narrow"/>
          <w:b/>
        </w:rPr>
        <w:t>/</w:t>
      </w:r>
      <w:r w:rsidRPr="0012347A">
        <w:rPr>
          <w:rFonts w:ascii="Arial Narrow" w:hAnsi="Arial Narrow"/>
          <w:b/>
          <w:lang w:val="ka-GE"/>
        </w:rPr>
        <w:t xml:space="preserve"> </w:t>
      </w:r>
      <w:r w:rsidRPr="0012347A">
        <w:rPr>
          <w:rFonts w:ascii="Arial Narrow" w:hAnsi="Arial Narrow"/>
          <w:b/>
        </w:rPr>
        <w:t>Signature</w:t>
      </w:r>
    </w:p>
    <w:p w14:paraId="459103ED" w14:textId="77777777" w:rsidR="000E7E2F" w:rsidRPr="00422B61" w:rsidRDefault="000E7E2F" w:rsidP="000E7E2F">
      <w:pPr>
        <w:widowControl w:val="0"/>
        <w:tabs>
          <w:tab w:val="left" w:pos="270"/>
        </w:tabs>
        <w:autoSpaceDE w:val="0"/>
        <w:autoSpaceDN w:val="0"/>
        <w:adjustRightInd w:val="0"/>
        <w:spacing w:after="0" w:line="240" w:lineRule="auto"/>
        <w:ind w:left="-426" w:right="118"/>
        <w:jc w:val="right"/>
        <w:rPr>
          <w:rFonts w:ascii="Sylfaen" w:hAnsi="Sylfaen" w:cs="Sylfaen"/>
          <w:b/>
          <w:color w:val="000000"/>
        </w:rPr>
      </w:pPr>
      <w:r w:rsidRPr="00422B61">
        <w:rPr>
          <w:rFonts w:ascii="Sylfaen" w:hAnsi="Sylfaen" w:cs="Sylfaen"/>
          <w:b/>
          <w:color w:val="000000"/>
          <w:lang w:val="ka-GE"/>
        </w:rPr>
        <w:lastRenderedPageBreak/>
        <w:t>დანართი №</w:t>
      </w:r>
      <w:r>
        <w:rPr>
          <w:rFonts w:ascii="Sylfaen" w:hAnsi="Sylfaen" w:cs="Sylfaen"/>
          <w:b/>
          <w:color w:val="000000"/>
        </w:rPr>
        <w:t>2</w:t>
      </w:r>
    </w:p>
    <w:p w14:paraId="1B724A4E" w14:textId="77777777" w:rsidR="000E7E2F" w:rsidRDefault="000E7E2F" w:rsidP="000E7E2F">
      <w:pPr>
        <w:pStyle w:val="NormalWeb"/>
        <w:tabs>
          <w:tab w:val="left" w:pos="5670"/>
        </w:tabs>
        <w:spacing w:after="0" w:line="240" w:lineRule="auto"/>
        <w:ind w:left="-426"/>
        <w:jc w:val="right"/>
        <w:rPr>
          <w:rFonts w:ascii="Sylfaen" w:hAnsi="Sylfaen" w:cs="Sylfaen"/>
          <w:b/>
          <w:noProof/>
          <w:lang w:val="ka-GE"/>
        </w:rPr>
      </w:pPr>
    </w:p>
    <w:p w14:paraId="675068F2" w14:textId="4A578ABD" w:rsidR="000E7E2F" w:rsidRPr="00422B61" w:rsidRDefault="000E7E2F" w:rsidP="000E7E2F">
      <w:pPr>
        <w:pStyle w:val="NormalWeb"/>
        <w:tabs>
          <w:tab w:val="left" w:pos="5670"/>
        </w:tabs>
        <w:spacing w:after="0" w:line="240" w:lineRule="auto"/>
        <w:ind w:left="-426"/>
        <w:jc w:val="right"/>
        <w:rPr>
          <w:rFonts w:asciiTheme="minorHAnsi" w:hAnsiTheme="minorHAnsi"/>
          <w:noProof/>
          <w:lang w:val="ka-GE"/>
        </w:rPr>
      </w:pPr>
      <w:r w:rsidRPr="00422B61">
        <w:rPr>
          <w:rFonts w:ascii="Sylfaen" w:hAnsi="Sylfaen" w:cs="Sylfaen"/>
          <w:b/>
          <w:noProof/>
          <w:lang w:val="ka-GE"/>
        </w:rPr>
        <w:t>თარიღი</w:t>
      </w:r>
      <w:r w:rsidRPr="00422B61">
        <w:rPr>
          <w:rFonts w:ascii="Arial Narrow" w:hAnsi="Arial Narrow"/>
          <w:b/>
          <w:noProof/>
          <w:lang w:val="ka-GE"/>
        </w:rPr>
        <w:t xml:space="preserve"> / Date: </w:t>
      </w:r>
      <w:r w:rsidRPr="00422B61">
        <w:rPr>
          <w:rFonts w:ascii="Arial Narrow" w:hAnsi="Arial Narrow"/>
          <w:noProof/>
          <w:lang w:val="ka-GE"/>
        </w:rPr>
        <w:t>………/………/…………</w:t>
      </w:r>
    </w:p>
    <w:p w14:paraId="12D7018E" w14:textId="77777777" w:rsidR="000E7E2F" w:rsidRPr="00422B61" w:rsidRDefault="000E7E2F" w:rsidP="000E7E2F">
      <w:pPr>
        <w:pStyle w:val="NormalWeb"/>
        <w:tabs>
          <w:tab w:val="left" w:pos="5670"/>
        </w:tabs>
        <w:spacing w:after="0" w:line="240" w:lineRule="auto"/>
        <w:ind w:left="-426"/>
        <w:rPr>
          <w:rFonts w:ascii="Sylfaen" w:hAnsi="Sylfaen" w:cs="Sylfaen"/>
          <w:b/>
          <w:noProof/>
          <w:lang w:val="ka-GE"/>
        </w:rPr>
      </w:pPr>
      <w:r w:rsidRPr="00422B61">
        <w:rPr>
          <w:rFonts w:ascii="Sylfaen" w:hAnsi="Sylfaen" w:cs="Sylfaen"/>
          <w:b/>
          <w:noProof/>
          <w:lang w:val="ka-GE"/>
        </w:rPr>
        <w:t xml:space="preserve">სკოლის დასახელება / </w:t>
      </w:r>
      <w:r w:rsidRPr="00422B61">
        <w:rPr>
          <w:rFonts w:ascii="Sylfaen" w:hAnsi="Sylfaen"/>
          <w:b/>
          <w:noProof/>
          <w:lang w:val="ka-GE"/>
        </w:rPr>
        <w:t>Name of the school:</w:t>
      </w:r>
    </w:p>
    <w:p w14:paraId="5D635ECE" w14:textId="77777777" w:rsidR="000E7E2F" w:rsidRPr="00422B61" w:rsidRDefault="000E7E2F" w:rsidP="000E7E2F">
      <w:pPr>
        <w:pStyle w:val="NormalWeb"/>
        <w:tabs>
          <w:tab w:val="left" w:pos="5670"/>
        </w:tabs>
        <w:spacing w:after="0" w:line="240" w:lineRule="auto"/>
        <w:ind w:left="-426"/>
        <w:rPr>
          <w:rFonts w:ascii="Sylfaen" w:hAnsi="Sylfaen"/>
          <w:b/>
          <w:noProof/>
          <w:lang w:val="ka-GE"/>
        </w:rPr>
      </w:pPr>
    </w:p>
    <w:p w14:paraId="4838E3D8" w14:textId="77777777" w:rsidR="000E7E2F" w:rsidRPr="00422B61" w:rsidRDefault="000E7E2F" w:rsidP="000E7E2F">
      <w:pPr>
        <w:pStyle w:val="NormalWeb"/>
        <w:tabs>
          <w:tab w:val="left" w:pos="6946"/>
          <w:tab w:val="left" w:pos="7513"/>
        </w:tabs>
        <w:spacing w:after="0" w:line="240" w:lineRule="auto"/>
        <w:ind w:left="-426"/>
        <w:jc w:val="both"/>
        <w:rPr>
          <w:rFonts w:ascii="Sylfaen" w:hAnsi="Sylfaen"/>
          <w:b/>
          <w:i/>
          <w:noProof/>
          <w:lang w:val="ka-GE"/>
        </w:rPr>
      </w:pPr>
      <w:r w:rsidRPr="00422B61">
        <w:rPr>
          <w:rFonts w:ascii="Sylfaen" w:hAnsi="Sylfaen" w:cs="Sylfaen"/>
          <w:b/>
          <w:noProof/>
          <w:lang w:val="ka-GE"/>
        </w:rPr>
        <w:t>სტუდენტის სახელი, გვარი</w:t>
      </w:r>
      <w:r w:rsidRPr="00422B61">
        <w:rPr>
          <w:rFonts w:ascii="Sylfaen" w:hAnsi="Sylfaen"/>
          <w:b/>
          <w:noProof/>
          <w:lang w:val="ka-GE"/>
        </w:rPr>
        <w:t xml:space="preserve"> / Student’s Name, Surname</w:t>
      </w:r>
      <w:r w:rsidRPr="00422B61">
        <w:rPr>
          <w:rFonts w:ascii="Sylfaen" w:hAnsi="Sylfaen"/>
          <w:b/>
          <w:noProof/>
          <w:lang w:val="ka-GE"/>
        </w:rPr>
        <w:tab/>
        <w:t xml:space="preserve"> </w:t>
      </w:r>
    </w:p>
    <w:p w14:paraId="4989BB99" w14:textId="77777777" w:rsidR="000E7E2F" w:rsidRPr="00422B61" w:rsidRDefault="000E7E2F" w:rsidP="000E7E2F">
      <w:pPr>
        <w:pStyle w:val="NormalWeb"/>
        <w:tabs>
          <w:tab w:val="left" w:leader="dot" w:pos="9638"/>
        </w:tabs>
        <w:spacing w:after="0" w:line="240" w:lineRule="auto"/>
        <w:ind w:left="-426"/>
        <w:rPr>
          <w:rFonts w:ascii="Sylfaen" w:hAnsi="Sylfaen"/>
          <w:b/>
          <w:noProof/>
          <w:lang w:val="ka-GE"/>
        </w:rPr>
      </w:pPr>
    </w:p>
    <w:p w14:paraId="43EEA629" w14:textId="77777777" w:rsidR="000E7E2F" w:rsidRPr="00422B61" w:rsidRDefault="000E7E2F" w:rsidP="000E7E2F">
      <w:pPr>
        <w:pStyle w:val="NormalWeb"/>
        <w:tabs>
          <w:tab w:val="left" w:leader="dot" w:pos="9638"/>
        </w:tabs>
        <w:spacing w:after="0" w:line="240" w:lineRule="auto"/>
        <w:ind w:left="-426"/>
        <w:rPr>
          <w:rFonts w:ascii="Sylfaen" w:hAnsi="Sylfaen"/>
          <w:b/>
          <w:noProof/>
          <w:lang w:val="ka-GE"/>
        </w:rPr>
      </w:pPr>
      <w:r w:rsidRPr="00422B61">
        <w:rPr>
          <w:rFonts w:ascii="Sylfaen" w:hAnsi="Sylfaen"/>
          <w:b/>
          <w:noProof/>
          <w:lang w:val="ka-GE"/>
        </w:rPr>
        <w:tab/>
      </w:r>
    </w:p>
    <w:p w14:paraId="35695AF9" w14:textId="77777777" w:rsidR="000E7E2F" w:rsidRPr="00422B61" w:rsidRDefault="000E7E2F" w:rsidP="000E7E2F">
      <w:pPr>
        <w:pStyle w:val="NormalWeb"/>
        <w:tabs>
          <w:tab w:val="left" w:leader="dot" w:pos="9781"/>
        </w:tabs>
        <w:spacing w:after="0" w:line="240" w:lineRule="auto"/>
        <w:ind w:left="-426"/>
        <w:jc w:val="both"/>
        <w:rPr>
          <w:rFonts w:ascii="Sylfaen" w:hAnsi="Sylfaen"/>
          <w:b/>
          <w:noProof/>
          <w:lang w:val="ka-GE"/>
        </w:rPr>
      </w:pPr>
    </w:p>
    <w:p w14:paraId="25D3C166" w14:textId="77777777" w:rsidR="000E7E2F" w:rsidRPr="00422B61" w:rsidRDefault="000E7E2F" w:rsidP="000E7E2F">
      <w:pPr>
        <w:pStyle w:val="NormalWeb"/>
        <w:tabs>
          <w:tab w:val="left" w:leader="dot" w:pos="9781"/>
        </w:tabs>
        <w:spacing w:after="0" w:line="240" w:lineRule="auto"/>
        <w:ind w:left="-426"/>
        <w:rPr>
          <w:rFonts w:ascii="Sylfaen" w:hAnsi="Sylfaen"/>
          <w:b/>
          <w:noProof/>
          <w:lang w:val="ka-GE"/>
        </w:rPr>
      </w:pPr>
      <w:r w:rsidRPr="00422B61">
        <w:rPr>
          <w:rFonts w:ascii="Sylfaen" w:hAnsi="Sylfaen" w:cs="Sylfaen"/>
          <w:b/>
          <w:noProof/>
          <w:lang w:val="ka-GE"/>
        </w:rPr>
        <w:t>საბაკალავრო</w:t>
      </w:r>
      <w:r w:rsidRPr="00422B61">
        <w:rPr>
          <w:rFonts w:ascii="Sylfaen" w:hAnsi="Sylfaen"/>
          <w:b/>
          <w:noProof/>
          <w:lang w:val="ka-GE"/>
        </w:rPr>
        <w:t xml:space="preserve"> </w:t>
      </w:r>
      <w:r w:rsidRPr="00422B61">
        <w:rPr>
          <w:rFonts w:ascii="Sylfaen" w:hAnsi="Sylfaen" w:cs="Sylfaen"/>
          <w:b/>
          <w:noProof/>
          <w:lang w:val="ka-GE"/>
        </w:rPr>
        <w:t>ნაშრომის</w:t>
      </w:r>
      <w:r w:rsidRPr="00422B61">
        <w:rPr>
          <w:rFonts w:ascii="Sylfaen" w:hAnsi="Sylfaen"/>
          <w:b/>
          <w:noProof/>
          <w:lang w:val="ka-GE"/>
        </w:rPr>
        <w:t xml:space="preserve"> </w:t>
      </w:r>
      <w:r w:rsidRPr="00422B61">
        <w:rPr>
          <w:rFonts w:ascii="Sylfaen" w:hAnsi="Sylfaen" w:cs="Sylfaen"/>
          <w:b/>
          <w:noProof/>
          <w:lang w:val="ka-GE"/>
        </w:rPr>
        <w:t xml:space="preserve">სათაური </w:t>
      </w:r>
      <w:r w:rsidRPr="00422B61">
        <w:rPr>
          <w:rFonts w:ascii="Sylfaen" w:hAnsi="Sylfaen"/>
          <w:b/>
          <w:noProof/>
          <w:lang w:val="ka-GE"/>
        </w:rPr>
        <w:t>/ Title of the Bachelor’sThesis:</w:t>
      </w:r>
    </w:p>
    <w:p w14:paraId="47AF2FB6" w14:textId="77777777" w:rsidR="000E7E2F" w:rsidRPr="00422B61" w:rsidRDefault="000E7E2F" w:rsidP="000E7E2F">
      <w:pPr>
        <w:pStyle w:val="NormalWeb"/>
        <w:tabs>
          <w:tab w:val="left" w:leader="dot" w:pos="9638"/>
        </w:tabs>
        <w:spacing w:after="0" w:line="240" w:lineRule="auto"/>
        <w:ind w:left="-426"/>
        <w:rPr>
          <w:rFonts w:ascii="Sylfaen" w:hAnsi="Sylfaen"/>
          <w:b/>
          <w:noProof/>
          <w:lang w:val="ka-GE"/>
        </w:rPr>
      </w:pPr>
      <w:r w:rsidRPr="00422B61">
        <w:rPr>
          <w:rFonts w:ascii="Sylfaen" w:hAnsi="Sylfaen"/>
          <w:b/>
          <w:noProof/>
          <w:lang w:val="ka-GE"/>
        </w:rPr>
        <w:tab/>
      </w:r>
    </w:p>
    <w:tbl>
      <w:tblPr>
        <w:tblStyle w:val="TableGridLight"/>
        <w:tblW w:w="0" w:type="auto"/>
        <w:tblInd w:w="-426"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86"/>
        <w:gridCol w:w="5519"/>
        <w:gridCol w:w="1993"/>
        <w:gridCol w:w="1541"/>
      </w:tblGrid>
      <w:tr w:rsidR="000E7E2F" w:rsidRPr="00CC0AE2" w14:paraId="64513465" w14:textId="77777777" w:rsidTr="00D42FEB">
        <w:trPr>
          <w:trHeight w:val="224"/>
        </w:trPr>
        <w:tc>
          <w:tcPr>
            <w:tcW w:w="386" w:type="dxa"/>
            <w:vAlign w:val="bottom"/>
          </w:tcPr>
          <w:p w14:paraId="26C621CD" w14:textId="77777777" w:rsidR="000E7E2F" w:rsidRPr="00CC0AE2" w:rsidRDefault="000E7E2F" w:rsidP="00E10FD4">
            <w:pPr>
              <w:pStyle w:val="NormalWeb"/>
              <w:jc w:val="center"/>
              <w:rPr>
                <w:rFonts w:ascii="Arial Narrow" w:hAnsi="Arial Narrow"/>
                <w:b/>
                <w:noProof/>
                <w:sz w:val="24"/>
                <w:szCs w:val="24"/>
                <w:lang w:val="ka-GE"/>
              </w:rPr>
            </w:pPr>
          </w:p>
        </w:tc>
        <w:tc>
          <w:tcPr>
            <w:tcW w:w="5519" w:type="dxa"/>
            <w:vAlign w:val="bottom"/>
          </w:tcPr>
          <w:p w14:paraId="1A0B704B" w14:textId="77777777" w:rsidR="000E7E2F" w:rsidRPr="00CC0AE2" w:rsidRDefault="000E7E2F" w:rsidP="00D42FEB">
            <w:pPr>
              <w:pStyle w:val="NormalWeb"/>
              <w:ind w:left="-75"/>
              <w:rPr>
                <w:rFonts w:ascii="Arial Narrow" w:hAnsi="Arial Narrow"/>
                <w:b/>
                <w:noProof/>
                <w:sz w:val="20"/>
                <w:szCs w:val="20"/>
                <w:lang w:val="ka-GE"/>
              </w:rPr>
            </w:pPr>
            <w:r w:rsidRPr="00CC0AE2">
              <w:rPr>
                <w:rFonts w:ascii="Sylfaen" w:hAnsi="Sylfaen" w:cs="Sylfaen"/>
                <w:b/>
                <w:noProof/>
                <w:sz w:val="20"/>
                <w:szCs w:val="20"/>
                <w:lang w:val="ka-GE"/>
              </w:rPr>
              <w:t>კრიტერიუმი</w:t>
            </w:r>
          </w:p>
          <w:p w14:paraId="43DFB746" w14:textId="77777777" w:rsidR="000E7E2F" w:rsidRPr="00CC0AE2" w:rsidRDefault="000E7E2F" w:rsidP="00D42FEB">
            <w:pPr>
              <w:pStyle w:val="NormalWeb"/>
              <w:ind w:left="-75"/>
              <w:rPr>
                <w:rFonts w:ascii="Arial Narrow" w:hAnsi="Arial Narrow"/>
                <w:b/>
                <w:noProof/>
                <w:sz w:val="20"/>
                <w:szCs w:val="20"/>
                <w:lang w:val="ka-GE"/>
              </w:rPr>
            </w:pPr>
            <w:r w:rsidRPr="00CC0AE2">
              <w:rPr>
                <w:rFonts w:ascii="Arial Narrow" w:hAnsi="Arial Narrow"/>
                <w:b/>
                <w:noProof/>
                <w:sz w:val="24"/>
                <w:szCs w:val="24"/>
                <w:lang w:val="ka-GE"/>
              </w:rPr>
              <w:t>Criteria</w:t>
            </w:r>
          </w:p>
        </w:tc>
        <w:tc>
          <w:tcPr>
            <w:tcW w:w="1993" w:type="dxa"/>
            <w:tcBorders>
              <w:top w:val="nil"/>
            </w:tcBorders>
            <w:vAlign w:val="bottom"/>
          </w:tcPr>
          <w:p w14:paraId="7886E3F3" w14:textId="77777777" w:rsidR="000E7E2F" w:rsidRPr="00CC0AE2" w:rsidRDefault="000E7E2F" w:rsidP="00D42FEB">
            <w:pPr>
              <w:pStyle w:val="NormalWeb"/>
              <w:ind w:left="-75"/>
              <w:jc w:val="center"/>
              <w:rPr>
                <w:rFonts w:ascii="Arial Narrow" w:hAnsi="Arial Narrow"/>
                <w:b/>
                <w:noProof/>
                <w:sz w:val="20"/>
                <w:szCs w:val="20"/>
                <w:lang w:val="ka-GE"/>
              </w:rPr>
            </w:pPr>
            <w:r w:rsidRPr="00CC0AE2">
              <w:rPr>
                <w:rFonts w:ascii="Sylfaen" w:hAnsi="Sylfaen"/>
                <w:b/>
                <w:noProof/>
                <w:lang w:val="ka-GE"/>
              </w:rPr>
              <w:t>მაქსიმალური ქულა</w:t>
            </w:r>
            <w:r w:rsidRPr="00CC0AE2">
              <w:rPr>
                <w:rFonts w:ascii="Sylfaen" w:hAnsi="Sylfaen"/>
                <w:b/>
                <w:noProof/>
                <w:lang w:val="ka-GE"/>
              </w:rPr>
              <w:br/>
            </w:r>
            <w:r w:rsidRPr="00CC0AE2">
              <w:rPr>
                <w:rFonts w:ascii="Arial Narrow" w:hAnsi="Arial Narrow"/>
                <w:b/>
                <w:noProof/>
                <w:lang w:val="ka-GE"/>
              </w:rPr>
              <w:t>Maximum Possible Assessment Points</w:t>
            </w:r>
          </w:p>
        </w:tc>
        <w:tc>
          <w:tcPr>
            <w:tcW w:w="1541" w:type="dxa"/>
            <w:tcBorders>
              <w:top w:val="nil"/>
            </w:tcBorders>
            <w:vAlign w:val="bottom"/>
          </w:tcPr>
          <w:p w14:paraId="69E3D437" w14:textId="77777777" w:rsidR="000E7E2F" w:rsidRPr="00CC0AE2" w:rsidRDefault="000E7E2F" w:rsidP="00D42FEB">
            <w:pPr>
              <w:pStyle w:val="NormalWeb"/>
              <w:ind w:left="-75"/>
              <w:jc w:val="center"/>
              <w:rPr>
                <w:rFonts w:ascii="Arial Narrow" w:hAnsi="Arial Narrow"/>
                <w:b/>
                <w:noProof/>
                <w:sz w:val="20"/>
                <w:szCs w:val="20"/>
                <w:lang w:val="ka-GE"/>
              </w:rPr>
            </w:pPr>
            <w:r w:rsidRPr="00CC0AE2">
              <w:rPr>
                <w:rFonts w:ascii="Sylfaen" w:hAnsi="Sylfaen"/>
                <w:b/>
                <w:noProof/>
                <w:lang w:val="ka-GE"/>
              </w:rPr>
              <w:t>მინიჭებული ქულა</w:t>
            </w:r>
            <w:r w:rsidRPr="00CC0AE2">
              <w:rPr>
                <w:rFonts w:ascii="Sylfaen" w:hAnsi="Sylfaen"/>
                <w:b/>
                <w:noProof/>
                <w:lang w:val="ka-GE"/>
              </w:rPr>
              <w:br/>
            </w:r>
            <w:r w:rsidRPr="00CC0AE2">
              <w:rPr>
                <w:rFonts w:ascii="Arial Narrow" w:hAnsi="Arial Narrow"/>
                <w:b/>
                <w:noProof/>
                <w:lang w:val="ka-GE"/>
              </w:rPr>
              <w:t>Points Given</w:t>
            </w:r>
          </w:p>
        </w:tc>
      </w:tr>
      <w:tr w:rsidR="000E7E2F" w:rsidRPr="00CC0AE2" w14:paraId="5D09926A" w14:textId="77777777" w:rsidTr="00D42FEB">
        <w:trPr>
          <w:trHeight w:val="514"/>
        </w:trPr>
        <w:tc>
          <w:tcPr>
            <w:tcW w:w="386" w:type="dxa"/>
            <w:vAlign w:val="center"/>
          </w:tcPr>
          <w:p w14:paraId="1A53EE8B" w14:textId="77777777" w:rsidR="000E7E2F" w:rsidRPr="00CC0AE2" w:rsidRDefault="000E7E2F" w:rsidP="00E10FD4">
            <w:pPr>
              <w:pStyle w:val="NormalWeb"/>
              <w:spacing w:before="100" w:after="100"/>
              <w:jc w:val="right"/>
              <w:rPr>
                <w:rFonts w:ascii="Arial Narrow" w:hAnsi="Arial Narrow"/>
                <w:b/>
                <w:noProof/>
                <w:sz w:val="18"/>
                <w:szCs w:val="18"/>
                <w:lang w:val="ka-GE"/>
              </w:rPr>
            </w:pPr>
            <w:r w:rsidRPr="00CC0AE2">
              <w:rPr>
                <w:rFonts w:ascii="Arial Narrow" w:hAnsi="Arial Narrow"/>
                <w:b/>
                <w:noProof/>
                <w:sz w:val="18"/>
                <w:szCs w:val="18"/>
                <w:lang w:val="ka-GE"/>
              </w:rPr>
              <w:t>1</w:t>
            </w:r>
          </w:p>
        </w:tc>
        <w:tc>
          <w:tcPr>
            <w:tcW w:w="5519" w:type="dxa"/>
            <w:vAlign w:val="center"/>
          </w:tcPr>
          <w:p w14:paraId="20F31AE5" w14:textId="77777777" w:rsidR="000E7E2F" w:rsidRPr="00CC0AE2" w:rsidRDefault="000E7E2F" w:rsidP="00D42FEB">
            <w:pPr>
              <w:pStyle w:val="NormalWeb"/>
              <w:ind w:left="-75"/>
              <w:rPr>
                <w:rFonts w:ascii="Arial Narrow" w:hAnsi="Arial Narrow" w:cs="Sylfaen"/>
                <w:noProof/>
                <w:sz w:val="18"/>
                <w:szCs w:val="18"/>
                <w:lang w:val="ka-GE"/>
              </w:rPr>
            </w:pPr>
            <w:r w:rsidRPr="00CC0AE2">
              <w:rPr>
                <w:rFonts w:ascii="Sylfaen" w:hAnsi="Sylfaen" w:cs="Sylfaen"/>
                <w:noProof/>
                <w:sz w:val="18"/>
                <w:szCs w:val="18"/>
                <w:lang w:val="ka-GE"/>
              </w:rPr>
              <w:t>აქტუალობა</w:t>
            </w:r>
          </w:p>
          <w:p w14:paraId="295B9936" w14:textId="77777777" w:rsidR="000E7E2F" w:rsidRPr="00CC0AE2" w:rsidRDefault="000E7E2F" w:rsidP="00D42FEB">
            <w:pPr>
              <w:pStyle w:val="NormalWeb"/>
              <w:ind w:left="-75"/>
              <w:rPr>
                <w:rFonts w:ascii="Arial Narrow" w:hAnsi="Arial Narrow"/>
                <w:noProof/>
                <w:sz w:val="18"/>
                <w:szCs w:val="18"/>
                <w:lang w:val="ka-GE"/>
              </w:rPr>
            </w:pPr>
            <w:r w:rsidRPr="00CC0AE2">
              <w:rPr>
                <w:rFonts w:ascii="Arial Narrow" w:hAnsi="Arial Narrow"/>
                <w:noProof/>
                <w:color w:val="000000"/>
                <w:sz w:val="20"/>
                <w:szCs w:val="20"/>
                <w:lang w:val="ka-GE"/>
              </w:rPr>
              <w:t>Significance</w:t>
            </w:r>
          </w:p>
        </w:tc>
        <w:tc>
          <w:tcPr>
            <w:tcW w:w="1993" w:type="dxa"/>
            <w:vAlign w:val="center"/>
          </w:tcPr>
          <w:p w14:paraId="3A11742D" w14:textId="1B9AFDA1" w:rsidR="000E7E2F" w:rsidRPr="00416DEA" w:rsidRDefault="00416DEA" w:rsidP="00D42FEB">
            <w:pPr>
              <w:ind w:left="-75"/>
              <w:jc w:val="center"/>
              <w:rPr>
                <w:rFonts w:ascii="Arial Narrow" w:hAnsi="Arial Narrow"/>
                <w:noProof/>
                <w:sz w:val="20"/>
              </w:rPr>
            </w:pPr>
            <w:r>
              <w:rPr>
                <w:rFonts w:ascii="Arial Narrow" w:hAnsi="Arial Narrow"/>
                <w:noProof/>
                <w:sz w:val="20"/>
              </w:rPr>
              <w:t>15</w:t>
            </w:r>
          </w:p>
        </w:tc>
        <w:tc>
          <w:tcPr>
            <w:tcW w:w="1541" w:type="dxa"/>
            <w:vAlign w:val="center"/>
          </w:tcPr>
          <w:p w14:paraId="4AA2A7BB" w14:textId="77777777" w:rsidR="000E7E2F" w:rsidRPr="00CC0AE2" w:rsidRDefault="000E7E2F" w:rsidP="00D42FEB">
            <w:pPr>
              <w:pStyle w:val="NormalWeb"/>
              <w:ind w:left="-75"/>
              <w:jc w:val="center"/>
              <w:rPr>
                <w:rFonts w:ascii="Arial Narrow" w:hAnsi="Arial Narrow"/>
                <w:noProof/>
                <w:szCs w:val="24"/>
                <w:lang w:val="ka-GE"/>
              </w:rPr>
            </w:pPr>
          </w:p>
        </w:tc>
      </w:tr>
      <w:tr w:rsidR="000E7E2F" w:rsidRPr="00CC0AE2" w14:paraId="6DA50555" w14:textId="77777777" w:rsidTr="00D42FEB">
        <w:trPr>
          <w:trHeight w:val="514"/>
        </w:trPr>
        <w:tc>
          <w:tcPr>
            <w:tcW w:w="386" w:type="dxa"/>
            <w:vAlign w:val="center"/>
          </w:tcPr>
          <w:p w14:paraId="5342D269" w14:textId="77777777" w:rsidR="000E7E2F" w:rsidRPr="00CC0AE2" w:rsidRDefault="000E7E2F" w:rsidP="00E10FD4">
            <w:pPr>
              <w:pStyle w:val="NormalWeb"/>
              <w:spacing w:before="100" w:after="100"/>
              <w:jc w:val="right"/>
              <w:rPr>
                <w:rFonts w:ascii="Arial Narrow" w:hAnsi="Arial Narrow"/>
                <w:b/>
                <w:noProof/>
                <w:sz w:val="18"/>
                <w:szCs w:val="18"/>
                <w:lang w:val="ka-GE"/>
              </w:rPr>
            </w:pPr>
            <w:r w:rsidRPr="00CC0AE2">
              <w:rPr>
                <w:rFonts w:ascii="Arial Narrow" w:hAnsi="Arial Narrow"/>
                <w:b/>
                <w:noProof/>
                <w:sz w:val="18"/>
                <w:szCs w:val="18"/>
                <w:lang w:val="ka-GE"/>
              </w:rPr>
              <w:t>2</w:t>
            </w:r>
          </w:p>
        </w:tc>
        <w:tc>
          <w:tcPr>
            <w:tcW w:w="5519" w:type="dxa"/>
            <w:vAlign w:val="center"/>
          </w:tcPr>
          <w:p w14:paraId="458EE12F" w14:textId="77777777" w:rsidR="000E7E2F" w:rsidRPr="00CC0AE2" w:rsidRDefault="000E7E2F" w:rsidP="00D42FEB">
            <w:pPr>
              <w:pStyle w:val="NormalWeb"/>
              <w:ind w:left="-75"/>
              <w:rPr>
                <w:rFonts w:ascii="Arial Narrow" w:hAnsi="Arial Narrow" w:cs="Sylfaen"/>
                <w:noProof/>
                <w:sz w:val="18"/>
                <w:szCs w:val="18"/>
                <w:lang w:val="ka-GE"/>
              </w:rPr>
            </w:pPr>
            <w:r w:rsidRPr="00CC0AE2">
              <w:rPr>
                <w:rFonts w:ascii="Sylfaen" w:hAnsi="Sylfaen" w:cs="Sylfaen"/>
                <w:noProof/>
                <w:sz w:val="18"/>
                <w:szCs w:val="18"/>
                <w:lang w:val="ka-GE"/>
              </w:rPr>
              <w:t>კვლევის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პრაქტიკული</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მნიშვნელობა</w:t>
            </w:r>
          </w:p>
          <w:p w14:paraId="15619627" w14:textId="77777777" w:rsidR="000E7E2F" w:rsidRPr="00CC0AE2" w:rsidRDefault="000E7E2F" w:rsidP="00D42FEB">
            <w:pPr>
              <w:pStyle w:val="NormalWeb"/>
              <w:ind w:left="-75"/>
              <w:rPr>
                <w:rFonts w:ascii="Arial Narrow" w:hAnsi="Arial Narrow"/>
                <w:noProof/>
                <w:sz w:val="18"/>
                <w:szCs w:val="18"/>
                <w:lang w:val="ka-GE"/>
              </w:rPr>
            </w:pPr>
            <w:r w:rsidRPr="00CC0AE2">
              <w:rPr>
                <w:rFonts w:ascii="Arial Narrow" w:hAnsi="Arial Narrow"/>
                <w:noProof/>
                <w:color w:val="000000"/>
                <w:sz w:val="20"/>
                <w:szCs w:val="20"/>
                <w:lang w:val="ka-GE"/>
              </w:rPr>
              <w:t>Practical value of reasearch</w:t>
            </w:r>
          </w:p>
        </w:tc>
        <w:tc>
          <w:tcPr>
            <w:tcW w:w="1993" w:type="dxa"/>
            <w:vAlign w:val="center"/>
          </w:tcPr>
          <w:p w14:paraId="5BCA13FC" w14:textId="77777777" w:rsidR="000E7E2F" w:rsidRPr="00CC0AE2" w:rsidRDefault="000E7E2F" w:rsidP="00D42FEB">
            <w:pPr>
              <w:ind w:left="-75"/>
              <w:jc w:val="center"/>
              <w:rPr>
                <w:rFonts w:ascii="Arial Narrow" w:hAnsi="Arial Narrow"/>
                <w:noProof/>
                <w:sz w:val="20"/>
                <w:lang w:val="ka-GE"/>
              </w:rPr>
            </w:pPr>
            <w:r w:rsidRPr="00CC0AE2">
              <w:rPr>
                <w:rFonts w:ascii="Arial Narrow" w:hAnsi="Arial Narrow"/>
                <w:noProof/>
                <w:sz w:val="20"/>
                <w:lang w:val="ka-GE"/>
              </w:rPr>
              <w:t>5</w:t>
            </w:r>
          </w:p>
        </w:tc>
        <w:tc>
          <w:tcPr>
            <w:tcW w:w="1541" w:type="dxa"/>
            <w:vAlign w:val="center"/>
          </w:tcPr>
          <w:p w14:paraId="726D7EC3" w14:textId="77777777" w:rsidR="000E7E2F" w:rsidRPr="00CC0AE2" w:rsidRDefault="000E7E2F" w:rsidP="00D42FEB">
            <w:pPr>
              <w:pStyle w:val="NormalWeb"/>
              <w:ind w:left="-75"/>
              <w:jc w:val="center"/>
              <w:rPr>
                <w:rFonts w:ascii="Arial Narrow" w:hAnsi="Arial Narrow"/>
                <w:noProof/>
                <w:szCs w:val="24"/>
                <w:lang w:val="ka-GE"/>
              </w:rPr>
            </w:pPr>
          </w:p>
        </w:tc>
      </w:tr>
      <w:tr w:rsidR="000E7E2F" w:rsidRPr="00CC0AE2" w14:paraId="5848C1A9" w14:textId="77777777" w:rsidTr="00D42FEB">
        <w:trPr>
          <w:trHeight w:val="514"/>
        </w:trPr>
        <w:tc>
          <w:tcPr>
            <w:tcW w:w="386" w:type="dxa"/>
            <w:vAlign w:val="center"/>
          </w:tcPr>
          <w:p w14:paraId="6ECA8FE1" w14:textId="77777777" w:rsidR="000E7E2F" w:rsidRPr="00CC0AE2" w:rsidRDefault="000E7E2F" w:rsidP="00E10FD4">
            <w:pPr>
              <w:pStyle w:val="NormalWeb"/>
              <w:spacing w:before="100" w:after="100"/>
              <w:jc w:val="right"/>
              <w:rPr>
                <w:rFonts w:ascii="Arial Narrow" w:hAnsi="Arial Narrow"/>
                <w:b/>
                <w:noProof/>
                <w:sz w:val="18"/>
                <w:szCs w:val="18"/>
                <w:lang w:val="ka-GE"/>
              </w:rPr>
            </w:pPr>
            <w:r w:rsidRPr="00CC0AE2">
              <w:rPr>
                <w:rFonts w:ascii="Arial Narrow" w:hAnsi="Arial Narrow"/>
                <w:b/>
                <w:noProof/>
                <w:sz w:val="18"/>
                <w:szCs w:val="18"/>
                <w:lang w:val="ka-GE"/>
              </w:rPr>
              <w:t>3</w:t>
            </w:r>
          </w:p>
        </w:tc>
        <w:tc>
          <w:tcPr>
            <w:tcW w:w="5519" w:type="dxa"/>
            <w:vAlign w:val="center"/>
          </w:tcPr>
          <w:p w14:paraId="6BFE8A45" w14:textId="77777777" w:rsidR="000E7E2F" w:rsidRPr="00CC0AE2" w:rsidRDefault="000E7E2F" w:rsidP="00D42FEB">
            <w:pPr>
              <w:pStyle w:val="NormalWeb"/>
              <w:ind w:left="-75"/>
              <w:rPr>
                <w:rFonts w:ascii="Arial Narrow" w:hAnsi="Arial Narrow" w:cs="Sylfaen"/>
                <w:noProof/>
                <w:sz w:val="18"/>
                <w:szCs w:val="18"/>
                <w:lang w:val="ka-GE"/>
              </w:rPr>
            </w:pPr>
            <w:r w:rsidRPr="00CC0AE2">
              <w:rPr>
                <w:rFonts w:ascii="Sylfaen" w:hAnsi="Sylfaen" w:cs="Sylfaen"/>
                <w:noProof/>
                <w:sz w:val="18"/>
                <w:szCs w:val="18"/>
                <w:lang w:val="ka-GE"/>
              </w:rPr>
              <w:t>მისი</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თეორიული</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მნიშვნელობა</w:t>
            </w:r>
          </w:p>
          <w:p w14:paraId="1F0B69B0" w14:textId="77777777" w:rsidR="000E7E2F" w:rsidRPr="00CC0AE2" w:rsidRDefault="000E7E2F" w:rsidP="00D42FEB">
            <w:pPr>
              <w:pStyle w:val="NormalWeb"/>
              <w:ind w:left="-75"/>
              <w:rPr>
                <w:rFonts w:ascii="Arial Narrow" w:hAnsi="Arial Narrow"/>
                <w:noProof/>
                <w:sz w:val="18"/>
                <w:szCs w:val="18"/>
                <w:lang w:val="ka-GE"/>
              </w:rPr>
            </w:pPr>
            <w:r w:rsidRPr="00CC0AE2">
              <w:rPr>
                <w:rFonts w:ascii="Arial Narrow" w:hAnsi="Arial Narrow"/>
                <w:noProof/>
                <w:color w:val="000000"/>
                <w:sz w:val="20"/>
                <w:szCs w:val="20"/>
                <w:lang w:val="ka-GE"/>
              </w:rPr>
              <w:t>Theoretical value</w:t>
            </w:r>
          </w:p>
        </w:tc>
        <w:tc>
          <w:tcPr>
            <w:tcW w:w="1993" w:type="dxa"/>
            <w:vAlign w:val="center"/>
          </w:tcPr>
          <w:p w14:paraId="13E238B7" w14:textId="77777777" w:rsidR="000E7E2F" w:rsidRPr="00CC0AE2" w:rsidRDefault="000E7E2F" w:rsidP="00D42FEB">
            <w:pPr>
              <w:ind w:left="-75"/>
              <w:jc w:val="center"/>
              <w:rPr>
                <w:rFonts w:ascii="Arial Narrow" w:hAnsi="Arial Narrow"/>
                <w:noProof/>
                <w:sz w:val="20"/>
                <w:lang w:val="ka-GE"/>
              </w:rPr>
            </w:pPr>
            <w:r w:rsidRPr="00CC0AE2">
              <w:rPr>
                <w:rFonts w:ascii="Arial Narrow" w:hAnsi="Arial Narrow"/>
                <w:noProof/>
                <w:sz w:val="20"/>
                <w:lang w:val="ka-GE"/>
              </w:rPr>
              <w:t>10</w:t>
            </w:r>
          </w:p>
        </w:tc>
        <w:tc>
          <w:tcPr>
            <w:tcW w:w="1541" w:type="dxa"/>
            <w:vAlign w:val="center"/>
          </w:tcPr>
          <w:p w14:paraId="68A68BA9" w14:textId="77777777" w:rsidR="000E7E2F" w:rsidRPr="00CC0AE2" w:rsidRDefault="000E7E2F" w:rsidP="00D42FEB">
            <w:pPr>
              <w:pStyle w:val="NormalWeb"/>
              <w:ind w:left="-75"/>
              <w:jc w:val="center"/>
              <w:rPr>
                <w:rFonts w:ascii="Arial Narrow" w:hAnsi="Arial Narrow"/>
                <w:noProof/>
                <w:szCs w:val="24"/>
                <w:lang w:val="ka-GE"/>
              </w:rPr>
            </w:pPr>
          </w:p>
        </w:tc>
      </w:tr>
      <w:tr w:rsidR="000E7E2F" w:rsidRPr="00CC0AE2" w14:paraId="44A50F1C" w14:textId="77777777" w:rsidTr="00D42FEB">
        <w:trPr>
          <w:trHeight w:val="514"/>
        </w:trPr>
        <w:tc>
          <w:tcPr>
            <w:tcW w:w="386" w:type="dxa"/>
            <w:vAlign w:val="center"/>
          </w:tcPr>
          <w:p w14:paraId="2130D9B5" w14:textId="5675CC67" w:rsidR="000E7E2F" w:rsidRPr="00416DEA" w:rsidRDefault="00416DEA" w:rsidP="00E10FD4">
            <w:pPr>
              <w:pStyle w:val="NormalWeb"/>
              <w:spacing w:before="100" w:after="100"/>
              <w:jc w:val="right"/>
              <w:rPr>
                <w:rFonts w:asciiTheme="minorHAnsi" w:hAnsiTheme="minorHAnsi"/>
                <w:b/>
                <w:noProof/>
                <w:sz w:val="18"/>
                <w:szCs w:val="18"/>
              </w:rPr>
            </w:pPr>
            <w:r>
              <w:rPr>
                <w:rFonts w:asciiTheme="minorHAnsi" w:hAnsiTheme="minorHAnsi"/>
                <w:b/>
                <w:noProof/>
                <w:sz w:val="18"/>
                <w:szCs w:val="18"/>
              </w:rPr>
              <w:t>4</w:t>
            </w:r>
          </w:p>
        </w:tc>
        <w:tc>
          <w:tcPr>
            <w:tcW w:w="5519" w:type="dxa"/>
            <w:vAlign w:val="center"/>
          </w:tcPr>
          <w:p w14:paraId="6A1CB33E" w14:textId="77777777" w:rsidR="000E7E2F" w:rsidRPr="00CC0AE2" w:rsidRDefault="000E7E2F" w:rsidP="00D42FEB">
            <w:pPr>
              <w:pStyle w:val="NormalWeb"/>
              <w:ind w:left="-75"/>
              <w:rPr>
                <w:rFonts w:ascii="Arial Narrow" w:hAnsi="Arial Narrow" w:cs="Sylfaen"/>
                <w:noProof/>
                <w:sz w:val="18"/>
                <w:szCs w:val="18"/>
                <w:lang w:val="ka-GE"/>
              </w:rPr>
            </w:pPr>
            <w:r w:rsidRPr="00CC0AE2">
              <w:rPr>
                <w:rFonts w:ascii="Sylfaen" w:hAnsi="Sylfaen" w:cs="Sylfaen"/>
                <w:noProof/>
                <w:sz w:val="18"/>
                <w:szCs w:val="18"/>
                <w:lang w:val="ka-GE"/>
              </w:rPr>
              <w:t>საკვლევი</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პრობლემის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ანალიზის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სიღრმე</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და</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დასკვნების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ორიგინალობა</w:t>
            </w:r>
          </w:p>
          <w:p w14:paraId="6A153E18" w14:textId="77777777" w:rsidR="000E7E2F" w:rsidRPr="00CC0AE2" w:rsidRDefault="000E7E2F" w:rsidP="00D42FEB">
            <w:pPr>
              <w:pStyle w:val="NormalWeb"/>
              <w:ind w:left="-75"/>
              <w:rPr>
                <w:rFonts w:ascii="Arial Narrow" w:hAnsi="Arial Narrow"/>
                <w:noProof/>
                <w:sz w:val="18"/>
                <w:szCs w:val="18"/>
                <w:lang w:val="ka-GE"/>
              </w:rPr>
            </w:pPr>
            <w:r w:rsidRPr="00CC0AE2">
              <w:rPr>
                <w:rFonts w:ascii="Arial Narrow" w:hAnsi="Arial Narrow"/>
                <w:noProof/>
                <w:color w:val="000000"/>
                <w:sz w:val="20"/>
                <w:szCs w:val="20"/>
                <w:lang w:val="ka-GE"/>
              </w:rPr>
              <w:t>Depth of the research material, uniqueness of the conclusions</w:t>
            </w:r>
          </w:p>
        </w:tc>
        <w:tc>
          <w:tcPr>
            <w:tcW w:w="1993" w:type="dxa"/>
            <w:vAlign w:val="center"/>
          </w:tcPr>
          <w:p w14:paraId="4BFC0020" w14:textId="77777777" w:rsidR="000E7E2F" w:rsidRPr="00CC0AE2" w:rsidRDefault="000E7E2F" w:rsidP="00D42FEB">
            <w:pPr>
              <w:ind w:left="-75"/>
              <w:jc w:val="center"/>
              <w:rPr>
                <w:rFonts w:ascii="Arial Narrow" w:hAnsi="Arial Narrow"/>
                <w:noProof/>
                <w:sz w:val="20"/>
                <w:lang w:val="ka-GE"/>
              </w:rPr>
            </w:pPr>
            <w:r w:rsidRPr="00CC0AE2">
              <w:rPr>
                <w:rFonts w:ascii="Arial Narrow" w:hAnsi="Arial Narrow"/>
                <w:noProof/>
                <w:sz w:val="20"/>
                <w:lang w:val="ka-GE"/>
              </w:rPr>
              <w:t>10</w:t>
            </w:r>
          </w:p>
        </w:tc>
        <w:tc>
          <w:tcPr>
            <w:tcW w:w="1541" w:type="dxa"/>
            <w:vAlign w:val="center"/>
          </w:tcPr>
          <w:p w14:paraId="1D9DAA90" w14:textId="77777777" w:rsidR="000E7E2F" w:rsidRPr="00CC0AE2" w:rsidRDefault="000E7E2F" w:rsidP="00D42FEB">
            <w:pPr>
              <w:pStyle w:val="NormalWeb"/>
              <w:ind w:left="-75"/>
              <w:jc w:val="center"/>
              <w:rPr>
                <w:rFonts w:ascii="Arial Narrow" w:hAnsi="Arial Narrow"/>
                <w:noProof/>
                <w:szCs w:val="24"/>
                <w:lang w:val="ka-GE"/>
              </w:rPr>
            </w:pPr>
          </w:p>
        </w:tc>
      </w:tr>
      <w:tr w:rsidR="000E7E2F" w:rsidRPr="00CC0AE2" w14:paraId="28986804" w14:textId="77777777" w:rsidTr="00D42FEB">
        <w:trPr>
          <w:trHeight w:val="514"/>
        </w:trPr>
        <w:tc>
          <w:tcPr>
            <w:tcW w:w="386" w:type="dxa"/>
            <w:vAlign w:val="center"/>
          </w:tcPr>
          <w:p w14:paraId="0B4172E0" w14:textId="37EA2884" w:rsidR="000E7E2F" w:rsidRPr="00416DEA" w:rsidRDefault="00416DEA" w:rsidP="00E10FD4">
            <w:pPr>
              <w:pStyle w:val="NormalWeb"/>
              <w:spacing w:before="100" w:after="100"/>
              <w:jc w:val="right"/>
              <w:rPr>
                <w:rFonts w:asciiTheme="minorHAnsi" w:hAnsiTheme="minorHAnsi"/>
                <w:b/>
                <w:noProof/>
                <w:sz w:val="18"/>
                <w:szCs w:val="18"/>
              </w:rPr>
            </w:pPr>
            <w:r>
              <w:rPr>
                <w:rFonts w:asciiTheme="minorHAnsi" w:hAnsiTheme="minorHAnsi"/>
                <w:b/>
                <w:noProof/>
                <w:sz w:val="18"/>
                <w:szCs w:val="18"/>
              </w:rPr>
              <w:t>5</w:t>
            </w:r>
          </w:p>
        </w:tc>
        <w:tc>
          <w:tcPr>
            <w:tcW w:w="5519" w:type="dxa"/>
            <w:vAlign w:val="center"/>
          </w:tcPr>
          <w:p w14:paraId="68E0BCB6" w14:textId="77777777" w:rsidR="000E7E2F" w:rsidRPr="00CC0AE2" w:rsidRDefault="000E7E2F" w:rsidP="00D42FEB">
            <w:pPr>
              <w:pStyle w:val="NormalWeb"/>
              <w:ind w:left="-75"/>
              <w:rPr>
                <w:rFonts w:ascii="Arial Narrow" w:hAnsi="Arial Narrow" w:cs="AcadNusx"/>
                <w:noProof/>
                <w:sz w:val="18"/>
                <w:szCs w:val="18"/>
                <w:lang w:val="ka-GE"/>
              </w:rPr>
            </w:pPr>
            <w:r w:rsidRPr="00CC0AE2">
              <w:rPr>
                <w:rFonts w:ascii="Sylfaen" w:hAnsi="Sylfaen" w:cs="Sylfaen"/>
                <w:noProof/>
                <w:sz w:val="18"/>
                <w:szCs w:val="18"/>
                <w:lang w:val="ka-GE"/>
              </w:rPr>
              <w:t>კვლევის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შედეგების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დამაჯერებლობა</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ექსპერიმენტის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მონაცემების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სტატისტიკური</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დამუშავება</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ლოგიკური</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მსჯელობა</w:t>
            </w:r>
            <w:r w:rsidRPr="00CC0AE2">
              <w:rPr>
                <w:rFonts w:ascii="Arial Narrow" w:hAnsi="Arial Narrow" w:cs="AcadNusx"/>
                <w:noProof/>
                <w:sz w:val="18"/>
                <w:szCs w:val="18"/>
                <w:lang w:val="ka-GE"/>
              </w:rPr>
              <w:t>)</w:t>
            </w:r>
          </w:p>
          <w:p w14:paraId="10B47AF2" w14:textId="77777777" w:rsidR="000E7E2F" w:rsidRPr="00CC0AE2" w:rsidRDefault="000E7E2F" w:rsidP="00D42FEB">
            <w:pPr>
              <w:pStyle w:val="NormalWeb"/>
              <w:ind w:left="-75"/>
              <w:rPr>
                <w:rFonts w:ascii="Arial Narrow" w:hAnsi="Arial Narrow"/>
                <w:noProof/>
                <w:sz w:val="18"/>
                <w:szCs w:val="18"/>
                <w:lang w:val="ka-GE"/>
              </w:rPr>
            </w:pPr>
            <w:r w:rsidRPr="00CC0AE2">
              <w:rPr>
                <w:rFonts w:ascii="Arial Narrow" w:hAnsi="Arial Narrow"/>
                <w:noProof/>
                <w:color w:val="000000"/>
                <w:sz w:val="20"/>
                <w:szCs w:val="20"/>
                <w:lang w:val="ka-GE"/>
              </w:rPr>
              <w:t>Convincing research results (experiment/statistical data, arguments)</w:t>
            </w:r>
          </w:p>
        </w:tc>
        <w:tc>
          <w:tcPr>
            <w:tcW w:w="1993" w:type="dxa"/>
            <w:vAlign w:val="center"/>
          </w:tcPr>
          <w:p w14:paraId="76DD4DCF" w14:textId="77777777" w:rsidR="000E7E2F" w:rsidRPr="00CC0AE2" w:rsidRDefault="000E7E2F" w:rsidP="00D42FEB">
            <w:pPr>
              <w:ind w:left="-75"/>
              <w:jc w:val="center"/>
              <w:rPr>
                <w:rFonts w:ascii="Arial Narrow" w:hAnsi="Arial Narrow"/>
                <w:noProof/>
                <w:sz w:val="20"/>
                <w:lang w:val="ka-GE"/>
              </w:rPr>
            </w:pPr>
            <w:r w:rsidRPr="00CC0AE2">
              <w:rPr>
                <w:rFonts w:ascii="Arial Narrow" w:hAnsi="Arial Narrow"/>
                <w:noProof/>
                <w:sz w:val="20"/>
                <w:lang w:val="ka-GE"/>
              </w:rPr>
              <w:t>10</w:t>
            </w:r>
          </w:p>
        </w:tc>
        <w:tc>
          <w:tcPr>
            <w:tcW w:w="1541" w:type="dxa"/>
            <w:vAlign w:val="center"/>
          </w:tcPr>
          <w:p w14:paraId="22FEEB5F" w14:textId="77777777" w:rsidR="000E7E2F" w:rsidRPr="00CC0AE2" w:rsidRDefault="000E7E2F" w:rsidP="00D42FEB">
            <w:pPr>
              <w:pStyle w:val="NormalWeb"/>
              <w:ind w:left="-75"/>
              <w:jc w:val="center"/>
              <w:rPr>
                <w:rFonts w:ascii="Arial Narrow" w:hAnsi="Arial Narrow"/>
                <w:noProof/>
                <w:szCs w:val="24"/>
                <w:lang w:val="ka-GE"/>
              </w:rPr>
            </w:pPr>
          </w:p>
        </w:tc>
      </w:tr>
      <w:tr w:rsidR="000E7E2F" w:rsidRPr="00CC0AE2" w14:paraId="20B052BF" w14:textId="77777777" w:rsidTr="00D42FEB">
        <w:trPr>
          <w:trHeight w:val="514"/>
        </w:trPr>
        <w:tc>
          <w:tcPr>
            <w:tcW w:w="386" w:type="dxa"/>
            <w:vAlign w:val="center"/>
          </w:tcPr>
          <w:p w14:paraId="79DB2662" w14:textId="6C10D385" w:rsidR="000E7E2F" w:rsidRPr="00416DEA" w:rsidRDefault="00416DEA" w:rsidP="00E10FD4">
            <w:pPr>
              <w:pStyle w:val="NormalWeb"/>
              <w:spacing w:before="100" w:after="100"/>
              <w:jc w:val="right"/>
              <w:rPr>
                <w:rFonts w:asciiTheme="minorHAnsi" w:hAnsiTheme="minorHAnsi"/>
                <w:b/>
                <w:noProof/>
                <w:sz w:val="18"/>
                <w:szCs w:val="18"/>
              </w:rPr>
            </w:pPr>
            <w:r>
              <w:rPr>
                <w:rFonts w:asciiTheme="minorHAnsi" w:hAnsiTheme="minorHAnsi"/>
                <w:b/>
                <w:noProof/>
                <w:sz w:val="18"/>
                <w:szCs w:val="18"/>
              </w:rPr>
              <w:t>6</w:t>
            </w:r>
          </w:p>
        </w:tc>
        <w:tc>
          <w:tcPr>
            <w:tcW w:w="5519" w:type="dxa"/>
            <w:vAlign w:val="center"/>
          </w:tcPr>
          <w:p w14:paraId="675C81FF" w14:textId="77777777" w:rsidR="000E7E2F" w:rsidRPr="00CC0AE2" w:rsidRDefault="000E7E2F" w:rsidP="00D42FEB">
            <w:pPr>
              <w:pStyle w:val="NormalWeb"/>
              <w:ind w:left="-75"/>
              <w:rPr>
                <w:rFonts w:ascii="Arial Narrow" w:hAnsi="Arial Narrow"/>
                <w:noProof/>
                <w:sz w:val="20"/>
                <w:szCs w:val="18"/>
                <w:lang w:val="ka-GE"/>
              </w:rPr>
            </w:pPr>
            <w:r w:rsidRPr="00CC0AE2">
              <w:rPr>
                <w:rFonts w:ascii="Sylfaen" w:hAnsi="Sylfaen" w:cs="Sylfaen"/>
                <w:noProof/>
                <w:sz w:val="18"/>
                <w:szCs w:val="18"/>
                <w:lang w:val="ka-GE"/>
              </w:rPr>
              <w:t>შზსუ</w:t>
            </w:r>
            <w:r w:rsidRPr="00CC0AE2">
              <w:rPr>
                <w:rFonts w:ascii="Arial Narrow" w:hAnsi="Arial Narrow"/>
                <w:noProof/>
                <w:sz w:val="18"/>
                <w:szCs w:val="18"/>
                <w:lang w:val="ka-GE"/>
              </w:rPr>
              <w:t>-</w:t>
            </w:r>
            <w:r w:rsidRPr="00CC0AE2">
              <w:rPr>
                <w:rFonts w:ascii="Sylfaen" w:hAnsi="Sylfaen" w:cs="Sylfaen"/>
                <w:noProof/>
                <w:sz w:val="18"/>
                <w:szCs w:val="18"/>
                <w:lang w:val="ka-GE"/>
              </w:rPr>
              <w:t>ს</w:t>
            </w:r>
            <w:r w:rsidRPr="00CC0AE2">
              <w:rPr>
                <w:rFonts w:ascii="Arial Narrow" w:hAnsi="Arial Narrow"/>
                <w:noProof/>
                <w:sz w:val="18"/>
                <w:szCs w:val="18"/>
                <w:lang w:val="ka-GE"/>
              </w:rPr>
              <w:t xml:space="preserve"> </w:t>
            </w:r>
            <w:r w:rsidRPr="00CC0AE2">
              <w:rPr>
                <w:rFonts w:ascii="Sylfaen" w:hAnsi="Sylfaen" w:cs="Sylfaen"/>
                <w:noProof/>
                <w:sz w:val="18"/>
                <w:szCs w:val="18"/>
                <w:lang w:val="ka-GE"/>
              </w:rPr>
              <w:t>მიერ</w:t>
            </w:r>
            <w:r w:rsidRPr="00CC0AE2">
              <w:rPr>
                <w:rFonts w:ascii="Arial Narrow" w:hAnsi="Arial Narrow"/>
                <w:noProof/>
                <w:sz w:val="18"/>
                <w:szCs w:val="18"/>
                <w:lang w:val="ka-GE"/>
              </w:rPr>
              <w:t xml:space="preserve"> </w:t>
            </w:r>
            <w:r w:rsidRPr="00CC0AE2">
              <w:rPr>
                <w:rFonts w:ascii="Sylfaen" w:hAnsi="Sylfaen" w:cs="Sylfaen"/>
                <w:noProof/>
                <w:sz w:val="18"/>
                <w:szCs w:val="18"/>
                <w:lang w:val="ka-GE"/>
              </w:rPr>
              <w:t>დადგენილ</w:t>
            </w:r>
            <w:r w:rsidRPr="00CC0AE2">
              <w:rPr>
                <w:rFonts w:ascii="Arial Narrow" w:hAnsi="Arial Narrow"/>
                <w:noProof/>
                <w:sz w:val="18"/>
                <w:szCs w:val="18"/>
                <w:lang w:val="ka-GE"/>
              </w:rPr>
              <w:t xml:space="preserve"> </w:t>
            </w:r>
            <w:r w:rsidRPr="00CC0AE2">
              <w:rPr>
                <w:rFonts w:ascii="Sylfaen" w:hAnsi="Sylfaen" w:cs="Sylfaen"/>
                <w:noProof/>
                <w:sz w:val="18"/>
                <w:szCs w:val="18"/>
                <w:lang w:val="ka-GE"/>
              </w:rPr>
              <w:t>ფორმატთან</w:t>
            </w:r>
            <w:r w:rsidRPr="00CC0AE2">
              <w:rPr>
                <w:rFonts w:ascii="Arial Narrow" w:hAnsi="Arial Narrow"/>
                <w:noProof/>
                <w:sz w:val="18"/>
                <w:szCs w:val="18"/>
                <w:lang w:val="ka-GE"/>
              </w:rPr>
              <w:t xml:space="preserve"> </w:t>
            </w:r>
            <w:r w:rsidRPr="00CC0AE2">
              <w:rPr>
                <w:rFonts w:ascii="Sylfaen" w:hAnsi="Sylfaen" w:cs="Sylfaen"/>
                <w:noProof/>
                <w:sz w:val="18"/>
                <w:szCs w:val="18"/>
                <w:lang w:val="ka-GE"/>
              </w:rPr>
              <w:t>შესაბამისობა</w:t>
            </w:r>
          </w:p>
          <w:p w14:paraId="62F41257" w14:textId="77777777" w:rsidR="000E7E2F" w:rsidRPr="00CC0AE2" w:rsidRDefault="000E7E2F" w:rsidP="00D42FEB">
            <w:pPr>
              <w:pStyle w:val="NormalWeb"/>
              <w:ind w:left="-75"/>
              <w:rPr>
                <w:rFonts w:ascii="Arial Narrow" w:hAnsi="Arial Narrow"/>
                <w:noProof/>
                <w:sz w:val="18"/>
                <w:szCs w:val="18"/>
                <w:lang w:val="ka-GE"/>
              </w:rPr>
            </w:pPr>
            <w:r w:rsidRPr="00CC0AE2">
              <w:rPr>
                <w:rFonts w:ascii="Arial Narrow" w:hAnsi="Arial Narrow"/>
                <w:noProof/>
                <w:sz w:val="20"/>
                <w:szCs w:val="18"/>
                <w:lang w:val="ka-GE"/>
              </w:rPr>
              <w:t>Relevance to the IBSU format</w:t>
            </w:r>
          </w:p>
        </w:tc>
        <w:tc>
          <w:tcPr>
            <w:tcW w:w="1993" w:type="dxa"/>
            <w:vAlign w:val="center"/>
          </w:tcPr>
          <w:p w14:paraId="4870735D" w14:textId="77777777" w:rsidR="000E7E2F" w:rsidRPr="00CC0AE2" w:rsidRDefault="000E7E2F" w:rsidP="00D42FEB">
            <w:pPr>
              <w:ind w:left="-75"/>
              <w:jc w:val="center"/>
              <w:rPr>
                <w:rFonts w:ascii="Arial Narrow" w:hAnsi="Arial Narrow"/>
                <w:noProof/>
                <w:sz w:val="20"/>
                <w:lang w:val="ka-GE"/>
              </w:rPr>
            </w:pPr>
            <w:r w:rsidRPr="00CC0AE2">
              <w:rPr>
                <w:rFonts w:ascii="Arial Narrow" w:hAnsi="Arial Narrow"/>
                <w:noProof/>
                <w:sz w:val="20"/>
                <w:lang w:val="ka-GE"/>
              </w:rPr>
              <w:t>10</w:t>
            </w:r>
          </w:p>
        </w:tc>
        <w:tc>
          <w:tcPr>
            <w:tcW w:w="1541" w:type="dxa"/>
            <w:vAlign w:val="center"/>
          </w:tcPr>
          <w:p w14:paraId="1D0695DF" w14:textId="77777777" w:rsidR="000E7E2F" w:rsidRPr="00CC0AE2" w:rsidRDefault="000E7E2F" w:rsidP="00D42FEB">
            <w:pPr>
              <w:pStyle w:val="NormalWeb"/>
              <w:ind w:left="-75"/>
              <w:jc w:val="center"/>
              <w:rPr>
                <w:rFonts w:ascii="Arial Narrow" w:hAnsi="Arial Narrow"/>
                <w:noProof/>
                <w:szCs w:val="24"/>
                <w:lang w:val="ka-GE"/>
              </w:rPr>
            </w:pPr>
          </w:p>
        </w:tc>
      </w:tr>
    </w:tbl>
    <w:p w14:paraId="27632ED9" w14:textId="77777777" w:rsidR="000E7E2F" w:rsidRPr="00CC0AE2" w:rsidRDefault="000E7E2F" w:rsidP="000E7E2F">
      <w:pPr>
        <w:spacing w:after="0" w:line="240" w:lineRule="auto"/>
        <w:rPr>
          <w:rFonts w:ascii="Arial Narrow" w:hAnsi="Arial Narrow"/>
          <w:noProof/>
          <w:sz w:val="10"/>
          <w:lang w:val="ka-GE"/>
        </w:rPr>
      </w:pPr>
    </w:p>
    <w:tbl>
      <w:tblPr>
        <w:tblW w:w="0" w:type="auto"/>
        <w:tblInd w:w="-5" w:type="dxa"/>
        <w:tblLook w:val="01E0" w:firstRow="1" w:lastRow="1" w:firstColumn="1" w:lastColumn="1" w:noHBand="0" w:noVBand="0"/>
      </w:tblPr>
      <w:tblGrid>
        <w:gridCol w:w="5906"/>
        <w:gridCol w:w="1728"/>
        <w:gridCol w:w="1729"/>
      </w:tblGrid>
      <w:tr w:rsidR="000E7E2F" w:rsidRPr="00CC0AE2" w14:paraId="21C5B2AF" w14:textId="77777777" w:rsidTr="00E10FD4">
        <w:trPr>
          <w:trHeight w:val="258"/>
        </w:trPr>
        <w:tc>
          <w:tcPr>
            <w:tcW w:w="5906" w:type="dxa"/>
            <w:vAlign w:val="bottom"/>
          </w:tcPr>
          <w:p w14:paraId="2308FCEC" w14:textId="77777777" w:rsidR="000E7E2F" w:rsidRPr="00CC0AE2" w:rsidRDefault="000E7E2F" w:rsidP="00E10FD4">
            <w:pPr>
              <w:pStyle w:val="NormalWeb"/>
              <w:spacing w:after="0" w:line="240" w:lineRule="auto"/>
              <w:jc w:val="right"/>
              <w:rPr>
                <w:rFonts w:ascii="Sylfaen" w:hAnsi="Sylfaen"/>
                <w:b/>
                <w:noProof/>
                <w:lang w:val="ka-GE"/>
              </w:rPr>
            </w:pPr>
            <w:r w:rsidRPr="00CC0AE2">
              <w:rPr>
                <w:rFonts w:ascii="Sylfaen" w:hAnsi="Sylfaen"/>
                <w:b/>
                <w:noProof/>
                <w:lang w:val="ka-GE"/>
              </w:rPr>
              <w:t>ჯამი /</w:t>
            </w:r>
            <w:r w:rsidRPr="00CC0AE2">
              <w:rPr>
                <w:rFonts w:ascii="Arial Narrow" w:hAnsi="Arial Narrow"/>
                <w:b/>
                <w:noProof/>
                <w:lang w:val="ka-GE"/>
              </w:rPr>
              <w:t xml:space="preserve"> Total</w:t>
            </w:r>
          </w:p>
        </w:tc>
        <w:tc>
          <w:tcPr>
            <w:tcW w:w="1728" w:type="dxa"/>
            <w:vAlign w:val="bottom"/>
          </w:tcPr>
          <w:p w14:paraId="2ADBA527" w14:textId="208FBFF4" w:rsidR="000E7E2F" w:rsidRPr="00CC0AE2" w:rsidRDefault="00D42FEB" w:rsidP="00D42FEB">
            <w:pPr>
              <w:pStyle w:val="NormalWeb"/>
              <w:spacing w:after="0" w:line="240" w:lineRule="auto"/>
              <w:rPr>
                <w:rFonts w:ascii="Arial Narrow" w:hAnsi="Arial Narrow"/>
                <w:b/>
                <w:noProof/>
                <w:lang w:val="ka-GE"/>
              </w:rPr>
            </w:pPr>
            <w:r>
              <w:rPr>
                <w:rFonts w:ascii="Sylfaen" w:hAnsi="Sylfaen"/>
                <w:b/>
                <w:noProof/>
                <w:lang w:val="ka-GE"/>
              </w:rPr>
              <w:t xml:space="preserve">      </w:t>
            </w:r>
            <w:r w:rsidR="000E7E2F" w:rsidRPr="00CC0AE2">
              <w:rPr>
                <w:rFonts w:ascii="Arial Narrow" w:hAnsi="Arial Narrow"/>
                <w:b/>
                <w:noProof/>
                <w:lang w:val="ka-GE"/>
              </w:rPr>
              <w:t>60</w:t>
            </w:r>
          </w:p>
        </w:tc>
        <w:tc>
          <w:tcPr>
            <w:tcW w:w="1728" w:type="dxa"/>
            <w:tcBorders>
              <w:bottom w:val="single" w:sz="4" w:space="0" w:color="auto"/>
            </w:tcBorders>
            <w:vAlign w:val="center"/>
          </w:tcPr>
          <w:p w14:paraId="475BA495" w14:textId="77777777" w:rsidR="000E7E2F" w:rsidRPr="00CC0AE2" w:rsidRDefault="000E7E2F" w:rsidP="00E10FD4">
            <w:pPr>
              <w:pStyle w:val="NormalWeb"/>
              <w:spacing w:after="0" w:line="240" w:lineRule="auto"/>
              <w:jc w:val="center"/>
              <w:rPr>
                <w:rFonts w:ascii="Arial Narrow" w:hAnsi="Arial Narrow"/>
                <w:b/>
                <w:noProof/>
                <w:sz w:val="24"/>
                <w:szCs w:val="24"/>
                <w:lang w:val="ka-GE"/>
              </w:rPr>
            </w:pPr>
          </w:p>
        </w:tc>
      </w:tr>
      <w:tr w:rsidR="000E7E2F" w:rsidRPr="00CC0AE2" w14:paraId="5D2BDC14" w14:textId="77777777" w:rsidTr="00E10FD4">
        <w:trPr>
          <w:trHeight w:val="269"/>
        </w:trPr>
        <w:tc>
          <w:tcPr>
            <w:tcW w:w="5906" w:type="dxa"/>
            <w:vAlign w:val="bottom"/>
          </w:tcPr>
          <w:p w14:paraId="3864B326" w14:textId="77777777" w:rsidR="000E7E2F" w:rsidRPr="00CC0AE2" w:rsidRDefault="000E7E2F" w:rsidP="00E10FD4">
            <w:pPr>
              <w:pStyle w:val="NormalWeb"/>
              <w:spacing w:before="240" w:after="0" w:line="240" w:lineRule="auto"/>
              <w:jc w:val="right"/>
              <w:rPr>
                <w:rFonts w:ascii="Sylfaen" w:hAnsi="Sylfaen"/>
                <w:b/>
                <w:noProof/>
                <w:lang w:val="ka-GE"/>
              </w:rPr>
            </w:pPr>
            <w:r w:rsidRPr="00CC0AE2">
              <w:rPr>
                <w:rFonts w:ascii="Sylfaen" w:hAnsi="Sylfaen"/>
                <w:b/>
                <w:noProof/>
                <w:lang w:val="ka-GE"/>
              </w:rPr>
              <w:t xml:space="preserve">საბოლოო შეფასება / </w:t>
            </w:r>
            <w:r w:rsidRPr="00CC0AE2">
              <w:rPr>
                <w:rFonts w:ascii="Arial Narrow" w:hAnsi="Arial Narrow"/>
                <w:b/>
                <w:noProof/>
                <w:lang w:val="ka-GE"/>
              </w:rPr>
              <w:t>Letter grade</w:t>
            </w:r>
          </w:p>
        </w:tc>
        <w:tc>
          <w:tcPr>
            <w:tcW w:w="3457" w:type="dxa"/>
            <w:gridSpan w:val="2"/>
            <w:tcBorders>
              <w:bottom w:val="single" w:sz="4" w:space="0" w:color="auto"/>
            </w:tcBorders>
            <w:vAlign w:val="center"/>
          </w:tcPr>
          <w:p w14:paraId="0A398EE7" w14:textId="77777777" w:rsidR="000E7E2F" w:rsidRPr="00CC0AE2" w:rsidRDefault="000E7E2F" w:rsidP="00E10FD4">
            <w:pPr>
              <w:pStyle w:val="NormalWeb"/>
              <w:spacing w:before="240" w:after="0" w:line="240" w:lineRule="auto"/>
              <w:jc w:val="center"/>
              <w:rPr>
                <w:rFonts w:ascii="Arial Narrow" w:hAnsi="Arial Narrow"/>
                <w:b/>
                <w:noProof/>
                <w:sz w:val="24"/>
                <w:szCs w:val="24"/>
                <w:lang w:val="ka-GE"/>
              </w:rPr>
            </w:pPr>
          </w:p>
        </w:tc>
      </w:tr>
    </w:tbl>
    <w:p w14:paraId="76A6D2E3" w14:textId="77777777" w:rsidR="000E7E2F" w:rsidRPr="00CC0AE2" w:rsidRDefault="000E7E2F" w:rsidP="000E7E2F">
      <w:pPr>
        <w:spacing w:after="0" w:line="240" w:lineRule="auto"/>
        <w:rPr>
          <w:rFonts w:ascii="Sylfaen" w:hAnsi="Sylfaen"/>
          <w:noProof/>
          <w:sz w:val="4"/>
          <w:szCs w:val="18"/>
          <w:lang w:val="ka-GE"/>
        </w:rPr>
      </w:pPr>
    </w:p>
    <w:p w14:paraId="78F556AE" w14:textId="77777777" w:rsidR="000E7E2F" w:rsidRPr="00CC0AE2" w:rsidRDefault="000E7E2F" w:rsidP="000E7E2F">
      <w:pPr>
        <w:spacing w:after="0" w:line="240" w:lineRule="auto"/>
        <w:rPr>
          <w:rFonts w:ascii="Sylfaen" w:hAnsi="Sylfaen"/>
          <w:noProof/>
          <w:sz w:val="4"/>
          <w:szCs w:val="18"/>
          <w:lang w:val="ka-GE"/>
        </w:rPr>
      </w:pPr>
    </w:p>
    <w:p w14:paraId="770B5A1A" w14:textId="77777777" w:rsidR="000E7E2F" w:rsidRPr="00CC0AE2" w:rsidRDefault="000E7E2F" w:rsidP="000E7E2F">
      <w:pPr>
        <w:spacing w:after="0" w:line="240" w:lineRule="auto"/>
        <w:rPr>
          <w:rFonts w:ascii="Sylfaen" w:hAnsi="Sylfaen"/>
          <w:noProof/>
          <w:sz w:val="4"/>
          <w:szCs w:val="18"/>
          <w:lang w:val="ka-GE"/>
        </w:rPr>
      </w:pPr>
    </w:p>
    <w:tbl>
      <w:tblPr>
        <w:tblStyle w:val="TableGridLight"/>
        <w:tblW w:w="0" w:type="auto"/>
        <w:tblInd w:w="-567"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6214"/>
        <w:gridCol w:w="1686"/>
        <w:gridCol w:w="1542"/>
      </w:tblGrid>
      <w:tr w:rsidR="000E7E2F" w:rsidRPr="00CC0AE2" w14:paraId="2307BD49" w14:textId="77777777" w:rsidTr="000E7E2F">
        <w:trPr>
          <w:trHeight w:val="291"/>
        </w:trPr>
        <w:tc>
          <w:tcPr>
            <w:tcW w:w="6214" w:type="dxa"/>
            <w:tcBorders>
              <w:top w:val="nil"/>
              <w:bottom w:val="nil"/>
            </w:tcBorders>
            <w:vAlign w:val="bottom"/>
          </w:tcPr>
          <w:p w14:paraId="098C9242" w14:textId="77777777" w:rsidR="000E7E2F" w:rsidRPr="00CC0AE2" w:rsidRDefault="000E7E2F" w:rsidP="00E10FD4">
            <w:pPr>
              <w:tabs>
                <w:tab w:val="left" w:pos="5895"/>
              </w:tabs>
              <w:jc w:val="center"/>
              <w:rPr>
                <w:rFonts w:ascii="Sylfaen" w:hAnsi="Sylfaen" w:cs="Sylfaen"/>
                <w:b/>
                <w:noProof/>
                <w:sz w:val="24"/>
                <w:lang w:val="ka-GE"/>
              </w:rPr>
            </w:pPr>
          </w:p>
        </w:tc>
        <w:tc>
          <w:tcPr>
            <w:tcW w:w="1686" w:type="dxa"/>
            <w:tcBorders>
              <w:top w:val="nil"/>
              <w:bottom w:val="nil"/>
            </w:tcBorders>
            <w:vAlign w:val="bottom"/>
          </w:tcPr>
          <w:p w14:paraId="70D3965C" w14:textId="77777777" w:rsidR="000E7E2F" w:rsidRPr="00CC0AE2" w:rsidRDefault="000E7E2F" w:rsidP="00E10FD4">
            <w:pPr>
              <w:pStyle w:val="NormalWeb"/>
              <w:jc w:val="center"/>
              <w:rPr>
                <w:rFonts w:ascii="Arial Narrow" w:hAnsi="Arial Narrow"/>
                <w:b/>
                <w:noProof/>
                <w:sz w:val="20"/>
                <w:szCs w:val="20"/>
                <w:lang w:val="ka-GE"/>
              </w:rPr>
            </w:pPr>
            <w:r w:rsidRPr="00CC0AE2">
              <w:rPr>
                <w:rFonts w:ascii="Sylfaen" w:hAnsi="Sylfaen" w:cs="Sylfaen"/>
                <w:b/>
                <w:noProof/>
                <w:sz w:val="20"/>
                <w:szCs w:val="20"/>
                <w:lang w:val="ka-GE"/>
              </w:rPr>
              <w:t>დიახ</w:t>
            </w:r>
            <w:r w:rsidRPr="00CC0AE2">
              <w:rPr>
                <w:rFonts w:ascii="Arial Narrow" w:hAnsi="Arial Narrow"/>
                <w:b/>
                <w:noProof/>
                <w:sz w:val="20"/>
                <w:szCs w:val="20"/>
                <w:lang w:val="ka-GE"/>
              </w:rPr>
              <w:t>/Yes</w:t>
            </w:r>
          </w:p>
        </w:tc>
        <w:tc>
          <w:tcPr>
            <w:tcW w:w="1542" w:type="dxa"/>
            <w:tcBorders>
              <w:top w:val="nil"/>
              <w:bottom w:val="nil"/>
            </w:tcBorders>
            <w:vAlign w:val="bottom"/>
          </w:tcPr>
          <w:p w14:paraId="003C43F5" w14:textId="77777777" w:rsidR="000E7E2F" w:rsidRPr="00CC0AE2" w:rsidRDefault="000E7E2F" w:rsidP="00E10FD4">
            <w:pPr>
              <w:pStyle w:val="NormalWeb"/>
              <w:jc w:val="center"/>
              <w:rPr>
                <w:rFonts w:ascii="Arial Narrow" w:hAnsi="Arial Narrow"/>
                <w:b/>
                <w:noProof/>
                <w:sz w:val="20"/>
                <w:szCs w:val="20"/>
                <w:lang w:val="ka-GE"/>
              </w:rPr>
            </w:pPr>
            <w:r w:rsidRPr="00CC0AE2">
              <w:rPr>
                <w:rFonts w:ascii="Sylfaen" w:hAnsi="Sylfaen" w:cs="Sylfaen"/>
                <w:b/>
                <w:noProof/>
                <w:sz w:val="20"/>
                <w:szCs w:val="20"/>
                <w:lang w:val="ka-GE"/>
              </w:rPr>
              <w:t>არა</w:t>
            </w:r>
            <w:r w:rsidRPr="00CC0AE2">
              <w:rPr>
                <w:rFonts w:ascii="Arial Narrow" w:hAnsi="Arial Narrow"/>
                <w:b/>
                <w:noProof/>
                <w:sz w:val="20"/>
                <w:szCs w:val="20"/>
                <w:lang w:val="ka-GE"/>
              </w:rPr>
              <w:t>/No</w:t>
            </w:r>
          </w:p>
        </w:tc>
      </w:tr>
      <w:tr w:rsidR="000E7E2F" w:rsidRPr="00CC0AE2" w14:paraId="4B5E55F0" w14:textId="77777777" w:rsidTr="000E7E2F">
        <w:trPr>
          <w:trHeight w:val="437"/>
        </w:trPr>
        <w:tc>
          <w:tcPr>
            <w:tcW w:w="6214" w:type="dxa"/>
            <w:tcBorders>
              <w:top w:val="nil"/>
              <w:bottom w:val="nil"/>
            </w:tcBorders>
            <w:vAlign w:val="center"/>
          </w:tcPr>
          <w:p w14:paraId="7AF56499" w14:textId="77777777" w:rsidR="000E7E2F" w:rsidRPr="00CC0AE2" w:rsidRDefault="000E7E2F" w:rsidP="00E10FD4">
            <w:pPr>
              <w:tabs>
                <w:tab w:val="left" w:pos="5895"/>
              </w:tabs>
              <w:rPr>
                <w:rFonts w:ascii="Arial Narrow" w:hAnsi="Arial Narrow"/>
                <w:b/>
                <w:noProof/>
                <w:sz w:val="24"/>
                <w:lang w:val="ka-GE"/>
              </w:rPr>
            </w:pPr>
            <w:r w:rsidRPr="00CC0AE2">
              <w:rPr>
                <w:rFonts w:ascii="Sylfaen" w:hAnsi="Sylfaen" w:cs="Sylfaen"/>
                <w:b/>
                <w:noProof/>
                <w:sz w:val="24"/>
                <w:lang w:val="ka-GE"/>
              </w:rPr>
              <w:t>გადაწყვეტილება</w:t>
            </w:r>
            <w:r w:rsidRPr="00CC0AE2">
              <w:rPr>
                <w:rFonts w:ascii="Arial Narrow" w:hAnsi="Arial Narrow"/>
                <w:b/>
                <w:noProof/>
                <w:sz w:val="24"/>
                <w:lang w:val="ka-GE"/>
              </w:rPr>
              <w:t xml:space="preserve"> / Decision</w:t>
            </w:r>
          </w:p>
          <w:p w14:paraId="332129F5" w14:textId="77777777" w:rsidR="000E7E2F" w:rsidRPr="00CC0AE2" w:rsidRDefault="000E7E2F" w:rsidP="00E10FD4">
            <w:pPr>
              <w:pStyle w:val="NormalWeb"/>
              <w:rPr>
                <w:rFonts w:ascii="Arial Narrow" w:hAnsi="Arial Narrow"/>
                <w:noProof/>
                <w:sz w:val="18"/>
                <w:szCs w:val="18"/>
                <w:lang w:val="ka-GE"/>
              </w:rPr>
            </w:pPr>
            <w:r w:rsidRPr="00CC0AE2">
              <w:rPr>
                <w:rFonts w:ascii="Sylfaen" w:hAnsi="Sylfaen" w:cs="Sylfaen"/>
                <w:noProof/>
                <w:sz w:val="20"/>
                <w:szCs w:val="18"/>
                <w:lang w:val="ka-GE"/>
              </w:rPr>
              <w:t>ეძლევა</w:t>
            </w:r>
            <w:r w:rsidRPr="00CC0AE2">
              <w:rPr>
                <w:rFonts w:ascii="Arial Narrow" w:hAnsi="Arial Narrow"/>
                <w:noProof/>
                <w:sz w:val="20"/>
                <w:szCs w:val="18"/>
                <w:lang w:val="ka-GE"/>
              </w:rPr>
              <w:t xml:space="preserve"> </w:t>
            </w:r>
            <w:r w:rsidRPr="00CC0AE2">
              <w:rPr>
                <w:rFonts w:ascii="Sylfaen" w:hAnsi="Sylfaen" w:cs="Sylfaen"/>
                <w:noProof/>
                <w:sz w:val="20"/>
                <w:szCs w:val="18"/>
                <w:lang w:val="ka-GE"/>
              </w:rPr>
              <w:t>რეკომენდაცია</w:t>
            </w:r>
            <w:r w:rsidRPr="00CC0AE2">
              <w:rPr>
                <w:rFonts w:ascii="Arial Narrow" w:hAnsi="Arial Narrow"/>
                <w:noProof/>
                <w:sz w:val="20"/>
                <w:szCs w:val="18"/>
                <w:lang w:val="ka-GE"/>
              </w:rPr>
              <w:t xml:space="preserve"> </w:t>
            </w:r>
            <w:r w:rsidRPr="00CC0AE2">
              <w:rPr>
                <w:rFonts w:ascii="Sylfaen" w:hAnsi="Sylfaen" w:cs="Sylfaen"/>
                <w:noProof/>
                <w:sz w:val="20"/>
                <w:szCs w:val="18"/>
                <w:lang w:val="ka-GE"/>
              </w:rPr>
              <w:t>დაცვაზე</w:t>
            </w:r>
            <w:r w:rsidRPr="00CC0AE2">
              <w:rPr>
                <w:rFonts w:ascii="Arial Narrow" w:hAnsi="Arial Narrow"/>
                <w:noProof/>
                <w:sz w:val="20"/>
                <w:szCs w:val="18"/>
                <w:lang w:val="ka-GE"/>
              </w:rPr>
              <w:t xml:space="preserve"> </w:t>
            </w:r>
            <w:r w:rsidRPr="00CC0AE2">
              <w:rPr>
                <w:rFonts w:ascii="Sylfaen" w:hAnsi="Sylfaen" w:cs="Sylfaen"/>
                <w:noProof/>
                <w:sz w:val="20"/>
                <w:szCs w:val="18"/>
                <w:lang w:val="ka-GE"/>
              </w:rPr>
              <w:t>გასასვლელად</w:t>
            </w:r>
            <w:r w:rsidRPr="00CC0AE2">
              <w:rPr>
                <w:rFonts w:ascii="Arial Narrow" w:hAnsi="Arial Narrow" w:cs="Sylfaen"/>
                <w:noProof/>
                <w:sz w:val="20"/>
                <w:szCs w:val="18"/>
                <w:lang w:val="ka-GE"/>
              </w:rPr>
              <w:br/>
              <w:t>Recommendation  given for Defense</w:t>
            </w:r>
          </w:p>
        </w:tc>
        <w:tc>
          <w:tcPr>
            <w:tcW w:w="1686" w:type="dxa"/>
            <w:tcBorders>
              <w:top w:val="nil"/>
              <w:bottom w:val="nil"/>
            </w:tcBorders>
            <w:vAlign w:val="center"/>
          </w:tcPr>
          <w:p w14:paraId="1A5376E5" w14:textId="77777777" w:rsidR="000E7E2F" w:rsidRPr="00CC0AE2" w:rsidRDefault="00DA0395" w:rsidP="00E10FD4">
            <w:pPr>
              <w:pStyle w:val="NormalWeb"/>
              <w:jc w:val="center"/>
              <w:rPr>
                <w:rFonts w:ascii="Arial Narrow" w:hAnsi="Arial Narrow"/>
                <w:noProof/>
                <w:szCs w:val="24"/>
                <w:lang w:val="ka-GE"/>
              </w:rPr>
            </w:pPr>
            <w:sdt>
              <w:sdtPr>
                <w:rPr>
                  <w:rFonts w:ascii="Arial Narrow" w:hAnsi="Arial Narrow"/>
                  <w:noProof/>
                  <w:lang w:val="ka-GE"/>
                </w:rPr>
                <w:id w:val="1603917942"/>
                <w14:checkbox>
                  <w14:checked w14:val="0"/>
                  <w14:checkedState w14:val="2612" w14:font="MS Gothic"/>
                  <w14:uncheckedState w14:val="2610" w14:font="MS Gothic"/>
                </w14:checkbox>
              </w:sdtPr>
              <w:sdtEndPr/>
              <w:sdtContent>
                <w:r w:rsidR="000E7E2F" w:rsidRPr="00CC0AE2">
                  <w:rPr>
                    <w:rFonts w:ascii="Segoe UI Symbol" w:eastAsia="MS Gothic" w:hAnsi="Segoe UI Symbol" w:cs="Segoe UI Symbol"/>
                    <w:noProof/>
                    <w:lang w:val="ka-GE"/>
                  </w:rPr>
                  <w:t>☐</w:t>
                </w:r>
              </w:sdtContent>
            </w:sdt>
          </w:p>
        </w:tc>
        <w:tc>
          <w:tcPr>
            <w:tcW w:w="1542" w:type="dxa"/>
            <w:tcBorders>
              <w:top w:val="nil"/>
              <w:bottom w:val="nil"/>
            </w:tcBorders>
            <w:vAlign w:val="center"/>
          </w:tcPr>
          <w:p w14:paraId="0F04EF55" w14:textId="77777777" w:rsidR="000E7E2F" w:rsidRPr="00CC0AE2" w:rsidRDefault="00DA0395" w:rsidP="00E10FD4">
            <w:pPr>
              <w:pStyle w:val="NormalWeb"/>
              <w:jc w:val="center"/>
              <w:rPr>
                <w:rFonts w:ascii="Arial Narrow" w:hAnsi="Arial Narrow"/>
                <w:noProof/>
                <w:szCs w:val="24"/>
                <w:lang w:val="ka-GE"/>
              </w:rPr>
            </w:pPr>
            <w:sdt>
              <w:sdtPr>
                <w:rPr>
                  <w:rFonts w:ascii="Arial Narrow" w:hAnsi="Arial Narrow"/>
                  <w:noProof/>
                  <w:lang w:val="ka-GE"/>
                </w:rPr>
                <w:id w:val="-1939288681"/>
                <w14:checkbox>
                  <w14:checked w14:val="0"/>
                  <w14:checkedState w14:val="2612" w14:font="MS Gothic"/>
                  <w14:uncheckedState w14:val="2610" w14:font="MS Gothic"/>
                </w14:checkbox>
              </w:sdtPr>
              <w:sdtEndPr/>
              <w:sdtContent>
                <w:r w:rsidR="000E7E2F" w:rsidRPr="00CC0AE2">
                  <w:rPr>
                    <w:rFonts w:ascii="Segoe UI Symbol" w:eastAsia="MS Gothic" w:hAnsi="Segoe UI Symbol" w:cs="Segoe UI Symbol"/>
                    <w:noProof/>
                    <w:lang w:val="ka-GE"/>
                  </w:rPr>
                  <w:t>☐</w:t>
                </w:r>
              </w:sdtContent>
            </w:sdt>
          </w:p>
        </w:tc>
      </w:tr>
    </w:tbl>
    <w:p w14:paraId="7D13ABA7" w14:textId="77777777" w:rsidR="000E7E2F" w:rsidRPr="00CC0AE2" w:rsidRDefault="000E7E2F" w:rsidP="000E7E2F">
      <w:pPr>
        <w:tabs>
          <w:tab w:val="left" w:pos="5895"/>
        </w:tabs>
        <w:spacing w:after="0" w:line="240" w:lineRule="auto"/>
        <w:rPr>
          <w:rFonts w:ascii="Arial Narrow" w:hAnsi="Arial Narrow" w:cs="Sylfaen"/>
          <w:noProof/>
          <w:sz w:val="18"/>
          <w:szCs w:val="18"/>
          <w:lang w:val="ka-GE"/>
        </w:rPr>
      </w:pPr>
    </w:p>
    <w:p w14:paraId="76AD3334" w14:textId="77777777" w:rsidR="000E7E2F" w:rsidRPr="00422B61" w:rsidRDefault="000E7E2F" w:rsidP="000E7E2F">
      <w:pPr>
        <w:spacing w:after="0" w:line="240" w:lineRule="auto"/>
        <w:rPr>
          <w:rFonts w:ascii="Sylfaen" w:hAnsi="Sylfaen" w:cs="Sylfaen"/>
          <w:b/>
          <w:noProof/>
          <w:lang w:val="ka-GE"/>
        </w:rPr>
      </w:pPr>
    </w:p>
    <w:p w14:paraId="6D9256BC" w14:textId="77777777" w:rsidR="000E7E2F" w:rsidRPr="00422B61" w:rsidRDefault="000E7E2F" w:rsidP="000E7E2F">
      <w:pPr>
        <w:spacing w:after="0" w:line="240" w:lineRule="auto"/>
        <w:ind w:left="-426"/>
        <w:rPr>
          <w:rFonts w:ascii="Arial Narrow" w:hAnsi="Arial Narrow"/>
          <w:b/>
          <w:noProof/>
          <w:lang w:val="ka-GE"/>
        </w:rPr>
      </w:pPr>
      <w:r w:rsidRPr="00422B61">
        <w:rPr>
          <w:rFonts w:ascii="Sylfaen" w:hAnsi="Sylfaen" w:cs="Sylfaen"/>
          <w:b/>
          <w:noProof/>
          <w:lang w:val="ka-GE"/>
        </w:rPr>
        <w:t>კომენტარები</w:t>
      </w:r>
      <w:r w:rsidRPr="00422B61">
        <w:rPr>
          <w:rFonts w:ascii="Arial Narrow" w:hAnsi="Arial Narrow"/>
          <w:b/>
          <w:noProof/>
          <w:lang w:val="ka-GE"/>
        </w:rPr>
        <w:t xml:space="preserve">, </w:t>
      </w:r>
      <w:r w:rsidRPr="00422B61">
        <w:rPr>
          <w:rFonts w:ascii="Sylfaen" w:hAnsi="Sylfaen" w:cs="Sylfaen"/>
          <w:b/>
          <w:noProof/>
          <w:lang w:val="ka-GE"/>
        </w:rPr>
        <w:t xml:space="preserve">რეკომენდაციები </w:t>
      </w:r>
      <w:r w:rsidRPr="00422B61">
        <w:rPr>
          <w:rFonts w:ascii="Arial Narrow" w:hAnsi="Arial Narrow"/>
          <w:b/>
          <w:noProof/>
          <w:lang w:val="ka-GE"/>
        </w:rPr>
        <w:t>/ Comments, Recommendations</w:t>
      </w:r>
    </w:p>
    <w:p w14:paraId="22166C73" w14:textId="77777777" w:rsidR="000E7E2F" w:rsidRPr="00422B61" w:rsidRDefault="000E7E2F" w:rsidP="000E7E2F">
      <w:pPr>
        <w:pStyle w:val="NormalWeb"/>
        <w:tabs>
          <w:tab w:val="left" w:leader="dot" w:pos="9781"/>
        </w:tabs>
        <w:spacing w:before="60" w:after="60" w:line="240" w:lineRule="auto"/>
        <w:ind w:left="-426"/>
        <w:rPr>
          <w:rFonts w:ascii="Times New Roman" w:hAnsi="Times New Roman"/>
          <w:noProof/>
          <w:lang w:val="ka-GE"/>
        </w:rPr>
      </w:pPr>
      <w:r w:rsidRPr="00422B61">
        <w:rPr>
          <w:rFonts w:ascii="Times New Roman" w:hAnsi="Times New Roman"/>
          <w:noProof/>
          <w:lang w:val="ka-GE"/>
        </w:rPr>
        <w:tab/>
      </w:r>
    </w:p>
    <w:p w14:paraId="514B3EE2" w14:textId="77777777" w:rsidR="000E7E2F" w:rsidRPr="00422B61" w:rsidRDefault="000E7E2F" w:rsidP="000E7E2F">
      <w:pPr>
        <w:pStyle w:val="NormalWeb"/>
        <w:tabs>
          <w:tab w:val="left" w:leader="dot" w:pos="9781"/>
        </w:tabs>
        <w:spacing w:before="60" w:after="60" w:line="240" w:lineRule="auto"/>
        <w:ind w:left="-426"/>
        <w:jc w:val="both"/>
        <w:rPr>
          <w:rFonts w:ascii="Times New Roman" w:hAnsi="Times New Roman"/>
          <w:noProof/>
          <w:lang w:val="ka-GE"/>
        </w:rPr>
      </w:pPr>
      <w:r w:rsidRPr="00422B61">
        <w:rPr>
          <w:rFonts w:ascii="Times New Roman" w:hAnsi="Times New Roman"/>
          <w:noProof/>
          <w:lang w:val="ka-GE"/>
        </w:rPr>
        <w:tab/>
      </w:r>
    </w:p>
    <w:p w14:paraId="4EB84C67" w14:textId="77777777" w:rsidR="000E7E2F" w:rsidRPr="00422B61" w:rsidRDefault="000E7E2F" w:rsidP="000E7E2F">
      <w:pPr>
        <w:pStyle w:val="NormalWeb"/>
        <w:tabs>
          <w:tab w:val="left" w:leader="dot" w:pos="9781"/>
        </w:tabs>
        <w:spacing w:before="60" w:after="60" w:line="240" w:lineRule="auto"/>
        <w:ind w:left="-426"/>
        <w:rPr>
          <w:rFonts w:ascii="Times New Roman" w:hAnsi="Times New Roman"/>
          <w:noProof/>
          <w:lang w:val="ka-GE"/>
        </w:rPr>
      </w:pPr>
      <w:r w:rsidRPr="00422B61">
        <w:rPr>
          <w:rFonts w:ascii="Times New Roman" w:hAnsi="Times New Roman"/>
          <w:noProof/>
          <w:lang w:val="ka-GE"/>
        </w:rPr>
        <w:tab/>
      </w:r>
    </w:p>
    <w:p w14:paraId="0F57DF44" w14:textId="77777777" w:rsidR="000E7E2F" w:rsidRPr="00422B61" w:rsidRDefault="000E7E2F" w:rsidP="000E7E2F">
      <w:pPr>
        <w:spacing w:after="0" w:line="240" w:lineRule="auto"/>
        <w:ind w:left="-426"/>
        <w:rPr>
          <w:rFonts w:ascii="Sylfaen" w:hAnsi="Sylfaen"/>
          <w:b/>
          <w:noProof/>
          <w:lang w:val="ka-GE"/>
        </w:rPr>
      </w:pPr>
      <w:r w:rsidRPr="00422B61">
        <w:rPr>
          <w:rFonts w:ascii="Sylfaen" w:hAnsi="Sylfaen" w:cs="Sylfaen"/>
          <w:b/>
          <w:noProof/>
          <w:lang w:val="ka-GE"/>
        </w:rPr>
        <w:t>კომისიის წევრის სახელი</w:t>
      </w:r>
      <w:r w:rsidRPr="00422B61">
        <w:rPr>
          <w:rFonts w:ascii="Arial Narrow" w:hAnsi="Arial Narrow"/>
          <w:b/>
          <w:noProof/>
          <w:lang w:val="ka-GE"/>
        </w:rPr>
        <w:t xml:space="preserve">, </w:t>
      </w:r>
      <w:r w:rsidRPr="00422B61">
        <w:rPr>
          <w:rFonts w:ascii="Sylfaen" w:hAnsi="Sylfaen" w:cs="Sylfaen"/>
          <w:b/>
          <w:noProof/>
          <w:lang w:val="ka-GE"/>
        </w:rPr>
        <w:t>გვარი</w:t>
      </w:r>
      <w:r w:rsidRPr="00422B61">
        <w:rPr>
          <w:rFonts w:ascii="Arial Narrow" w:hAnsi="Arial Narrow"/>
          <w:b/>
          <w:noProof/>
          <w:lang w:val="ka-GE"/>
        </w:rPr>
        <w:t xml:space="preserve"> / Full name of the Supervisor</w:t>
      </w:r>
    </w:p>
    <w:p w14:paraId="391CF0FF" w14:textId="77777777" w:rsidR="000E7E2F" w:rsidRPr="00422B61" w:rsidRDefault="000E7E2F" w:rsidP="000E7E2F">
      <w:pPr>
        <w:tabs>
          <w:tab w:val="left" w:leader="underscore" w:pos="5245"/>
        </w:tabs>
        <w:spacing w:after="0" w:line="240" w:lineRule="auto"/>
        <w:ind w:left="-426"/>
        <w:rPr>
          <w:rFonts w:ascii="Arial Narrow" w:hAnsi="Arial Narrow"/>
          <w:b/>
          <w:noProof/>
          <w:lang w:val="ka-GE"/>
        </w:rPr>
      </w:pPr>
      <w:r w:rsidRPr="00422B61">
        <w:rPr>
          <w:rFonts w:ascii="Arial Narrow" w:hAnsi="Arial Narrow"/>
          <w:b/>
          <w:noProof/>
          <w:lang w:val="ka-GE"/>
        </w:rPr>
        <w:tab/>
      </w:r>
    </w:p>
    <w:p w14:paraId="26563071" w14:textId="77777777" w:rsidR="000E7E2F" w:rsidRPr="00422B61" w:rsidRDefault="000E7E2F" w:rsidP="000E7E2F">
      <w:pPr>
        <w:spacing w:after="0" w:line="240" w:lineRule="auto"/>
        <w:ind w:left="-426"/>
        <w:rPr>
          <w:rFonts w:ascii="Sylfaen" w:hAnsi="Sylfaen"/>
          <w:b/>
          <w:noProof/>
          <w:lang w:val="ka-GE"/>
        </w:rPr>
      </w:pPr>
      <w:r w:rsidRPr="00422B61">
        <w:rPr>
          <w:rFonts w:ascii="Sylfaen" w:hAnsi="Sylfaen" w:cs="Sylfaen"/>
          <w:b/>
          <w:noProof/>
          <w:lang w:val="ka-GE"/>
        </w:rPr>
        <w:t>ხელმოწერა</w:t>
      </w:r>
      <w:r w:rsidRPr="00422B61">
        <w:rPr>
          <w:rFonts w:ascii="Arial Narrow" w:hAnsi="Arial Narrow"/>
          <w:b/>
          <w:noProof/>
          <w:lang w:val="ka-GE"/>
        </w:rPr>
        <w:t xml:space="preserve"> / Signature</w:t>
      </w:r>
      <w:r w:rsidRPr="00422B61">
        <w:rPr>
          <w:rFonts w:ascii="Arial Narrow" w:hAnsi="Arial Narrow"/>
          <w:b/>
          <w:noProof/>
          <w:lang w:val="ka-GE"/>
        </w:rPr>
        <w:tab/>
      </w:r>
    </w:p>
    <w:p w14:paraId="68062499" w14:textId="5C8F73BA" w:rsidR="00873970" w:rsidRDefault="00873970" w:rsidP="000E7E2F">
      <w:pPr>
        <w:spacing w:after="0" w:line="240" w:lineRule="auto"/>
        <w:rPr>
          <w:rFonts w:ascii="Arial Narrow" w:hAnsi="Arial Narrow"/>
          <w:b/>
        </w:rPr>
      </w:pPr>
    </w:p>
    <w:p w14:paraId="06577B51" w14:textId="6522969C" w:rsidR="00416DEA" w:rsidRPr="00416DEA" w:rsidRDefault="00416DEA" w:rsidP="00416DEA">
      <w:pPr>
        <w:rPr>
          <w:rFonts w:ascii="Arial Narrow" w:hAnsi="Arial Narrow"/>
        </w:rPr>
      </w:pPr>
    </w:p>
    <w:p w14:paraId="7AF8C3BF" w14:textId="347A77DD" w:rsidR="00416DEA" w:rsidRPr="00416DEA" w:rsidRDefault="00416DEA" w:rsidP="00416DEA">
      <w:pPr>
        <w:tabs>
          <w:tab w:val="left" w:pos="1176"/>
        </w:tabs>
        <w:rPr>
          <w:rFonts w:ascii="Arial Narrow" w:hAnsi="Arial Narrow"/>
        </w:rPr>
      </w:pPr>
      <w:r>
        <w:rPr>
          <w:rFonts w:ascii="Arial Narrow" w:hAnsi="Arial Narrow"/>
        </w:rPr>
        <w:tab/>
      </w:r>
    </w:p>
    <w:sectPr w:rsidR="00416DEA" w:rsidRPr="00416DEA" w:rsidSect="00D92CCD">
      <w:headerReference w:type="default" r:id="rId11"/>
      <w:footerReference w:type="default" r:id="rId12"/>
      <w:pgSz w:w="11907" w:h="16839" w:code="9"/>
      <w:pgMar w:top="1560" w:right="851" w:bottom="709"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EC8D3" w14:textId="77777777" w:rsidR="00DA0395" w:rsidRDefault="00DA0395" w:rsidP="00EA18F5">
      <w:pPr>
        <w:spacing w:after="0" w:line="240" w:lineRule="auto"/>
      </w:pPr>
      <w:r>
        <w:separator/>
      </w:r>
    </w:p>
  </w:endnote>
  <w:endnote w:type="continuationSeparator" w:id="0">
    <w:p w14:paraId="490448FC" w14:textId="77777777" w:rsidR="00DA0395" w:rsidRDefault="00DA0395" w:rsidP="00EA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cadNusx">
    <w:altName w:val="Calibri"/>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196990"/>
      <w:docPartObj>
        <w:docPartGallery w:val="Page Numbers (Bottom of Page)"/>
        <w:docPartUnique/>
      </w:docPartObj>
    </w:sdtPr>
    <w:sdtEndPr>
      <w:rPr>
        <w:noProof/>
      </w:rPr>
    </w:sdtEndPr>
    <w:sdtContent>
      <w:p w14:paraId="719F6B03" w14:textId="2BD7D1C1" w:rsidR="0002057D" w:rsidRDefault="00020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6CA43A" w14:textId="77777777" w:rsidR="00BE43EB" w:rsidRDefault="00BE4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0F413" w14:textId="16ACA57A" w:rsidR="00D62201" w:rsidRPr="00BA1EA2" w:rsidRDefault="000A48A0" w:rsidP="006C7F78">
    <w:pPr>
      <w:pBdr>
        <w:top w:val="single" w:sz="4" w:space="1" w:color="C00000"/>
      </w:pBdr>
      <w:tabs>
        <w:tab w:val="center" w:pos="5529"/>
        <w:tab w:val="right" w:pos="9922"/>
      </w:tabs>
      <w:spacing w:after="0" w:line="240" w:lineRule="auto"/>
      <w:ind w:left="-709" w:right="-284"/>
      <w:rPr>
        <w:rFonts w:ascii="Sylfaen" w:hAnsi="Sylfaen"/>
        <w:sz w:val="12"/>
        <w:szCs w:val="12"/>
      </w:rPr>
    </w:pPr>
    <w:r>
      <w:rPr>
        <w:rFonts w:ascii="Arial Narrow" w:hAnsi="Arial Narrow"/>
        <w:color w:val="244061" w:themeColor="accent1" w:themeShade="80"/>
        <w:sz w:val="14"/>
        <w:szCs w:val="14"/>
      </w:rPr>
      <w:tab/>
    </w:r>
    <w:r>
      <w:rPr>
        <w:rFonts w:ascii="Arial Narrow" w:hAnsi="Arial Narrow"/>
        <w:color w:val="244061" w:themeColor="accent1" w:themeShade="80"/>
        <w:sz w:val="14"/>
        <w:szCs w:val="14"/>
      </w:rPr>
      <w:tab/>
    </w:r>
    <w:proofErr w:type="spellStart"/>
    <w:r w:rsidRPr="00A63E19">
      <w:rPr>
        <w:rFonts w:ascii="Sylfaen" w:hAnsi="Sylfaen"/>
        <w:b/>
        <w:color w:val="1F497D" w:themeColor="text2"/>
        <w:sz w:val="14"/>
        <w:szCs w:val="14"/>
      </w:rPr>
      <w:t>გვერდი</w:t>
    </w:r>
    <w:proofErr w:type="spellEnd"/>
    <w:r w:rsidRPr="00A63E19">
      <w:rPr>
        <w:rFonts w:ascii="Sylfaen" w:hAnsi="Sylfaen"/>
        <w:b/>
        <w:color w:val="1F497D" w:themeColor="text2"/>
        <w:sz w:val="14"/>
        <w:szCs w:val="14"/>
      </w:rPr>
      <w:t xml:space="preserve"> </w:t>
    </w:r>
    <w:r w:rsidRPr="00983111">
      <w:rPr>
        <w:rFonts w:ascii="Arial Narrow" w:hAnsi="Arial Narrow"/>
        <w:b/>
        <w:color w:val="1F497D" w:themeColor="text2"/>
        <w:sz w:val="14"/>
        <w:szCs w:val="14"/>
      </w:rPr>
      <w:t>/</w:t>
    </w:r>
    <w:proofErr w:type="gramStart"/>
    <w:r w:rsidRPr="00983111">
      <w:rPr>
        <w:rFonts w:ascii="Arial Narrow" w:hAnsi="Arial Narrow"/>
        <w:b/>
        <w:color w:val="1F497D" w:themeColor="text2"/>
        <w:sz w:val="14"/>
        <w:szCs w:val="14"/>
      </w:rPr>
      <w:t>Page :</w:t>
    </w:r>
    <w:proofErr w:type="gramEnd"/>
    <w:r w:rsidRPr="00B66DA8">
      <w:rPr>
        <w:rFonts w:ascii="Arial Narrow" w:hAnsi="Arial Narrow"/>
        <w:b/>
        <w:color w:val="1F497D" w:themeColor="text2"/>
        <w:sz w:val="14"/>
        <w:szCs w:val="14"/>
      </w:rPr>
      <w:t xml:space="preserve"> </w:t>
    </w:r>
    <w:r w:rsidRPr="00B66DA8">
      <w:rPr>
        <w:rFonts w:ascii="Arial Narrow" w:hAnsi="Arial Narrow"/>
        <w:sz w:val="24"/>
        <w:szCs w:val="24"/>
      </w:rPr>
      <w:fldChar w:fldCharType="begin"/>
    </w:r>
    <w:r w:rsidRPr="00B66DA8">
      <w:rPr>
        <w:rFonts w:ascii="Arial Narrow" w:hAnsi="Arial Narrow"/>
        <w:sz w:val="24"/>
        <w:szCs w:val="24"/>
      </w:rPr>
      <w:instrText xml:space="preserve"> PAGE </w:instrText>
    </w:r>
    <w:r w:rsidRPr="00B66DA8">
      <w:rPr>
        <w:rFonts w:ascii="Arial Narrow" w:hAnsi="Arial Narrow"/>
        <w:sz w:val="24"/>
        <w:szCs w:val="24"/>
      </w:rPr>
      <w:fldChar w:fldCharType="separate"/>
    </w:r>
    <w:r>
      <w:rPr>
        <w:rFonts w:ascii="Arial Narrow" w:hAnsi="Arial Narrow"/>
        <w:noProof/>
        <w:sz w:val="24"/>
        <w:szCs w:val="24"/>
      </w:rPr>
      <w:t>1</w:t>
    </w:r>
    <w:r w:rsidRPr="00B66DA8">
      <w:rPr>
        <w:rFonts w:ascii="Arial Narrow" w:hAnsi="Arial Narrow"/>
        <w:sz w:val="24"/>
        <w:szCs w:val="24"/>
      </w:rPr>
      <w:fldChar w:fldCharType="end"/>
    </w:r>
    <w:r w:rsidRPr="00B66DA8">
      <w:rPr>
        <w:rFonts w:ascii="Arial Narrow" w:hAnsi="Arial Narrow"/>
        <w:sz w:val="24"/>
        <w:szCs w:val="24"/>
      </w:rPr>
      <w:t>/</w:t>
    </w:r>
    <w:r w:rsidRPr="00B66DA8">
      <w:rPr>
        <w:rFonts w:ascii="Arial Narrow" w:hAnsi="Arial Narrow"/>
        <w:sz w:val="24"/>
        <w:szCs w:val="24"/>
      </w:rPr>
      <w:fldChar w:fldCharType="begin"/>
    </w:r>
    <w:r w:rsidRPr="00B66DA8">
      <w:rPr>
        <w:rFonts w:ascii="Arial Narrow" w:hAnsi="Arial Narrow"/>
        <w:sz w:val="24"/>
        <w:szCs w:val="24"/>
      </w:rPr>
      <w:instrText xml:space="preserve"> NUMPAGES </w:instrText>
    </w:r>
    <w:r w:rsidRPr="00B66DA8">
      <w:rPr>
        <w:rFonts w:ascii="Arial Narrow" w:hAnsi="Arial Narrow"/>
        <w:sz w:val="24"/>
        <w:szCs w:val="24"/>
      </w:rPr>
      <w:fldChar w:fldCharType="separate"/>
    </w:r>
    <w:r>
      <w:rPr>
        <w:rFonts w:ascii="Arial Narrow" w:hAnsi="Arial Narrow"/>
        <w:noProof/>
        <w:sz w:val="24"/>
        <w:szCs w:val="24"/>
      </w:rPr>
      <w:t>2</w:t>
    </w:r>
    <w:r w:rsidRPr="00B66DA8">
      <w:rPr>
        <w:rFonts w:ascii="Arial Narrow" w:hAnsi="Arial Narrow"/>
        <w:sz w:val="24"/>
        <w:szCs w:val="24"/>
      </w:rPr>
      <w:fldChar w:fldCharType="end"/>
    </w:r>
  </w:p>
  <w:p w14:paraId="79104A73" w14:textId="77777777" w:rsidR="00D62201" w:rsidRPr="00ED4E9B" w:rsidRDefault="00DA0395" w:rsidP="00926213">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18450" w14:textId="77777777" w:rsidR="00DA0395" w:rsidRDefault="00DA0395" w:rsidP="00EA18F5">
      <w:pPr>
        <w:spacing w:after="0" w:line="240" w:lineRule="auto"/>
      </w:pPr>
      <w:r>
        <w:separator/>
      </w:r>
    </w:p>
  </w:footnote>
  <w:footnote w:type="continuationSeparator" w:id="0">
    <w:p w14:paraId="1F103B3C" w14:textId="77777777" w:rsidR="00DA0395" w:rsidRDefault="00DA0395" w:rsidP="00EA1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18" w:type="dxa"/>
      <w:tblInd w:w="-767" w:type="dxa"/>
      <w:tblBorders>
        <w:bottom w:val="single" w:sz="4" w:space="0" w:color="C00000"/>
      </w:tblBorders>
      <w:tblLook w:val="01E0" w:firstRow="1" w:lastRow="1" w:firstColumn="1" w:lastColumn="1" w:noHBand="0" w:noVBand="0"/>
    </w:tblPr>
    <w:tblGrid>
      <w:gridCol w:w="1626"/>
      <w:gridCol w:w="8992"/>
    </w:tblGrid>
    <w:tr w:rsidR="00FA4B45" w:rsidRPr="006C7F78" w14:paraId="4BDA026B" w14:textId="77777777" w:rsidTr="00E10FD4">
      <w:trPr>
        <w:cantSplit/>
        <w:trHeight w:val="143"/>
      </w:trPr>
      <w:tc>
        <w:tcPr>
          <w:tcW w:w="10618" w:type="dxa"/>
          <w:gridSpan w:val="2"/>
          <w:tcMar>
            <w:left w:w="0" w:type="dxa"/>
            <w:right w:w="0" w:type="dxa"/>
          </w:tcMar>
        </w:tcPr>
        <w:p w14:paraId="70C18A0D" w14:textId="77777777" w:rsidR="00FA4B45" w:rsidRPr="006C7F78" w:rsidRDefault="00FA4B45" w:rsidP="00FA4B45">
          <w:pPr>
            <w:spacing w:after="0" w:line="240" w:lineRule="auto"/>
            <w:jc w:val="center"/>
            <w:rPr>
              <w:rFonts w:ascii="Arial Narrow" w:hAnsi="Arial Narrow"/>
              <w:color w:val="632423" w:themeColor="accent2" w:themeShade="80"/>
              <w:spacing w:val="4"/>
              <w:sz w:val="10"/>
              <w:szCs w:val="10"/>
            </w:rPr>
          </w:pPr>
          <w:proofErr w:type="spellStart"/>
          <w:r w:rsidRPr="006C7F78">
            <w:rPr>
              <w:rFonts w:ascii="Sylfaen" w:hAnsi="Sylfaen" w:cs="Sylfaen"/>
              <w:color w:val="632423" w:themeColor="accent2" w:themeShade="80"/>
              <w:spacing w:val="4"/>
              <w:sz w:val="10"/>
              <w:szCs w:val="10"/>
            </w:rPr>
            <w:t>შა</w:t>
          </w:r>
          <w:proofErr w:type="spellEnd"/>
          <w:r w:rsidRPr="006C7F78">
            <w:rPr>
              <w:rFonts w:ascii="Sylfaen" w:hAnsi="Sylfaen"/>
              <w:color w:val="632423" w:themeColor="accent2" w:themeShade="80"/>
              <w:spacing w:val="4"/>
              <w:sz w:val="10"/>
              <w:szCs w:val="10"/>
              <w:lang w:val="ka-GE"/>
            </w:rPr>
            <w:t>ვი ზღვის საერთაშორისო უნივერსიტეტი</w:t>
          </w:r>
          <w:r>
            <w:rPr>
              <w:rFonts w:ascii="Sylfaen" w:hAnsi="Sylfaen"/>
              <w:color w:val="632423" w:themeColor="accent2" w:themeShade="80"/>
              <w:spacing w:val="4"/>
              <w:sz w:val="10"/>
              <w:szCs w:val="10"/>
            </w:rPr>
            <w:t xml:space="preserve"> </w:t>
          </w:r>
          <w:r w:rsidRPr="006C7F78">
            <w:rPr>
              <w:rFonts w:ascii="Arial Narrow" w:hAnsi="Arial Narrow"/>
              <w:color w:val="632423" w:themeColor="accent2" w:themeShade="80"/>
              <w:spacing w:val="4"/>
              <w:sz w:val="10"/>
              <w:szCs w:val="10"/>
            </w:rPr>
            <w:t>-</w:t>
          </w:r>
          <w:r>
            <w:rPr>
              <w:rFonts w:ascii="Arial Narrow" w:hAnsi="Arial Narrow"/>
              <w:color w:val="632423" w:themeColor="accent2" w:themeShade="80"/>
              <w:spacing w:val="4"/>
              <w:sz w:val="10"/>
              <w:szCs w:val="10"/>
            </w:rPr>
            <w:t xml:space="preserve"> </w:t>
          </w:r>
          <w:r w:rsidRPr="006C7F78">
            <w:rPr>
              <w:rFonts w:ascii="Arial Narrow" w:hAnsi="Arial Narrow"/>
              <w:color w:val="632423" w:themeColor="accent2" w:themeShade="80"/>
              <w:spacing w:val="4"/>
              <w:sz w:val="10"/>
              <w:szCs w:val="10"/>
            </w:rPr>
            <w:t>INTERNATIONAL BLACK SEA UNIVERSITY</w:t>
          </w:r>
          <w:r>
            <w:rPr>
              <w:rFonts w:ascii="Arial Narrow" w:hAnsi="Arial Narrow"/>
              <w:color w:val="632423" w:themeColor="accent2" w:themeShade="80"/>
              <w:spacing w:val="4"/>
              <w:sz w:val="10"/>
              <w:szCs w:val="10"/>
            </w:rPr>
            <w:t xml:space="preserve"> </w:t>
          </w:r>
          <w:r w:rsidRPr="006C7F78">
            <w:rPr>
              <w:rFonts w:ascii="Arial Narrow" w:hAnsi="Arial Narrow"/>
              <w:color w:val="632423" w:themeColor="accent2" w:themeShade="80"/>
              <w:spacing w:val="4"/>
              <w:sz w:val="10"/>
              <w:szCs w:val="10"/>
            </w:rPr>
            <w:t>-</w:t>
          </w:r>
          <w:r>
            <w:rPr>
              <w:rFonts w:ascii="Arial Narrow" w:hAnsi="Arial Narrow"/>
              <w:color w:val="632423" w:themeColor="accent2" w:themeShade="80"/>
              <w:spacing w:val="4"/>
              <w:sz w:val="10"/>
              <w:szCs w:val="10"/>
            </w:rPr>
            <w:t xml:space="preserve"> </w:t>
          </w:r>
          <w:proofErr w:type="spellStart"/>
          <w:r w:rsidRPr="006C7F78">
            <w:rPr>
              <w:rFonts w:ascii="Sylfaen" w:hAnsi="Sylfaen" w:cs="Sylfaen"/>
              <w:color w:val="632423" w:themeColor="accent2" w:themeShade="80"/>
              <w:spacing w:val="4"/>
              <w:sz w:val="10"/>
              <w:szCs w:val="10"/>
            </w:rPr>
            <w:t>შა</w:t>
          </w:r>
          <w:proofErr w:type="spellEnd"/>
          <w:r w:rsidRPr="006C7F78">
            <w:rPr>
              <w:rFonts w:ascii="Sylfaen" w:hAnsi="Sylfaen"/>
              <w:color w:val="632423" w:themeColor="accent2" w:themeShade="80"/>
              <w:spacing w:val="4"/>
              <w:sz w:val="10"/>
              <w:szCs w:val="10"/>
              <w:lang w:val="ka-GE"/>
            </w:rPr>
            <w:t>ვი ზღვის საერთაშორისო უნივერსიტეტი</w:t>
          </w:r>
          <w:r>
            <w:rPr>
              <w:rFonts w:ascii="Arial Narrow" w:hAnsi="Arial Narrow"/>
              <w:color w:val="632423" w:themeColor="accent2" w:themeShade="80"/>
              <w:spacing w:val="4"/>
              <w:sz w:val="10"/>
              <w:szCs w:val="10"/>
            </w:rPr>
            <w:t xml:space="preserve"> </w:t>
          </w:r>
          <w:r w:rsidRPr="006C7F78">
            <w:rPr>
              <w:rFonts w:ascii="Arial Narrow" w:hAnsi="Arial Narrow"/>
              <w:color w:val="632423" w:themeColor="accent2" w:themeShade="80"/>
              <w:spacing w:val="4"/>
              <w:sz w:val="10"/>
              <w:szCs w:val="10"/>
            </w:rPr>
            <w:t>-</w:t>
          </w:r>
          <w:r>
            <w:rPr>
              <w:rFonts w:ascii="Arial Narrow" w:hAnsi="Arial Narrow"/>
              <w:color w:val="632423" w:themeColor="accent2" w:themeShade="80"/>
              <w:spacing w:val="4"/>
              <w:sz w:val="10"/>
              <w:szCs w:val="10"/>
            </w:rPr>
            <w:t xml:space="preserve"> </w:t>
          </w:r>
          <w:r w:rsidRPr="006C7F78">
            <w:rPr>
              <w:rFonts w:ascii="Arial Narrow" w:hAnsi="Arial Narrow"/>
              <w:color w:val="632423" w:themeColor="accent2" w:themeShade="80"/>
              <w:spacing w:val="4"/>
              <w:sz w:val="10"/>
              <w:szCs w:val="10"/>
            </w:rPr>
            <w:t>INTERNATIONAL BLACK SEA UNIVERSITY</w:t>
          </w:r>
          <w:r>
            <w:rPr>
              <w:rFonts w:ascii="Arial Narrow" w:hAnsi="Arial Narrow"/>
              <w:color w:val="632423" w:themeColor="accent2" w:themeShade="80"/>
              <w:spacing w:val="4"/>
              <w:sz w:val="10"/>
              <w:szCs w:val="10"/>
            </w:rPr>
            <w:t xml:space="preserve"> </w:t>
          </w:r>
          <w:r w:rsidRPr="006C7F78">
            <w:rPr>
              <w:rFonts w:ascii="Arial Narrow" w:hAnsi="Arial Narrow"/>
              <w:color w:val="632423" w:themeColor="accent2" w:themeShade="80"/>
              <w:spacing w:val="4"/>
              <w:sz w:val="10"/>
              <w:szCs w:val="10"/>
            </w:rPr>
            <w:t>-</w:t>
          </w:r>
          <w:r>
            <w:rPr>
              <w:rFonts w:ascii="Arial Narrow" w:hAnsi="Arial Narrow"/>
              <w:color w:val="632423" w:themeColor="accent2" w:themeShade="80"/>
              <w:spacing w:val="4"/>
              <w:sz w:val="10"/>
              <w:szCs w:val="10"/>
            </w:rPr>
            <w:t xml:space="preserve"> </w:t>
          </w:r>
          <w:proofErr w:type="spellStart"/>
          <w:r w:rsidRPr="006C7F78">
            <w:rPr>
              <w:rFonts w:ascii="Sylfaen" w:hAnsi="Sylfaen" w:cs="Sylfaen"/>
              <w:color w:val="632423" w:themeColor="accent2" w:themeShade="80"/>
              <w:spacing w:val="4"/>
              <w:sz w:val="10"/>
              <w:szCs w:val="10"/>
            </w:rPr>
            <w:t>შა</w:t>
          </w:r>
          <w:proofErr w:type="spellEnd"/>
          <w:r w:rsidRPr="006C7F78">
            <w:rPr>
              <w:rFonts w:ascii="Sylfaen" w:hAnsi="Sylfaen"/>
              <w:color w:val="632423" w:themeColor="accent2" w:themeShade="80"/>
              <w:spacing w:val="4"/>
              <w:sz w:val="10"/>
              <w:szCs w:val="10"/>
              <w:lang w:val="ka-GE"/>
            </w:rPr>
            <w:t>ვი ზღვის საერთაშორისო უნივერსიტეტი</w:t>
          </w:r>
          <w:r>
            <w:rPr>
              <w:rFonts w:ascii="Arial Narrow" w:hAnsi="Arial Narrow"/>
              <w:color w:val="632423" w:themeColor="accent2" w:themeShade="80"/>
              <w:spacing w:val="4"/>
              <w:sz w:val="10"/>
              <w:szCs w:val="10"/>
            </w:rPr>
            <w:t xml:space="preserve"> </w:t>
          </w:r>
        </w:p>
      </w:tc>
    </w:tr>
    <w:tr w:rsidR="00FA4B45" w:rsidRPr="006930F2" w14:paraId="32BAF30C" w14:textId="77777777" w:rsidTr="00E10FD4">
      <w:trPr>
        <w:cantSplit/>
        <w:trHeight w:val="972"/>
      </w:trPr>
      <w:tc>
        <w:tcPr>
          <w:tcW w:w="1626" w:type="dxa"/>
          <w:tcBorders>
            <w:right w:val="nil"/>
          </w:tcBorders>
          <w:tcMar>
            <w:left w:w="0" w:type="dxa"/>
            <w:right w:w="0" w:type="dxa"/>
          </w:tcMar>
        </w:tcPr>
        <w:p w14:paraId="059B99B8" w14:textId="77777777" w:rsidR="00FA4B45" w:rsidRPr="006930F2" w:rsidRDefault="00FA4B45" w:rsidP="00FA4B45">
          <w:pPr>
            <w:tabs>
              <w:tab w:val="center" w:pos="4536"/>
              <w:tab w:val="right" w:pos="9072"/>
            </w:tabs>
            <w:autoSpaceDE w:val="0"/>
            <w:autoSpaceDN w:val="0"/>
            <w:spacing w:after="0" w:line="240" w:lineRule="auto"/>
            <w:ind w:right="-57"/>
            <w:jc w:val="center"/>
            <w:rPr>
              <w:rFonts w:ascii="Times New Roman" w:hAnsi="Times New Roman"/>
              <w:b/>
              <w:sz w:val="4"/>
              <w:szCs w:val="4"/>
            </w:rPr>
          </w:pPr>
          <w:r>
            <w:rPr>
              <w:noProof/>
            </w:rPr>
            <w:drawing>
              <wp:anchor distT="0" distB="0" distL="114300" distR="114300" simplePos="0" relativeHeight="251659264" behindDoc="0" locked="0" layoutInCell="1" allowOverlap="1" wp14:anchorId="3F3B3D3D" wp14:editId="5EA92FD7">
                <wp:simplePos x="0" y="0"/>
                <wp:positionH relativeFrom="margin">
                  <wp:posOffset>0</wp:posOffset>
                </wp:positionH>
                <wp:positionV relativeFrom="margin">
                  <wp:posOffset>30480</wp:posOffset>
                </wp:positionV>
                <wp:extent cx="878205" cy="5048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6_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205" cy="504825"/>
                        </a:xfrm>
                        <a:prstGeom prst="rect">
                          <a:avLst/>
                        </a:prstGeom>
                      </pic:spPr>
                    </pic:pic>
                  </a:graphicData>
                </a:graphic>
                <wp14:sizeRelH relativeFrom="margin">
                  <wp14:pctWidth>0</wp14:pctWidth>
                </wp14:sizeRelH>
                <wp14:sizeRelV relativeFrom="margin">
                  <wp14:pctHeight>0</wp14:pctHeight>
                </wp14:sizeRelV>
              </wp:anchor>
            </w:drawing>
          </w:r>
        </w:p>
      </w:tc>
      <w:tc>
        <w:tcPr>
          <w:tcW w:w="8992" w:type="dxa"/>
          <w:tcBorders>
            <w:left w:val="nil"/>
          </w:tcBorders>
          <w:tcMar>
            <w:left w:w="0" w:type="dxa"/>
            <w:right w:w="0" w:type="dxa"/>
          </w:tcMar>
          <w:vAlign w:val="center"/>
        </w:tcPr>
        <w:p w14:paraId="3D64C8F6" w14:textId="77777777" w:rsidR="00FA4B45" w:rsidRPr="00BD5C54" w:rsidRDefault="00FA4B45" w:rsidP="00FA4B45">
          <w:pPr>
            <w:autoSpaceDE w:val="0"/>
            <w:autoSpaceDN w:val="0"/>
            <w:spacing w:after="0" w:line="240" w:lineRule="auto"/>
            <w:jc w:val="center"/>
            <w:rPr>
              <w:rFonts w:ascii="Arial Narrow" w:hAnsi="Arial Narrow"/>
              <w:b/>
              <w:sz w:val="24"/>
              <w:szCs w:val="32"/>
              <w:lang w:val="ka-GE"/>
            </w:rPr>
          </w:pPr>
          <w:r w:rsidRPr="00BD5C54">
            <w:rPr>
              <w:rFonts w:ascii="Sylfaen" w:hAnsi="Sylfaen"/>
              <w:b/>
              <w:sz w:val="24"/>
              <w:szCs w:val="32"/>
              <w:lang w:val="ka-GE"/>
            </w:rPr>
            <w:t>საბაკალავრო ნაშრომის შეფასების კრიტერიუმები ხელმძღვანელისათვის</w:t>
          </w:r>
        </w:p>
        <w:p w14:paraId="5E7E6A25" w14:textId="77777777" w:rsidR="00FA4B45" w:rsidRPr="00286538" w:rsidRDefault="00FA4B45" w:rsidP="00FA4B45">
          <w:pPr>
            <w:autoSpaceDE w:val="0"/>
            <w:autoSpaceDN w:val="0"/>
            <w:spacing w:after="0" w:line="240" w:lineRule="auto"/>
            <w:jc w:val="center"/>
            <w:rPr>
              <w:rFonts w:ascii="Arial Narrow" w:hAnsi="Arial Narrow"/>
              <w:b/>
              <w:sz w:val="20"/>
              <w:szCs w:val="20"/>
              <w:lang w:val="ka-GE"/>
            </w:rPr>
          </w:pPr>
          <w:r w:rsidRPr="00BD5C54">
            <w:rPr>
              <w:rFonts w:ascii="Arial Narrow" w:hAnsi="Arial Narrow"/>
              <w:b/>
              <w:sz w:val="28"/>
              <w:szCs w:val="32"/>
            </w:rPr>
            <w:t>ASSESSMENT CRITERIA OF</w:t>
          </w:r>
          <w:r w:rsidRPr="00BD5C54">
            <w:rPr>
              <w:rFonts w:ascii="Arial Narrow" w:hAnsi="Arial Narrow"/>
              <w:b/>
              <w:sz w:val="28"/>
              <w:szCs w:val="32"/>
              <w:lang w:val="ka-GE"/>
            </w:rPr>
            <w:t xml:space="preserve"> </w:t>
          </w:r>
          <w:r w:rsidRPr="00BD5C54">
            <w:rPr>
              <w:rFonts w:ascii="Arial Narrow" w:hAnsi="Arial Narrow"/>
              <w:b/>
              <w:sz w:val="28"/>
              <w:szCs w:val="32"/>
            </w:rPr>
            <w:t>BACHELOR’S THESIS FOR SUPERVISOR</w:t>
          </w:r>
          <w:r w:rsidRPr="00286538">
            <w:rPr>
              <w:rFonts w:ascii="Arial Narrow" w:hAnsi="Arial Narrow"/>
              <w:b/>
              <w:sz w:val="32"/>
              <w:szCs w:val="32"/>
            </w:rPr>
            <w:t xml:space="preserve"> </w:t>
          </w:r>
        </w:p>
      </w:tc>
    </w:tr>
  </w:tbl>
  <w:p w14:paraId="490AD286" w14:textId="77777777" w:rsidR="00FA4B45" w:rsidRPr="00F058B5" w:rsidRDefault="00FA4B45" w:rsidP="00FA4B45">
    <w:pPr>
      <w:pStyle w:val="Header"/>
      <w:rPr>
        <w:b/>
        <w:sz w:val="12"/>
        <w:szCs w:val="12"/>
      </w:rPr>
    </w:pPr>
  </w:p>
  <w:p w14:paraId="42C73ED0" w14:textId="77777777" w:rsidR="00FA4B45" w:rsidRDefault="00FA4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8" w:type="dxa"/>
      <w:tblInd w:w="-767" w:type="dxa"/>
      <w:tblBorders>
        <w:bottom w:val="single" w:sz="4" w:space="0" w:color="C00000"/>
      </w:tblBorders>
      <w:tblLook w:val="01E0" w:firstRow="1" w:lastRow="1" w:firstColumn="1" w:lastColumn="1" w:noHBand="0" w:noVBand="0"/>
    </w:tblPr>
    <w:tblGrid>
      <w:gridCol w:w="1676"/>
      <w:gridCol w:w="9272"/>
    </w:tblGrid>
    <w:tr w:rsidR="00F74A42" w:rsidRPr="00CC0AE2" w14:paraId="6B50BA0F" w14:textId="77777777" w:rsidTr="00526E20">
      <w:trPr>
        <w:cantSplit/>
        <w:trHeight w:val="44"/>
      </w:trPr>
      <w:tc>
        <w:tcPr>
          <w:tcW w:w="10948" w:type="dxa"/>
          <w:gridSpan w:val="2"/>
          <w:tcMar>
            <w:left w:w="0" w:type="dxa"/>
            <w:right w:w="0" w:type="dxa"/>
          </w:tcMar>
        </w:tcPr>
        <w:p w14:paraId="538D35AB" w14:textId="77777777" w:rsidR="00F74A42" w:rsidRPr="00CC0AE2" w:rsidRDefault="000A48A0" w:rsidP="00602069">
          <w:pPr>
            <w:spacing w:after="0" w:line="240" w:lineRule="auto"/>
            <w:jc w:val="center"/>
            <w:rPr>
              <w:rFonts w:ascii="Arial Narrow" w:hAnsi="Arial Narrow"/>
              <w:noProof/>
              <w:color w:val="632423" w:themeColor="accent2" w:themeShade="80"/>
              <w:spacing w:val="4"/>
              <w:sz w:val="10"/>
              <w:szCs w:val="10"/>
              <w:lang w:val="ka-GE"/>
            </w:rPr>
          </w:pPr>
          <w:r w:rsidRPr="00CC0AE2">
            <w:rPr>
              <w:rFonts w:ascii="Sylfaen" w:hAnsi="Sylfaen" w:cs="Sylfaen"/>
              <w:noProof/>
              <w:color w:val="632423" w:themeColor="accent2" w:themeShade="80"/>
              <w:spacing w:val="4"/>
              <w:sz w:val="10"/>
              <w:szCs w:val="10"/>
              <w:lang w:val="ka-GE"/>
            </w:rPr>
            <w:t>შა</w:t>
          </w:r>
          <w:r w:rsidRPr="00CC0AE2">
            <w:rPr>
              <w:rFonts w:ascii="Sylfaen" w:hAnsi="Sylfaen"/>
              <w:noProof/>
              <w:color w:val="632423" w:themeColor="accent2" w:themeShade="80"/>
              <w:spacing w:val="4"/>
              <w:sz w:val="10"/>
              <w:szCs w:val="10"/>
              <w:lang w:val="ka-GE"/>
            </w:rPr>
            <w:t xml:space="preserve">ვი ზღვის საერთაშორისო უნივერსიტეტი </w:t>
          </w:r>
          <w:r w:rsidRPr="00CC0AE2">
            <w:rPr>
              <w:rFonts w:ascii="Arial Narrow" w:hAnsi="Arial Narrow"/>
              <w:noProof/>
              <w:color w:val="632423" w:themeColor="accent2" w:themeShade="80"/>
              <w:spacing w:val="4"/>
              <w:sz w:val="10"/>
              <w:szCs w:val="10"/>
              <w:lang w:val="ka-GE"/>
            </w:rPr>
            <w:t xml:space="preserve"> -  INTERNATIONAL BLACK SEA UNIVERSITY  -  </w:t>
          </w:r>
          <w:r w:rsidRPr="00CC0AE2">
            <w:rPr>
              <w:rFonts w:ascii="Sylfaen" w:hAnsi="Sylfaen" w:cs="Sylfaen"/>
              <w:noProof/>
              <w:color w:val="632423" w:themeColor="accent2" w:themeShade="80"/>
              <w:spacing w:val="4"/>
              <w:sz w:val="10"/>
              <w:szCs w:val="10"/>
              <w:lang w:val="ka-GE"/>
            </w:rPr>
            <w:t>შა</w:t>
          </w:r>
          <w:r w:rsidRPr="00CC0AE2">
            <w:rPr>
              <w:rFonts w:ascii="Sylfaen" w:hAnsi="Sylfaen"/>
              <w:noProof/>
              <w:color w:val="632423" w:themeColor="accent2" w:themeShade="80"/>
              <w:spacing w:val="4"/>
              <w:sz w:val="10"/>
              <w:szCs w:val="10"/>
              <w:lang w:val="ka-GE"/>
            </w:rPr>
            <w:t>ვი ზღვის საერთაშორისო უნივერსიტეტი</w:t>
          </w:r>
          <w:r w:rsidRPr="00CC0AE2">
            <w:rPr>
              <w:rFonts w:ascii="Arial Narrow" w:hAnsi="Arial Narrow"/>
              <w:noProof/>
              <w:color w:val="632423" w:themeColor="accent2" w:themeShade="80"/>
              <w:spacing w:val="4"/>
              <w:sz w:val="10"/>
              <w:szCs w:val="10"/>
              <w:lang w:val="ka-GE"/>
            </w:rPr>
            <w:t xml:space="preserve">  -  INTERNATIONAL BLACK SEA UNIVERSITY  -  </w:t>
          </w:r>
          <w:r w:rsidRPr="00CC0AE2">
            <w:rPr>
              <w:rFonts w:ascii="Sylfaen" w:hAnsi="Sylfaen" w:cs="Sylfaen"/>
              <w:noProof/>
              <w:color w:val="632423" w:themeColor="accent2" w:themeShade="80"/>
              <w:spacing w:val="4"/>
              <w:sz w:val="10"/>
              <w:szCs w:val="10"/>
              <w:lang w:val="ka-GE"/>
            </w:rPr>
            <w:t>შა</w:t>
          </w:r>
          <w:r w:rsidRPr="00CC0AE2">
            <w:rPr>
              <w:rFonts w:ascii="Sylfaen" w:hAnsi="Sylfaen"/>
              <w:noProof/>
              <w:color w:val="632423" w:themeColor="accent2" w:themeShade="80"/>
              <w:spacing w:val="4"/>
              <w:sz w:val="10"/>
              <w:szCs w:val="10"/>
              <w:lang w:val="ka-GE"/>
            </w:rPr>
            <w:t>ვი ზღვის საერთაშორისო უნივერსიტეტი</w:t>
          </w:r>
          <w:r w:rsidRPr="00CC0AE2">
            <w:rPr>
              <w:rFonts w:ascii="Arial Narrow" w:hAnsi="Arial Narrow"/>
              <w:noProof/>
              <w:color w:val="632423" w:themeColor="accent2" w:themeShade="80"/>
              <w:spacing w:val="4"/>
              <w:sz w:val="10"/>
              <w:szCs w:val="10"/>
              <w:lang w:val="ka-GE"/>
            </w:rPr>
            <w:t xml:space="preserve"> </w:t>
          </w:r>
        </w:p>
      </w:tc>
    </w:tr>
    <w:tr w:rsidR="00393D1A" w:rsidRPr="00CC0AE2" w14:paraId="2B67305A" w14:textId="77777777" w:rsidTr="00526E20">
      <w:trPr>
        <w:cantSplit/>
        <w:trHeight w:val="300"/>
      </w:trPr>
      <w:tc>
        <w:tcPr>
          <w:tcW w:w="1676" w:type="dxa"/>
          <w:tcBorders>
            <w:right w:val="nil"/>
          </w:tcBorders>
          <w:tcMar>
            <w:left w:w="0" w:type="dxa"/>
            <w:right w:w="0" w:type="dxa"/>
          </w:tcMar>
        </w:tcPr>
        <w:p w14:paraId="12FEC298" w14:textId="77777777" w:rsidR="00393D1A" w:rsidRPr="00CC0AE2" w:rsidRDefault="000A48A0" w:rsidP="008D45BD">
          <w:pPr>
            <w:tabs>
              <w:tab w:val="center" w:pos="4536"/>
              <w:tab w:val="right" w:pos="9072"/>
            </w:tabs>
            <w:autoSpaceDE w:val="0"/>
            <w:autoSpaceDN w:val="0"/>
            <w:spacing w:after="0" w:line="240" w:lineRule="auto"/>
            <w:ind w:right="-57"/>
            <w:jc w:val="center"/>
            <w:rPr>
              <w:rFonts w:ascii="Times New Roman" w:hAnsi="Times New Roman"/>
              <w:b/>
              <w:noProof/>
              <w:sz w:val="4"/>
              <w:szCs w:val="4"/>
              <w:lang w:val="ka-GE"/>
            </w:rPr>
          </w:pPr>
          <w:r w:rsidRPr="00CC0AE2">
            <w:rPr>
              <w:noProof/>
              <w:lang w:val="ka-GE"/>
            </w:rPr>
            <w:drawing>
              <wp:anchor distT="0" distB="0" distL="114300" distR="114300" simplePos="0" relativeHeight="251663360" behindDoc="0" locked="0" layoutInCell="1" allowOverlap="1" wp14:anchorId="3C591823" wp14:editId="40FFBBCD">
                <wp:simplePos x="0" y="0"/>
                <wp:positionH relativeFrom="margin">
                  <wp:posOffset>0</wp:posOffset>
                </wp:positionH>
                <wp:positionV relativeFrom="margin">
                  <wp:posOffset>30480</wp:posOffset>
                </wp:positionV>
                <wp:extent cx="878205" cy="5048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6_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205" cy="504825"/>
                        </a:xfrm>
                        <a:prstGeom prst="rect">
                          <a:avLst/>
                        </a:prstGeom>
                      </pic:spPr>
                    </pic:pic>
                  </a:graphicData>
                </a:graphic>
                <wp14:sizeRelH relativeFrom="margin">
                  <wp14:pctWidth>0</wp14:pctWidth>
                </wp14:sizeRelH>
                <wp14:sizeRelV relativeFrom="margin">
                  <wp14:pctHeight>0</wp14:pctHeight>
                </wp14:sizeRelV>
              </wp:anchor>
            </w:drawing>
          </w:r>
        </w:p>
      </w:tc>
      <w:tc>
        <w:tcPr>
          <w:tcW w:w="9271" w:type="dxa"/>
          <w:tcBorders>
            <w:left w:val="nil"/>
          </w:tcBorders>
          <w:tcMar>
            <w:left w:w="0" w:type="dxa"/>
            <w:right w:w="0" w:type="dxa"/>
          </w:tcMar>
          <w:vAlign w:val="center"/>
        </w:tcPr>
        <w:p w14:paraId="527BFF7C" w14:textId="77777777" w:rsidR="007063A2" w:rsidRPr="00CC0AE2" w:rsidRDefault="000A48A0" w:rsidP="007063A2">
          <w:pPr>
            <w:autoSpaceDE w:val="0"/>
            <w:autoSpaceDN w:val="0"/>
            <w:spacing w:after="0" w:line="240" w:lineRule="auto"/>
            <w:jc w:val="center"/>
            <w:rPr>
              <w:rFonts w:ascii="Arial Narrow" w:hAnsi="Arial Narrow"/>
              <w:b/>
              <w:noProof/>
              <w:sz w:val="24"/>
              <w:szCs w:val="24"/>
              <w:lang w:val="ka-GE"/>
            </w:rPr>
          </w:pPr>
          <w:r w:rsidRPr="00CC0AE2">
            <w:rPr>
              <w:rFonts w:ascii="Sylfaen" w:hAnsi="Sylfaen"/>
              <w:b/>
              <w:noProof/>
              <w:sz w:val="24"/>
              <w:szCs w:val="24"/>
              <w:lang w:val="ka-GE"/>
            </w:rPr>
            <w:t>საბაკალავრო ნაშრომის შეფასების კრიტერიუმები საჯარო დაცვისთვის</w:t>
          </w:r>
        </w:p>
        <w:p w14:paraId="7A050FB6" w14:textId="77777777" w:rsidR="007063A2" w:rsidRDefault="000A48A0" w:rsidP="007063A2">
          <w:pPr>
            <w:autoSpaceDE w:val="0"/>
            <w:autoSpaceDN w:val="0"/>
            <w:spacing w:after="0" w:line="240" w:lineRule="auto"/>
            <w:jc w:val="center"/>
            <w:rPr>
              <w:b/>
              <w:noProof/>
              <w:sz w:val="24"/>
              <w:szCs w:val="24"/>
              <w:lang w:val="ka-GE"/>
            </w:rPr>
          </w:pPr>
          <w:r w:rsidRPr="00CC0AE2">
            <w:rPr>
              <w:rFonts w:ascii="Arial Narrow" w:hAnsi="Arial Narrow"/>
              <w:b/>
              <w:noProof/>
              <w:sz w:val="24"/>
              <w:szCs w:val="24"/>
              <w:lang w:val="ka-GE"/>
            </w:rPr>
            <w:t>ASSESSMENT CRITERIA of BACHELOR’S THESIS for PUBLIC DEFENSE</w:t>
          </w:r>
        </w:p>
        <w:p w14:paraId="2F38A6E3" w14:textId="77777777" w:rsidR="00422B61" w:rsidRPr="00422B61" w:rsidRDefault="00DA0395" w:rsidP="007063A2">
          <w:pPr>
            <w:autoSpaceDE w:val="0"/>
            <w:autoSpaceDN w:val="0"/>
            <w:spacing w:after="0" w:line="240" w:lineRule="auto"/>
            <w:jc w:val="center"/>
            <w:rPr>
              <w:b/>
              <w:noProof/>
              <w:sz w:val="20"/>
              <w:szCs w:val="20"/>
              <w:lang w:val="ka-GE"/>
            </w:rPr>
          </w:pPr>
        </w:p>
      </w:tc>
    </w:tr>
  </w:tbl>
  <w:p w14:paraId="30B6B707" w14:textId="77777777" w:rsidR="00F77A67" w:rsidRPr="00CC0AE2" w:rsidRDefault="00DA0395" w:rsidP="00286538">
    <w:pPr>
      <w:pStyle w:val="Header"/>
      <w:rPr>
        <w:b/>
        <w:noProof/>
        <w:sz w:val="12"/>
        <w:szCs w:val="12"/>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CB9"/>
    <w:multiLevelType w:val="multilevel"/>
    <w:tmpl w:val="027005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2578C"/>
    <w:multiLevelType w:val="multilevel"/>
    <w:tmpl w:val="D44854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34270A"/>
    <w:multiLevelType w:val="multilevel"/>
    <w:tmpl w:val="C83423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02557B"/>
    <w:multiLevelType w:val="multilevel"/>
    <w:tmpl w:val="168687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D51742"/>
    <w:multiLevelType w:val="multilevel"/>
    <w:tmpl w:val="FF842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99099D"/>
    <w:multiLevelType w:val="multilevel"/>
    <w:tmpl w:val="DE5039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0339E0"/>
    <w:multiLevelType w:val="multilevel"/>
    <w:tmpl w:val="2F7E758A"/>
    <w:lvl w:ilvl="0">
      <w:start w:val="10"/>
      <w:numFmt w:val="decimal"/>
      <w:lvlText w:val="%1"/>
      <w:lvlJc w:val="left"/>
      <w:pPr>
        <w:ind w:left="384" w:hanging="384"/>
      </w:pPr>
      <w:rPr>
        <w:rFonts w:ascii="Merriweather" w:eastAsia="Merriweather" w:hAnsi="Merriweather" w:cs="Merriweather"/>
      </w:rPr>
    </w:lvl>
    <w:lvl w:ilvl="1">
      <w:start w:val="1"/>
      <w:numFmt w:val="decimal"/>
      <w:pStyle w:val="regart4"/>
      <w:lvlText w:val="%1.%2"/>
      <w:lvlJc w:val="left"/>
      <w:pPr>
        <w:ind w:left="1234" w:hanging="384"/>
      </w:pPr>
      <w:rPr>
        <w:rFonts w:ascii="Merriweather" w:eastAsia="Merriweather" w:hAnsi="Merriweather" w:cs="Merriweather"/>
      </w:rPr>
    </w:lvl>
    <w:lvl w:ilvl="2">
      <w:start w:val="1"/>
      <w:numFmt w:val="decimal"/>
      <w:lvlText w:val="%1.%2.%3"/>
      <w:lvlJc w:val="left"/>
      <w:pPr>
        <w:ind w:left="2420" w:hanging="720"/>
      </w:pPr>
      <w:rPr>
        <w:rFonts w:ascii="Merriweather" w:eastAsia="Merriweather" w:hAnsi="Merriweather" w:cs="Merriweather"/>
      </w:rPr>
    </w:lvl>
    <w:lvl w:ilvl="3">
      <w:start w:val="1"/>
      <w:numFmt w:val="decimal"/>
      <w:lvlText w:val="%1.%2.%3.%4"/>
      <w:lvlJc w:val="left"/>
      <w:pPr>
        <w:ind w:left="3270" w:hanging="720"/>
      </w:pPr>
      <w:rPr>
        <w:rFonts w:ascii="Merriweather" w:eastAsia="Merriweather" w:hAnsi="Merriweather" w:cs="Merriweather"/>
      </w:rPr>
    </w:lvl>
    <w:lvl w:ilvl="4">
      <w:start w:val="1"/>
      <w:numFmt w:val="decimal"/>
      <w:lvlText w:val="%1.%2.%3.%4.%5"/>
      <w:lvlJc w:val="left"/>
      <w:pPr>
        <w:ind w:left="4480" w:hanging="1080"/>
      </w:pPr>
      <w:rPr>
        <w:rFonts w:ascii="Merriweather" w:eastAsia="Merriweather" w:hAnsi="Merriweather" w:cs="Merriweather"/>
      </w:rPr>
    </w:lvl>
    <w:lvl w:ilvl="5">
      <w:start w:val="1"/>
      <w:numFmt w:val="decimal"/>
      <w:lvlText w:val="%1.%2.%3.%4.%5.%6"/>
      <w:lvlJc w:val="left"/>
      <w:pPr>
        <w:ind w:left="5330" w:hanging="1080"/>
      </w:pPr>
      <w:rPr>
        <w:rFonts w:ascii="Merriweather" w:eastAsia="Merriweather" w:hAnsi="Merriweather" w:cs="Merriweather"/>
      </w:rPr>
    </w:lvl>
    <w:lvl w:ilvl="6">
      <w:start w:val="1"/>
      <w:numFmt w:val="decimal"/>
      <w:lvlText w:val="%1.%2.%3.%4.%5.%6.%7"/>
      <w:lvlJc w:val="left"/>
      <w:pPr>
        <w:ind w:left="6540" w:hanging="1440"/>
      </w:pPr>
      <w:rPr>
        <w:rFonts w:ascii="Merriweather" w:eastAsia="Merriweather" w:hAnsi="Merriweather" w:cs="Merriweather"/>
      </w:rPr>
    </w:lvl>
    <w:lvl w:ilvl="7">
      <w:start w:val="1"/>
      <w:numFmt w:val="decimal"/>
      <w:lvlText w:val="%1.%2.%3.%4.%5.%6.%7.%8"/>
      <w:lvlJc w:val="left"/>
      <w:pPr>
        <w:ind w:left="7390" w:hanging="1440"/>
      </w:pPr>
      <w:rPr>
        <w:rFonts w:ascii="Merriweather" w:eastAsia="Merriweather" w:hAnsi="Merriweather" w:cs="Merriweather"/>
      </w:rPr>
    </w:lvl>
    <w:lvl w:ilvl="8">
      <w:start w:val="1"/>
      <w:numFmt w:val="decimal"/>
      <w:lvlText w:val="%1.%2.%3.%4.%5.%6.%7.%8.%9"/>
      <w:lvlJc w:val="left"/>
      <w:pPr>
        <w:ind w:left="8240" w:hanging="1440"/>
      </w:pPr>
      <w:rPr>
        <w:rFonts w:ascii="Merriweather" w:eastAsia="Merriweather" w:hAnsi="Merriweather" w:cs="Merriweather"/>
      </w:rPr>
    </w:lvl>
  </w:abstractNum>
  <w:abstractNum w:abstractNumId="7" w15:restartNumberingAfterBreak="0">
    <w:nsid w:val="125B6527"/>
    <w:multiLevelType w:val="multilevel"/>
    <w:tmpl w:val="BDE2FC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037717"/>
    <w:multiLevelType w:val="multilevel"/>
    <w:tmpl w:val="E4B22F54"/>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353675"/>
    <w:multiLevelType w:val="multilevel"/>
    <w:tmpl w:val="A73AFE62"/>
    <w:lvl w:ilvl="0">
      <w:start w:val="12"/>
      <w:numFmt w:val="decimal"/>
      <w:lvlText w:val="%1."/>
      <w:lvlJc w:val="left"/>
      <w:pPr>
        <w:ind w:left="480" w:hanging="480"/>
      </w:pPr>
      <w:rPr>
        <w:rFonts w:eastAsia="Arial Unicode MS" w:cs="Sylfaen" w:hint="default"/>
      </w:rPr>
    </w:lvl>
    <w:lvl w:ilvl="1">
      <w:start w:val="1"/>
      <w:numFmt w:val="decimal"/>
      <w:lvlText w:val="%1.%2."/>
      <w:lvlJc w:val="left"/>
      <w:pPr>
        <w:ind w:left="480" w:hanging="480"/>
      </w:pPr>
      <w:rPr>
        <w:rFonts w:eastAsia="Arial Unicode MS" w:cs="Sylfaen" w:hint="default"/>
      </w:rPr>
    </w:lvl>
    <w:lvl w:ilvl="2">
      <w:start w:val="1"/>
      <w:numFmt w:val="decimal"/>
      <w:lvlText w:val="%1.%2.%3."/>
      <w:lvlJc w:val="left"/>
      <w:pPr>
        <w:ind w:left="720" w:hanging="720"/>
      </w:pPr>
      <w:rPr>
        <w:rFonts w:eastAsia="Arial Unicode MS" w:cs="Sylfaen" w:hint="default"/>
      </w:rPr>
    </w:lvl>
    <w:lvl w:ilvl="3">
      <w:start w:val="1"/>
      <w:numFmt w:val="decimal"/>
      <w:lvlText w:val="%1.%2.%3.%4."/>
      <w:lvlJc w:val="left"/>
      <w:pPr>
        <w:ind w:left="720" w:hanging="720"/>
      </w:pPr>
      <w:rPr>
        <w:rFonts w:eastAsia="Arial Unicode MS" w:cs="Sylfaen" w:hint="default"/>
      </w:rPr>
    </w:lvl>
    <w:lvl w:ilvl="4">
      <w:start w:val="1"/>
      <w:numFmt w:val="decimal"/>
      <w:lvlText w:val="%1.%2.%3.%4.%5."/>
      <w:lvlJc w:val="left"/>
      <w:pPr>
        <w:ind w:left="1080" w:hanging="1080"/>
      </w:pPr>
      <w:rPr>
        <w:rFonts w:eastAsia="Arial Unicode MS" w:cs="Sylfaen" w:hint="default"/>
      </w:rPr>
    </w:lvl>
    <w:lvl w:ilvl="5">
      <w:start w:val="1"/>
      <w:numFmt w:val="decimal"/>
      <w:lvlText w:val="%1.%2.%3.%4.%5.%6."/>
      <w:lvlJc w:val="left"/>
      <w:pPr>
        <w:ind w:left="1080" w:hanging="1080"/>
      </w:pPr>
      <w:rPr>
        <w:rFonts w:eastAsia="Arial Unicode MS" w:cs="Sylfaen" w:hint="default"/>
      </w:rPr>
    </w:lvl>
    <w:lvl w:ilvl="6">
      <w:start w:val="1"/>
      <w:numFmt w:val="decimal"/>
      <w:lvlText w:val="%1.%2.%3.%4.%5.%6.%7."/>
      <w:lvlJc w:val="left"/>
      <w:pPr>
        <w:ind w:left="1440" w:hanging="1440"/>
      </w:pPr>
      <w:rPr>
        <w:rFonts w:eastAsia="Arial Unicode MS" w:cs="Sylfaen" w:hint="default"/>
      </w:rPr>
    </w:lvl>
    <w:lvl w:ilvl="7">
      <w:start w:val="1"/>
      <w:numFmt w:val="decimal"/>
      <w:lvlText w:val="%1.%2.%3.%4.%5.%6.%7.%8."/>
      <w:lvlJc w:val="left"/>
      <w:pPr>
        <w:ind w:left="1440" w:hanging="1440"/>
      </w:pPr>
      <w:rPr>
        <w:rFonts w:eastAsia="Arial Unicode MS" w:cs="Sylfaen" w:hint="default"/>
      </w:rPr>
    </w:lvl>
    <w:lvl w:ilvl="8">
      <w:start w:val="1"/>
      <w:numFmt w:val="decimal"/>
      <w:lvlText w:val="%1.%2.%3.%4.%5.%6.%7.%8.%9."/>
      <w:lvlJc w:val="left"/>
      <w:pPr>
        <w:ind w:left="1800" w:hanging="1800"/>
      </w:pPr>
      <w:rPr>
        <w:rFonts w:eastAsia="Arial Unicode MS" w:cs="Sylfaen" w:hint="default"/>
      </w:rPr>
    </w:lvl>
  </w:abstractNum>
  <w:abstractNum w:abstractNumId="10" w15:restartNumberingAfterBreak="0">
    <w:nsid w:val="1D0B71A2"/>
    <w:multiLevelType w:val="multilevel"/>
    <w:tmpl w:val="60E0DB78"/>
    <w:lvl w:ilvl="0">
      <w:start w:val="9"/>
      <w:numFmt w:val="decimal"/>
      <w:lvlText w:val="%1"/>
      <w:lvlJc w:val="left"/>
      <w:pPr>
        <w:ind w:left="360" w:hanging="360"/>
      </w:pPr>
      <w:rPr>
        <w:rFonts w:ascii="Merriweather" w:eastAsia="Merriweather" w:hAnsi="Merriweather" w:cs="Merriweather"/>
      </w:rPr>
    </w:lvl>
    <w:lvl w:ilvl="1">
      <w:start w:val="1"/>
      <w:numFmt w:val="decimal"/>
      <w:pStyle w:val="regart3"/>
      <w:lvlText w:val="%1.%2"/>
      <w:lvlJc w:val="left"/>
      <w:pPr>
        <w:ind w:left="990" w:hanging="360"/>
      </w:pPr>
      <w:rPr>
        <w:rFonts w:ascii="Merriweather" w:eastAsia="Merriweather" w:hAnsi="Merriweather" w:cs="Merriweather"/>
        <w:b w:val="0"/>
      </w:rPr>
    </w:lvl>
    <w:lvl w:ilvl="2">
      <w:start w:val="1"/>
      <w:numFmt w:val="decimal"/>
      <w:lvlText w:val="%1.%2.%3"/>
      <w:lvlJc w:val="left"/>
      <w:pPr>
        <w:ind w:left="1980" w:hanging="720"/>
      </w:pPr>
      <w:rPr>
        <w:rFonts w:ascii="Merriweather" w:eastAsia="Merriweather" w:hAnsi="Merriweather" w:cs="Merriweather"/>
      </w:rPr>
    </w:lvl>
    <w:lvl w:ilvl="3">
      <w:start w:val="1"/>
      <w:numFmt w:val="decimal"/>
      <w:lvlText w:val="%1.%2.%3.%4"/>
      <w:lvlJc w:val="left"/>
      <w:pPr>
        <w:ind w:left="2610" w:hanging="720"/>
      </w:pPr>
      <w:rPr>
        <w:rFonts w:ascii="Merriweather" w:eastAsia="Merriweather" w:hAnsi="Merriweather" w:cs="Merriweather"/>
      </w:rPr>
    </w:lvl>
    <w:lvl w:ilvl="4">
      <w:start w:val="1"/>
      <w:numFmt w:val="decimal"/>
      <w:lvlText w:val="%1.%2.%3.%4.%5"/>
      <w:lvlJc w:val="left"/>
      <w:pPr>
        <w:ind w:left="3600" w:hanging="1080"/>
      </w:pPr>
      <w:rPr>
        <w:rFonts w:ascii="Merriweather" w:eastAsia="Merriweather" w:hAnsi="Merriweather" w:cs="Merriweather"/>
      </w:rPr>
    </w:lvl>
    <w:lvl w:ilvl="5">
      <w:start w:val="1"/>
      <w:numFmt w:val="decimal"/>
      <w:lvlText w:val="%1.%2.%3.%4.%5.%6"/>
      <w:lvlJc w:val="left"/>
      <w:pPr>
        <w:ind w:left="4230" w:hanging="1080"/>
      </w:pPr>
      <w:rPr>
        <w:rFonts w:ascii="Merriweather" w:eastAsia="Merriweather" w:hAnsi="Merriweather" w:cs="Merriweather"/>
      </w:rPr>
    </w:lvl>
    <w:lvl w:ilvl="6">
      <w:start w:val="1"/>
      <w:numFmt w:val="decimal"/>
      <w:lvlText w:val="%1.%2.%3.%4.%5.%6.%7"/>
      <w:lvlJc w:val="left"/>
      <w:pPr>
        <w:ind w:left="5220" w:hanging="1440"/>
      </w:pPr>
      <w:rPr>
        <w:rFonts w:ascii="Merriweather" w:eastAsia="Merriweather" w:hAnsi="Merriweather" w:cs="Merriweather"/>
      </w:rPr>
    </w:lvl>
    <w:lvl w:ilvl="7">
      <w:start w:val="1"/>
      <w:numFmt w:val="decimal"/>
      <w:lvlText w:val="%1.%2.%3.%4.%5.%6.%7.%8"/>
      <w:lvlJc w:val="left"/>
      <w:pPr>
        <w:ind w:left="5850" w:hanging="1440"/>
      </w:pPr>
      <w:rPr>
        <w:rFonts w:ascii="Merriweather" w:eastAsia="Merriweather" w:hAnsi="Merriweather" w:cs="Merriweather"/>
      </w:rPr>
    </w:lvl>
    <w:lvl w:ilvl="8">
      <w:start w:val="1"/>
      <w:numFmt w:val="decimal"/>
      <w:lvlText w:val="%1.%2.%3.%4.%5.%6.%7.%8.%9"/>
      <w:lvlJc w:val="left"/>
      <w:pPr>
        <w:ind w:left="6480" w:hanging="1440"/>
      </w:pPr>
      <w:rPr>
        <w:rFonts w:ascii="Merriweather" w:eastAsia="Merriweather" w:hAnsi="Merriweather" w:cs="Merriweather"/>
      </w:rPr>
    </w:lvl>
  </w:abstractNum>
  <w:abstractNum w:abstractNumId="11" w15:restartNumberingAfterBreak="0">
    <w:nsid w:val="1E8872DE"/>
    <w:multiLevelType w:val="multilevel"/>
    <w:tmpl w:val="10FC0D44"/>
    <w:lvl w:ilvl="0">
      <w:start w:val="2"/>
      <w:numFmt w:val="decimal"/>
      <w:pStyle w:val="regart2"/>
      <w:lvlText w:val="%1"/>
      <w:lvlJc w:val="left"/>
      <w:pPr>
        <w:ind w:left="360" w:hanging="360"/>
      </w:pPr>
    </w:lvl>
    <w:lvl w:ilvl="1">
      <w:start w:val="1"/>
      <w:numFmt w:val="decimal"/>
      <w:lvlText w:val="%1.%2"/>
      <w:lvlJc w:val="left"/>
      <w:pPr>
        <w:ind w:left="1080" w:hanging="36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20A93BE2"/>
    <w:multiLevelType w:val="multilevel"/>
    <w:tmpl w:val="13D090E6"/>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4A51408"/>
    <w:multiLevelType w:val="multilevel"/>
    <w:tmpl w:val="6F4C2836"/>
    <w:lvl w:ilvl="0">
      <w:start w:val="10"/>
      <w:numFmt w:val="decimal"/>
      <w:lvlText w:val="%1"/>
      <w:lvlJc w:val="left"/>
      <w:pPr>
        <w:ind w:left="420" w:hanging="420"/>
      </w:pPr>
      <w:rPr>
        <w:rFonts w:eastAsia="Arial Unicode MS" w:cs="Sylfaen" w:hint="default"/>
      </w:rPr>
    </w:lvl>
    <w:lvl w:ilvl="1">
      <w:start w:val="1"/>
      <w:numFmt w:val="decimal"/>
      <w:lvlText w:val="%1.%2"/>
      <w:lvlJc w:val="left"/>
      <w:pPr>
        <w:ind w:left="420" w:hanging="420"/>
      </w:pPr>
      <w:rPr>
        <w:rFonts w:eastAsia="Arial Unicode MS" w:cs="Sylfaen" w:hint="default"/>
      </w:rPr>
    </w:lvl>
    <w:lvl w:ilvl="2">
      <w:start w:val="1"/>
      <w:numFmt w:val="decimal"/>
      <w:lvlText w:val="%1.%2.%3"/>
      <w:lvlJc w:val="left"/>
      <w:pPr>
        <w:ind w:left="720" w:hanging="720"/>
      </w:pPr>
      <w:rPr>
        <w:rFonts w:eastAsia="Arial Unicode MS" w:cs="Sylfaen" w:hint="default"/>
      </w:rPr>
    </w:lvl>
    <w:lvl w:ilvl="3">
      <w:start w:val="1"/>
      <w:numFmt w:val="decimal"/>
      <w:lvlText w:val="%1.%2.%3.%4"/>
      <w:lvlJc w:val="left"/>
      <w:pPr>
        <w:ind w:left="720" w:hanging="720"/>
      </w:pPr>
      <w:rPr>
        <w:rFonts w:eastAsia="Arial Unicode MS" w:cs="Sylfaen" w:hint="default"/>
      </w:rPr>
    </w:lvl>
    <w:lvl w:ilvl="4">
      <w:start w:val="1"/>
      <w:numFmt w:val="decimal"/>
      <w:lvlText w:val="%1.%2.%3.%4.%5"/>
      <w:lvlJc w:val="left"/>
      <w:pPr>
        <w:ind w:left="1080" w:hanging="1080"/>
      </w:pPr>
      <w:rPr>
        <w:rFonts w:eastAsia="Arial Unicode MS" w:cs="Sylfaen" w:hint="default"/>
      </w:rPr>
    </w:lvl>
    <w:lvl w:ilvl="5">
      <w:start w:val="1"/>
      <w:numFmt w:val="decimal"/>
      <w:lvlText w:val="%1.%2.%3.%4.%5.%6"/>
      <w:lvlJc w:val="left"/>
      <w:pPr>
        <w:ind w:left="1080" w:hanging="1080"/>
      </w:pPr>
      <w:rPr>
        <w:rFonts w:eastAsia="Arial Unicode MS" w:cs="Sylfaen" w:hint="default"/>
      </w:rPr>
    </w:lvl>
    <w:lvl w:ilvl="6">
      <w:start w:val="1"/>
      <w:numFmt w:val="decimal"/>
      <w:lvlText w:val="%1.%2.%3.%4.%5.%6.%7"/>
      <w:lvlJc w:val="left"/>
      <w:pPr>
        <w:ind w:left="1440" w:hanging="1440"/>
      </w:pPr>
      <w:rPr>
        <w:rFonts w:eastAsia="Arial Unicode MS" w:cs="Sylfaen" w:hint="default"/>
      </w:rPr>
    </w:lvl>
    <w:lvl w:ilvl="7">
      <w:start w:val="1"/>
      <w:numFmt w:val="decimal"/>
      <w:lvlText w:val="%1.%2.%3.%4.%5.%6.%7.%8"/>
      <w:lvlJc w:val="left"/>
      <w:pPr>
        <w:ind w:left="1440" w:hanging="1440"/>
      </w:pPr>
      <w:rPr>
        <w:rFonts w:eastAsia="Arial Unicode MS" w:cs="Sylfaen" w:hint="default"/>
      </w:rPr>
    </w:lvl>
    <w:lvl w:ilvl="8">
      <w:start w:val="1"/>
      <w:numFmt w:val="decimal"/>
      <w:lvlText w:val="%1.%2.%3.%4.%5.%6.%7.%8.%9"/>
      <w:lvlJc w:val="left"/>
      <w:pPr>
        <w:ind w:left="1800" w:hanging="1800"/>
      </w:pPr>
      <w:rPr>
        <w:rFonts w:eastAsia="Arial Unicode MS" w:cs="Sylfaen" w:hint="default"/>
      </w:rPr>
    </w:lvl>
  </w:abstractNum>
  <w:abstractNum w:abstractNumId="14" w15:restartNumberingAfterBreak="0">
    <w:nsid w:val="261A773D"/>
    <w:multiLevelType w:val="multilevel"/>
    <w:tmpl w:val="5BECD4F4"/>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B01BE2"/>
    <w:multiLevelType w:val="multilevel"/>
    <w:tmpl w:val="AD0056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0DB79EC"/>
    <w:multiLevelType w:val="multilevel"/>
    <w:tmpl w:val="35D6AC64"/>
    <w:lvl w:ilvl="0">
      <w:start w:val="3"/>
      <w:numFmt w:val="decimal"/>
      <w:lvlText w:val="%1"/>
      <w:lvlJc w:val="left"/>
      <w:pPr>
        <w:ind w:left="360" w:hanging="360"/>
      </w:pPr>
      <w:rPr>
        <w:rFonts w:cstheme="minorBidi" w:hint="default"/>
      </w:rPr>
    </w:lvl>
    <w:lvl w:ilvl="1">
      <w:start w:val="4"/>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7" w15:restartNumberingAfterBreak="0">
    <w:nsid w:val="318C0D44"/>
    <w:multiLevelType w:val="multilevel"/>
    <w:tmpl w:val="456C96C4"/>
    <w:lvl w:ilvl="0">
      <w:start w:val="10"/>
      <w:numFmt w:val="decimal"/>
      <w:lvlText w:val="%1."/>
      <w:lvlJc w:val="left"/>
      <w:pPr>
        <w:ind w:left="480" w:hanging="480"/>
      </w:pPr>
      <w:rPr>
        <w:rFonts w:eastAsia="Arial Unicode MS" w:cs="Sylfaen" w:hint="default"/>
      </w:rPr>
    </w:lvl>
    <w:lvl w:ilvl="1">
      <w:start w:val="1"/>
      <w:numFmt w:val="decimal"/>
      <w:lvlText w:val="%1.%2."/>
      <w:lvlJc w:val="left"/>
      <w:pPr>
        <w:ind w:left="480" w:hanging="480"/>
      </w:pPr>
      <w:rPr>
        <w:rFonts w:eastAsia="Arial Unicode MS" w:cs="Sylfaen" w:hint="default"/>
      </w:rPr>
    </w:lvl>
    <w:lvl w:ilvl="2">
      <w:start w:val="1"/>
      <w:numFmt w:val="decimal"/>
      <w:lvlText w:val="%1.%2.%3."/>
      <w:lvlJc w:val="left"/>
      <w:pPr>
        <w:ind w:left="720" w:hanging="720"/>
      </w:pPr>
      <w:rPr>
        <w:rFonts w:eastAsia="Arial Unicode MS" w:cs="Sylfaen" w:hint="default"/>
      </w:rPr>
    </w:lvl>
    <w:lvl w:ilvl="3">
      <w:start w:val="1"/>
      <w:numFmt w:val="decimal"/>
      <w:lvlText w:val="%1.%2.%3.%4."/>
      <w:lvlJc w:val="left"/>
      <w:pPr>
        <w:ind w:left="720" w:hanging="720"/>
      </w:pPr>
      <w:rPr>
        <w:rFonts w:eastAsia="Arial Unicode MS" w:cs="Sylfaen" w:hint="default"/>
      </w:rPr>
    </w:lvl>
    <w:lvl w:ilvl="4">
      <w:start w:val="1"/>
      <w:numFmt w:val="decimal"/>
      <w:lvlText w:val="%1.%2.%3.%4.%5."/>
      <w:lvlJc w:val="left"/>
      <w:pPr>
        <w:ind w:left="1080" w:hanging="1080"/>
      </w:pPr>
      <w:rPr>
        <w:rFonts w:eastAsia="Arial Unicode MS" w:cs="Sylfaen" w:hint="default"/>
      </w:rPr>
    </w:lvl>
    <w:lvl w:ilvl="5">
      <w:start w:val="1"/>
      <w:numFmt w:val="decimal"/>
      <w:lvlText w:val="%1.%2.%3.%4.%5.%6."/>
      <w:lvlJc w:val="left"/>
      <w:pPr>
        <w:ind w:left="1080" w:hanging="1080"/>
      </w:pPr>
      <w:rPr>
        <w:rFonts w:eastAsia="Arial Unicode MS" w:cs="Sylfaen" w:hint="default"/>
      </w:rPr>
    </w:lvl>
    <w:lvl w:ilvl="6">
      <w:start w:val="1"/>
      <w:numFmt w:val="decimal"/>
      <w:lvlText w:val="%1.%2.%3.%4.%5.%6.%7."/>
      <w:lvlJc w:val="left"/>
      <w:pPr>
        <w:ind w:left="1440" w:hanging="1440"/>
      </w:pPr>
      <w:rPr>
        <w:rFonts w:eastAsia="Arial Unicode MS" w:cs="Sylfaen" w:hint="default"/>
      </w:rPr>
    </w:lvl>
    <w:lvl w:ilvl="7">
      <w:start w:val="1"/>
      <w:numFmt w:val="decimal"/>
      <w:lvlText w:val="%1.%2.%3.%4.%5.%6.%7.%8."/>
      <w:lvlJc w:val="left"/>
      <w:pPr>
        <w:ind w:left="1440" w:hanging="1440"/>
      </w:pPr>
      <w:rPr>
        <w:rFonts w:eastAsia="Arial Unicode MS" w:cs="Sylfaen" w:hint="default"/>
      </w:rPr>
    </w:lvl>
    <w:lvl w:ilvl="8">
      <w:start w:val="1"/>
      <w:numFmt w:val="decimal"/>
      <w:lvlText w:val="%1.%2.%3.%4.%5.%6.%7.%8.%9."/>
      <w:lvlJc w:val="left"/>
      <w:pPr>
        <w:ind w:left="1800" w:hanging="1800"/>
      </w:pPr>
      <w:rPr>
        <w:rFonts w:eastAsia="Arial Unicode MS" w:cs="Sylfaen" w:hint="default"/>
      </w:rPr>
    </w:lvl>
  </w:abstractNum>
  <w:abstractNum w:abstractNumId="18" w15:restartNumberingAfterBreak="0">
    <w:nsid w:val="35F710A5"/>
    <w:multiLevelType w:val="multilevel"/>
    <w:tmpl w:val="8684178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7C673BE"/>
    <w:multiLevelType w:val="multilevel"/>
    <w:tmpl w:val="0AC8F776"/>
    <w:lvl w:ilvl="0">
      <w:start w:val="13"/>
      <w:numFmt w:val="decimal"/>
      <w:lvlText w:val="%1."/>
      <w:lvlJc w:val="left"/>
      <w:pPr>
        <w:ind w:left="480" w:hanging="480"/>
      </w:pPr>
      <w:rPr>
        <w:rFonts w:eastAsia="Arial Unicode MS" w:cs="Sylfaen" w:hint="default"/>
      </w:rPr>
    </w:lvl>
    <w:lvl w:ilvl="1">
      <w:start w:val="1"/>
      <w:numFmt w:val="decimal"/>
      <w:lvlText w:val="%1.%2."/>
      <w:lvlJc w:val="left"/>
      <w:pPr>
        <w:ind w:left="480" w:hanging="480"/>
      </w:pPr>
      <w:rPr>
        <w:rFonts w:eastAsia="Arial Unicode MS" w:cs="Sylfaen" w:hint="default"/>
      </w:rPr>
    </w:lvl>
    <w:lvl w:ilvl="2">
      <w:start w:val="1"/>
      <w:numFmt w:val="decimal"/>
      <w:lvlText w:val="%1.%2.%3."/>
      <w:lvlJc w:val="left"/>
      <w:pPr>
        <w:ind w:left="720" w:hanging="720"/>
      </w:pPr>
      <w:rPr>
        <w:rFonts w:eastAsia="Arial Unicode MS" w:cs="Sylfaen" w:hint="default"/>
      </w:rPr>
    </w:lvl>
    <w:lvl w:ilvl="3">
      <w:start w:val="1"/>
      <w:numFmt w:val="decimal"/>
      <w:lvlText w:val="%1.%2.%3.%4."/>
      <w:lvlJc w:val="left"/>
      <w:pPr>
        <w:ind w:left="720" w:hanging="720"/>
      </w:pPr>
      <w:rPr>
        <w:rFonts w:eastAsia="Arial Unicode MS" w:cs="Sylfaen" w:hint="default"/>
      </w:rPr>
    </w:lvl>
    <w:lvl w:ilvl="4">
      <w:start w:val="1"/>
      <w:numFmt w:val="decimal"/>
      <w:lvlText w:val="%1.%2.%3.%4.%5."/>
      <w:lvlJc w:val="left"/>
      <w:pPr>
        <w:ind w:left="1080" w:hanging="1080"/>
      </w:pPr>
      <w:rPr>
        <w:rFonts w:eastAsia="Arial Unicode MS" w:cs="Sylfaen" w:hint="default"/>
      </w:rPr>
    </w:lvl>
    <w:lvl w:ilvl="5">
      <w:start w:val="1"/>
      <w:numFmt w:val="decimal"/>
      <w:lvlText w:val="%1.%2.%3.%4.%5.%6."/>
      <w:lvlJc w:val="left"/>
      <w:pPr>
        <w:ind w:left="1080" w:hanging="1080"/>
      </w:pPr>
      <w:rPr>
        <w:rFonts w:eastAsia="Arial Unicode MS" w:cs="Sylfaen" w:hint="default"/>
      </w:rPr>
    </w:lvl>
    <w:lvl w:ilvl="6">
      <w:start w:val="1"/>
      <w:numFmt w:val="decimal"/>
      <w:lvlText w:val="%1.%2.%3.%4.%5.%6.%7."/>
      <w:lvlJc w:val="left"/>
      <w:pPr>
        <w:ind w:left="1440" w:hanging="1440"/>
      </w:pPr>
      <w:rPr>
        <w:rFonts w:eastAsia="Arial Unicode MS" w:cs="Sylfaen" w:hint="default"/>
      </w:rPr>
    </w:lvl>
    <w:lvl w:ilvl="7">
      <w:start w:val="1"/>
      <w:numFmt w:val="decimal"/>
      <w:lvlText w:val="%1.%2.%3.%4.%5.%6.%7.%8."/>
      <w:lvlJc w:val="left"/>
      <w:pPr>
        <w:ind w:left="1440" w:hanging="1440"/>
      </w:pPr>
      <w:rPr>
        <w:rFonts w:eastAsia="Arial Unicode MS" w:cs="Sylfaen" w:hint="default"/>
      </w:rPr>
    </w:lvl>
    <w:lvl w:ilvl="8">
      <w:start w:val="1"/>
      <w:numFmt w:val="decimal"/>
      <w:lvlText w:val="%1.%2.%3.%4.%5.%6.%7.%8.%9."/>
      <w:lvlJc w:val="left"/>
      <w:pPr>
        <w:ind w:left="1800" w:hanging="1800"/>
      </w:pPr>
      <w:rPr>
        <w:rFonts w:eastAsia="Arial Unicode MS" w:cs="Sylfaen" w:hint="default"/>
      </w:rPr>
    </w:lvl>
  </w:abstractNum>
  <w:abstractNum w:abstractNumId="20" w15:restartNumberingAfterBreak="0">
    <w:nsid w:val="3A3A7EA7"/>
    <w:multiLevelType w:val="multilevel"/>
    <w:tmpl w:val="3DB23F0C"/>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CC1701A"/>
    <w:multiLevelType w:val="multilevel"/>
    <w:tmpl w:val="B47C8A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055EE4"/>
    <w:multiLevelType w:val="multilevel"/>
    <w:tmpl w:val="4478135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B424DE"/>
    <w:multiLevelType w:val="multilevel"/>
    <w:tmpl w:val="0ACE0086"/>
    <w:lvl w:ilvl="0">
      <w:start w:val="2"/>
      <w:numFmt w:val="decimal"/>
      <w:lvlText w:val="%1."/>
      <w:lvlJc w:val="left"/>
      <w:pPr>
        <w:ind w:left="360" w:hanging="360"/>
      </w:pPr>
      <w:rPr>
        <w:rFonts w:cs="Sylfaen" w:hint="default"/>
      </w:rPr>
    </w:lvl>
    <w:lvl w:ilvl="1">
      <w:start w:val="1"/>
      <w:numFmt w:val="decimal"/>
      <w:lvlText w:val="%1.%2."/>
      <w:lvlJc w:val="left"/>
      <w:pPr>
        <w:ind w:left="720"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4" w15:restartNumberingAfterBreak="0">
    <w:nsid w:val="46BA2289"/>
    <w:multiLevelType w:val="multilevel"/>
    <w:tmpl w:val="18722EBA"/>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8AC3252"/>
    <w:multiLevelType w:val="multilevel"/>
    <w:tmpl w:val="7A5CB42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F733760"/>
    <w:multiLevelType w:val="multilevel"/>
    <w:tmpl w:val="22CC37C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036E56"/>
    <w:multiLevelType w:val="multilevel"/>
    <w:tmpl w:val="6A001E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8A500FE"/>
    <w:multiLevelType w:val="multilevel"/>
    <w:tmpl w:val="7750B5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19667E"/>
    <w:multiLevelType w:val="multilevel"/>
    <w:tmpl w:val="898681C6"/>
    <w:lvl w:ilvl="0">
      <w:start w:val="1"/>
      <w:numFmt w:val="decimal"/>
      <w:pStyle w:val="a2"/>
      <w:lvlText w:val="მუხლი %1."/>
      <w:lvlJc w:val="left"/>
      <w:pPr>
        <w:ind w:left="928" w:hanging="360"/>
      </w:pPr>
      <w:rPr>
        <w:b/>
        <w:i w:val="0"/>
        <w:smallCaps w:val="0"/>
        <w:strike w:val="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D414045"/>
    <w:multiLevelType w:val="multilevel"/>
    <w:tmpl w:val="D6F400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080667F"/>
    <w:multiLevelType w:val="multilevel"/>
    <w:tmpl w:val="A716809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1FF3974"/>
    <w:multiLevelType w:val="multilevel"/>
    <w:tmpl w:val="92E85A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022A69"/>
    <w:multiLevelType w:val="multilevel"/>
    <w:tmpl w:val="94E481D6"/>
    <w:lvl w:ilvl="0">
      <w:start w:val="8"/>
      <w:numFmt w:val="decimal"/>
      <w:pStyle w:val="regbullet2"/>
      <w:lvlText w:val="%1"/>
      <w:lvlJc w:val="left"/>
      <w:pPr>
        <w:ind w:left="360" w:hanging="360"/>
      </w:pPr>
      <w:rPr>
        <w:rFonts w:ascii="Merriweather" w:eastAsia="Merriweather" w:hAnsi="Merriweather" w:cs="Merriweather"/>
      </w:rPr>
    </w:lvl>
    <w:lvl w:ilvl="1">
      <w:start w:val="1"/>
      <w:numFmt w:val="decimal"/>
      <w:lvlText w:val="%1.%2"/>
      <w:lvlJc w:val="left"/>
      <w:pPr>
        <w:ind w:left="1080" w:hanging="360"/>
      </w:pPr>
      <w:rPr>
        <w:rFonts w:ascii="Merriweather" w:eastAsia="Merriweather" w:hAnsi="Merriweather" w:cs="Merriweather"/>
      </w:rPr>
    </w:lvl>
    <w:lvl w:ilvl="2">
      <w:start w:val="1"/>
      <w:numFmt w:val="decimal"/>
      <w:lvlText w:val="%1.%2.%3"/>
      <w:lvlJc w:val="left"/>
      <w:pPr>
        <w:ind w:left="2160" w:hanging="720"/>
      </w:pPr>
      <w:rPr>
        <w:rFonts w:ascii="Merriweather" w:eastAsia="Merriweather" w:hAnsi="Merriweather" w:cs="Merriweather"/>
      </w:rPr>
    </w:lvl>
    <w:lvl w:ilvl="3">
      <w:start w:val="1"/>
      <w:numFmt w:val="decimal"/>
      <w:lvlText w:val="%1.%2.%3.%4"/>
      <w:lvlJc w:val="left"/>
      <w:pPr>
        <w:ind w:left="2880" w:hanging="720"/>
      </w:pPr>
      <w:rPr>
        <w:rFonts w:ascii="Merriweather" w:eastAsia="Merriweather" w:hAnsi="Merriweather" w:cs="Merriweather"/>
      </w:rPr>
    </w:lvl>
    <w:lvl w:ilvl="4">
      <w:start w:val="1"/>
      <w:numFmt w:val="decimal"/>
      <w:lvlText w:val="%1.%2.%3.%4.%5"/>
      <w:lvlJc w:val="left"/>
      <w:pPr>
        <w:ind w:left="3960" w:hanging="1080"/>
      </w:pPr>
      <w:rPr>
        <w:rFonts w:ascii="Merriweather" w:eastAsia="Merriweather" w:hAnsi="Merriweather" w:cs="Merriweather"/>
      </w:rPr>
    </w:lvl>
    <w:lvl w:ilvl="5">
      <w:start w:val="1"/>
      <w:numFmt w:val="decimal"/>
      <w:lvlText w:val="%1.%2.%3.%4.%5.%6"/>
      <w:lvlJc w:val="left"/>
      <w:pPr>
        <w:ind w:left="4680" w:hanging="1080"/>
      </w:pPr>
      <w:rPr>
        <w:rFonts w:ascii="Merriweather" w:eastAsia="Merriweather" w:hAnsi="Merriweather" w:cs="Merriweather"/>
      </w:rPr>
    </w:lvl>
    <w:lvl w:ilvl="6">
      <w:start w:val="1"/>
      <w:numFmt w:val="decimal"/>
      <w:lvlText w:val="%1.%2.%3.%4.%5.%6.%7"/>
      <w:lvlJc w:val="left"/>
      <w:pPr>
        <w:ind w:left="5760" w:hanging="1440"/>
      </w:pPr>
      <w:rPr>
        <w:rFonts w:ascii="Merriweather" w:eastAsia="Merriweather" w:hAnsi="Merriweather" w:cs="Merriweather"/>
      </w:rPr>
    </w:lvl>
    <w:lvl w:ilvl="7">
      <w:start w:val="1"/>
      <w:numFmt w:val="decimal"/>
      <w:lvlText w:val="%1.%2.%3.%4.%5.%6.%7.%8"/>
      <w:lvlJc w:val="left"/>
      <w:pPr>
        <w:ind w:left="6480" w:hanging="1440"/>
      </w:pPr>
      <w:rPr>
        <w:rFonts w:ascii="Merriweather" w:eastAsia="Merriweather" w:hAnsi="Merriweather" w:cs="Merriweather"/>
      </w:rPr>
    </w:lvl>
    <w:lvl w:ilvl="8">
      <w:start w:val="1"/>
      <w:numFmt w:val="decimal"/>
      <w:lvlText w:val="%1.%2.%3.%4.%5.%6.%7.%8.%9"/>
      <w:lvlJc w:val="left"/>
      <w:pPr>
        <w:ind w:left="7560" w:hanging="1800"/>
      </w:pPr>
      <w:rPr>
        <w:rFonts w:ascii="Merriweather" w:eastAsia="Merriweather" w:hAnsi="Merriweather" w:cs="Merriweather"/>
      </w:rPr>
    </w:lvl>
  </w:abstractNum>
  <w:abstractNum w:abstractNumId="34" w15:restartNumberingAfterBreak="0">
    <w:nsid w:val="69FD5E32"/>
    <w:multiLevelType w:val="multilevel"/>
    <w:tmpl w:val="D0B8CC3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15179E6"/>
    <w:multiLevelType w:val="multilevel"/>
    <w:tmpl w:val="896A3DF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6D81B14"/>
    <w:multiLevelType w:val="multilevel"/>
    <w:tmpl w:val="2832694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Sylfaen" w:hAnsi="Sylfae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74C609A"/>
    <w:multiLevelType w:val="multilevel"/>
    <w:tmpl w:val="5DEA64B0"/>
    <w:lvl w:ilvl="0">
      <w:start w:val="13"/>
      <w:numFmt w:val="decimal"/>
      <w:lvlText w:val="%1."/>
      <w:lvlJc w:val="left"/>
      <w:pPr>
        <w:ind w:left="480" w:hanging="480"/>
      </w:pPr>
      <w:rPr>
        <w:rFonts w:eastAsia="Arial Unicode MS" w:cs="Arial Unicode MS" w:hint="default"/>
      </w:rPr>
    </w:lvl>
    <w:lvl w:ilvl="1">
      <w:start w:val="1"/>
      <w:numFmt w:val="decimal"/>
      <w:lvlText w:val="%1.%2."/>
      <w:lvlJc w:val="left"/>
      <w:pPr>
        <w:ind w:left="840" w:hanging="480"/>
      </w:pPr>
      <w:rPr>
        <w:rFonts w:eastAsia="Arial Unicode MS" w:cs="Arial Unicode MS" w:hint="default"/>
      </w:rPr>
    </w:lvl>
    <w:lvl w:ilvl="2">
      <w:start w:val="1"/>
      <w:numFmt w:val="decimal"/>
      <w:lvlText w:val="%1.%2.%3."/>
      <w:lvlJc w:val="left"/>
      <w:pPr>
        <w:ind w:left="1440" w:hanging="720"/>
      </w:pPr>
      <w:rPr>
        <w:rFonts w:eastAsia="Arial Unicode MS" w:cs="Arial Unicode MS" w:hint="default"/>
      </w:rPr>
    </w:lvl>
    <w:lvl w:ilvl="3">
      <w:start w:val="1"/>
      <w:numFmt w:val="decimal"/>
      <w:lvlText w:val="%1.%2.%3.%4."/>
      <w:lvlJc w:val="left"/>
      <w:pPr>
        <w:ind w:left="1800" w:hanging="720"/>
      </w:pPr>
      <w:rPr>
        <w:rFonts w:eastAsia="Arial Unicode MS" w:cs="Arial Unicode MS" w:hint="default"/>
      </w:rPr>
    </w:lvl>
    <w:lvl w:ilvl="4">
      <w:start w:val="1"/>
      <w:numFmt w:val="decimal"/>
      <w:lvlText w:val="%1.%2.%3.%4.%5."/>
      <w:lvlJc w:val="left"/>
      <w:pPr>
        <w:ind w:left="2520" w:hanging="1080"/>
      </w:pPr>
      <w:rPr>
        <w:rFonts w:eastAsia="Arial Unicode MS" w:cs="Arial Unicode MS" w:hint="default"/>
      </w:rPr>
    </w:lvl>
    <w:lvl w:ilvl="5">
      <w:start w:val="1"/>
      <w:numFmt w:val="decimal"/>
      <w:lvlText w:val="%1.%2.%3.%4.%5.%6."/>
      <w:lvlJc w:val="left"/>
      <w:pPr>
        <w:ind w:left="2880" w:hanging="1080"/>
      </w:pPr>
      <w:rPr>
        <w:rFonts w:eastAsia="Arial Unicode MS" w:cs="Arial Unicode MS" w:hint="default"/>
      </w:rPr>
    </w:lvl>
    <w:lvl w:ilvl="6">
      <w:start w:val="1"/>
      <w:numFmt w:val="decimal"/>
      <w:lvlText w:val="%1.%2.%3.%4.%5.%6.%7."/>
      <w:lvlJc w:val="left"/>
      <w:pPr>
        <w:ind w:left="3600" w:hanging="1440"/>
      </w:pPr>
      <w:rPr>
        <w:rFonts w:eastAsia="Arial Unicode MS" w:cs="Arial Unicode MS" w:hint="default"/>
      </w:rPr>
    </w:lvl>
    <w:lvl w:ilvl="7">
      <w:start w:val="1"/>
      <w:numFmt w:val="decimal"/>
      <w:lvlText w:val="%1.%2.%3.%4.%5.%6.%7.%8."/>
      <w:lvlJc w:val="left"/>
      <w:pPr>
        <w:ind w:left="3960" w:hanging="1440"/>
      </w:pPr>
      <w:rPr>
        <w:rFonts w:eastAsia="Arial Unicode MS" w:cs="Arial Unicode MS" w:hint="default"/>
      </w:rPr>
    </w:lvl>
    <w:lvl w:ilvl="8">
      <w:start w:val="1"/>
      <w:numFmt w:val="decimal"/>
      <w:lvlText w:val="%1.%2.%3.%4.%5.%6.%7.%8.%9."/>
      <w:lvlJc w:val="left"/>
      <w:pPr>
        <w:ind w:left="4680" w:hanging="1800"/>
      </w:pPr>
      <w:rPr>
        <w:rFonts w:eastAsia="Arial Unicode MS" w:cs="Arial Unicode MS" w:hint="default"/>
      </w:rPr>
    </w:lvl>
  </w:abstractNum>
  <w:abstractNum w:abstractNumId="38" w15:restartNumberingAfterBreak="0">
    <w:nsid w:val="784C5184"/>
    <w:multiLevelType w:val="multilevel"/>
    <w:tmpl w:val="E93C43DE"/>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8A35944"/>
    <w:multiLevelType w:val="multilevel"/>
    <w:tmpl w:val="961A01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76663C"/>
    <w:multiLevelType w:val="multilevel"/>
    <w:tmpl w:val="C06C8650"/>
    <w:lvl w:ilvl="0">
      <w:start w:val="4"/>
      <w:numFmt w:val="decimal"/>
      <w:lvlText w:val="%1"/>
      <w:lvlJc w:val="left"/>
      <w:pPr>
        <w:ind w:left="360" w:hanging="360"/>
      </w:pPr>
      <w:rPr>
        <w:rFonts w:cstheme="minorBidi" w:hint="default"/>
      </w:rPr>
    </w:lvl>
    <w:lvl w:ilvl="1">
      <w:start w:val="4"/>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1" w15:restartNumberingAfterBreak="0">
    <w:nsid w:val="7A474ECC"/>
    <w:multiLevelType w:val="multilevel"/>
    <w:tmpl w:val="75A26378"/>
    <w:lvl w:ilvl="0">
      <w:start w:val="22"/>
      <w:numFmt w:val="decimal"/>
      <w:lvlText w:val="%1."/>
      <w:lvlJc w:val="left"/>
      <w:pPr>
        <w:ind w:left="480" w:hanging="480"/>
      </w:pPr>
      <w:rPr>
        <w:rFonts w:eastAsia="Arial Unicode MS" w:cs="Arial Unicode MS" w:hint="default"/>
      </w:rPr>
    </w:lvl>
    <w:lvl w:ilvl="1">
      <w:start w:val="1"/>
      <w:numFmt w:val="decimal"/>
      <w:lvlText w:val="%1.%2."/>
      <w:lvlJc w:val="left"/>
      <w:pPr>
        <w:ind w:left="840" w:hanging="480"/>
      </w:pPr>
      <w:rPr>
        <w:rFonts w:eastAsia="Arial Unicode MS" w:cs="Arial Unicode MS" w:hint="default"/>
      </w:rPr>
    </w:lvl>
    <w:lvl w:ilvl="2">
      <w:start w:val="1"/>
      <w:numFmt w:val="decimal"/>
      <w:lvlText w:val="%1.%2.%3."/>
      <w:lvlJc w:val="left"/>
      <w:pPr>
        <w:ind w:left="1440" w:hanging="720"/>
      </w:pPr>
      <w:rPr>
        <w:rFonts w:eastAsia="Arial Unicode MS" w:cs="Arial Unicode MS" w:hint="default"/>
      </w:rPr>
    </w:lvl>
    <w:lvl w:ilvl="3">
      <w:start w:val="1"/>
      <w:numFmt w:val="decimal"/>
      <w:lvlText w:val="%1.%2.%3.%4."/>
      <w:lvlJc w:val="left"/>
      <w:pPr>
        <w:ind w:left="1800" w:hanging="720"/>
      </w:pPr>
      <w:rPr>
        <w:rFonts w:eastAsia="Arial Unicode MS" w:cs="Arial Unicode MS" w:hint="default"/>
      </w:rPr>
    </w:lvl>
    <w:lvl w:ilvl="4">
      <w:start w:val="1"/>
      <w:numFmt w:val="decimal"/>
      <w:lvlText w:val="%1.%2.%3.%4.%5."/>
      <w:lvlJc w:val="left"/>
      <w:pPr>
        <w:ind w:left="2520" w:hanging="1080"/>
      </w:pPr>
      <w:rPr>
        <w:rFonts w:eastAsia="Arial Unicode MS" w:cs="Arial Unicode MS" w:hint="default"/>
      </w:rPr>
    </w:lvl>
    <w:lvl w:ilvl="5">
      <w:start w:val="1"/>
      <w:numFmt w:val="decimal"/>
      <w:lvlText w:val="%1.%2.%3.%4.%5.%6."/>
      <w:lvlJc w:val="left"/>
      <w:pPr>
        <w:ind w:left="2880" w:hanging="1080"/>
      </w:pPr>
      <w:rPr>
        <w:rFonts w:eastAsia="Arial Unicode MS" w:cs="Arial Unicode MS" w:hint="default"/>
      </w:rPr>
    </w:lvl>
    <w:lvl w:ilvl="6">
      <w:start w:val="1"/>
      <w:numFmt w:val="decimal"/>
      <w:lvlText w:val="%1.%2.%3.%4.%5.%6.%7."/>
      <w:lvlJc w:val="left"/>
      <w:pPr>
        <w:ind w:left="3600" w:hanging="1440"/>
      </w:pPr>
      <w:rPr>
        <w:rFonts w:eastAsia="Arial Unicode MS" w:cs="Arial Unicode MS" w:hint="default"/>
      </w:rPr>
    </w:lvl>
    <w:lvl w:ilvl="7">
      <w:start w:val="1"/>
      <w:numFmt w:val="decimal"/>
      <w:lvlText w:val="%1.%2.%3.%4.%5.%6.%7.%8."/>
      <w:lvlJc w:val="left"/>
      <w:pPr>
        <w:ind w:left="3960" w:hanging="1440"/>
      </w:pPr>
      <w:rPr>
        <w:rFonts w:eastAsia="Arial Unicode MS" w:cs="Arial Unicode MS" w:hint="default"/>
      </w:rPr>
    </w:lvl>
    <w:lvl w:ilvl="8">
      <w:start w:val="1"/>
      <w:numFmt w:val="decimal"/>
      <w:lvlText w:val="%1.%2.%3.%4.%5.%6.%7.%8.%9."/>
      <w:lvlJc w:val="left"/>
      <w:pPr>
        <w:ind w:left="4680" w:hanging="1800"/>
      </w:pPr>
      <w:rPr>
        <w:rFonts w:eastAsia="Arial Unicode MS" w:cs="Arial Unicode MS" w:hint="default"/>
      </w:rPr>
    </w:lvl>
  </w:abstractNum>
  <w:abstractNum w:abstractNumId="42" w15:restartNumberingAfterBreak="0">
    <w:nsid w:val="7A7A6C84"/>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D95BA8"/>
    <w:multiLevelType w:val="multilevel"/>
    <w:tmpl w:val="F3E41ABC"/>
    <w:lvl w:ilvl="0">
      <w:start w:val="3"/>
      <w:numFmt w:val="decimal"/>
      <w:lvlText w:val="%1."/>
      <w:lvlJc w:val="left"/>
      <w:pPr>
        <w:ind w:left="360" w:hanging="360"/>
      </w:pPr>
      <w:rPr>
        <w:rFonts w:cstheme="minorBidi" w:hint="default"/>
      </w:rPr>
    </w:lvl>
    <w:lvl w:ilvl="1">
      <w:start w:val="4"/>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42"/>
  </w:num>
  <w:num w:numId="2">
    <w:abstractNumId w:val="35"/>
  </w:num>
  <w:num w:numId="3">
    <w:abstractNumId w:val="11"/>
  </w:num>
  <w:num w:numId="4">
    <w:abstractNumId w:val="23"/>
  </w:num>
  <w:num w:numId="5">
    <w:abstractNumId w:val="15"/>
  </w:num>
  <w:num w:numId="6">
    <w:abstractNumId w:val="30"/>
  </w:num>
  <w:num w:numId="7">
    <w:abstractNumId w:val="36"/>
  </w:num>
  <w:num w:numId="8">
    <w:abstractNumId w:val="25"/>
  </w:num>
  <w:num w:numId="9">
    <w:abstractNumId w:val="1"/>
  </w:num>
  <w:num w:numId="10">
    <w:abstractNumId w:val="29"/>
  </w:num>
  <w:num w:numId="11">
    <w:abstractNumId w:val="10"/>
  </w:num>
  <w:num w:numId="12">
    <w:abstractNumId w:val="6"/>
  </w:num>
  <w:num w:numId="13">
    <w:abstractNumId w:val="33"/>
  </w:num>
  <w:num w:numId="14">
    <w:abstractNumId w:val="22"/>
  </w:num>
  <w:num w:numId="15">
    <w:abstractNumId w:val="14"/>
  </w:num>
  <w:num w:numId="16">
    <w:abstractNumId w:val="20"/>
  </w:num>
  <w:num w:numId="17">
    <w:abstractNumId w:val="38"/>
  </w:num>
  <w:num w:numId="18">
    <w:abstractNumId w:val="19"/>
  </w:num>
  <w:num w:numId="19">
    <w:abstractNumId w:val="34"/>
  </w:num>
  <w:num w:numId="20">
    <w:abstractNumId w:val="18"/>
  </w:num>
  <w:num w:numId="21">
    <w:abstractNumId w:val="8"/>
  </w:num>
  <w:num w:numId="22">
    <w:abstractNumId w:val="9"/>
  </w:num>
  <w:num w:numId="23">
    <w:abstractNumId w:val="37"/>
  </w:num>
  <w:num w:numId="24">
    <w:abstractNumId w:val="41"/>
  </w:num>
  <w:num w:numId="25">
    <w:abstractNumId w:val="24"/>
  </w:num>
  <w:num w:numId="26">
    <w:abstractNumId w:val="40"/>
  </w:num>
  <w:num w:numId="27">
    <w:abstractNumId w:val="16"/>
  </w:num>
  <w:num w:numId="28">
    <w:abstractNumId w:val="21"/>
  </w:num>
  <w:num w:numId="29">
    <w:abstractNumId w:val="27"/>
  </w:num>
  <w:num w:numId="30">
    <w:abstractNumId w:val="12"/>
  </w:num>
  <w:num w:numId="31">
    <w:abstractNumId w:val="39"/>
  </w:num>
  <w:num w:numId="32">
    <w:abstractNumId w:val="31"/>
  </w:num>
  <w:num w:numId="33">
    <w:abstractNumId w:val="2"/>
  </w:num>
  <w:num w:numId="34">
    <w:abstractNumId w:val="26"/>
  </w:num>
  <w:num w:numId="35">
    <w:abstractNumId w:val="5"/>
  </w:num>
  <w:num w:numId="36">
    <w:abstractNumId w:val="13"/>
  </w:num>
  <w:num w:numId="37">
    <w:abstractNumId w:val="43"/>
  </w:num>
  <w:num w:numId="38">
    <w:abstractNumId w:val="7"/>
  </w:num>
  <w:num w:numId="39">
    <w:abstractNumId w:val="3"/>
  </w:num>
  <w:num w:numId="40">
    <w:abstractNumId w:val="28"/>
  </w:num>
  <w:num w:numId="41">
    <w:abstractNumId w:val="4"/>
  </w:num>
  <w:num w:numId="42">
    <w:abstractNumId w:val="32"/>
  </w:num>
  <w:num w:numId="43">
    <w:abstractNumId w:val="0"/>
  </w:num>
  <w:num w:numId="4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93"/>
    <w:rsid w:val="00016B8A"/>
    <w:rsid w:val="0002057D"/>
    <w:rsid w:val="00022852"/>
    <w:rsid w:val="000263EC"/>
    <w:rsid w:val="000323CB"/>
    <w:rsid w:val="00041D4E"/>
    <w:rsid w:val="00043B70"/>
    <w:rsid w:val="00045EA7"/>
    <w:rsid w:val="000471B0"/>
    <w:rsid w:val="00064E6F"/>
    <w:rsid w:val="000706BE"/>
    <w:rsid w:val="00072518"/>
    <w:rsid w:val="0008443B"/>
    <w:rsid w:val="00085D57"/>
    <w:rsid w:val="00092A91"/>
    <w:rsid w:val="00093918"/>
    <w:rsid w:val="000A0B64"/>
    <w:rsid w:val="000A246F"/>
    <w:rsid w:val="000A48A0"/>
    <w:rsid w:val="000B1911"/>
    <w:rsid w:val="000B4729"/>
    <w:rsid w:val="000B533E"/>
    <w:rsid w:val="000B712C"/>
    <w:rsid w:val="000B7161"/>
    <w:rsid w:val="000C055F"/>
    <w:rsid w:val="000D05BD"/>
    <w:rsid w:val="000D0D8F"/>
    <w:rsid w:val="000E0139"/>
    <w:rsid w:val="000E7E2F"/>
    <w:rsid w:val="000F432D"/>
    <w:rsid w:val="000F7283"/>
    <w:rsid w:val="00102EC2"/>
    <w:rsid w:val="00104FE9"/>
    <w:rsid w:val="0012084C"/>
    <w:rsid w:val="0014286F"/>
    <w:rsid w:val="00143E55"/>
    <w:rsid w:val="00147C8F"/>
    <w:rsid w:val="0015015E"/>
    <w:rsid w:val="00156888"/>
    <w:rsid w:val="001576AC"/>
    <w:rsid w:val="00172585"/>
    <w:rsid w:val="00172C0A"/>
    <w:rsid w:val="00180BBC"/>
    <w:rsid w:val="00184CF0"/>
    <w:rsid w:val="001914E2"/>
    <w:rsid w:val="001A09FE"/>
    <w:rsid w:val="001B117C"/>
    <w:rsid w:val="001B44F3"/>
    <w:rsid w:val="001C1499"/>
    <w:rsid w:val="001C168E"/>
    <w:rsid w:val="001C27D8"/>
    <w:rsid w:val="001C4239"/>
    <w:rsid w:val="001C5C2A"/>
    <w:rsid w:val="001C7276"/>
    <w:rsid w:val="001F07AF"/>
    <w:rsid w:val="001F6D39"/>
    <w:rsid w:val="00221C02"/>
    <w:rsid w:val="00225C84"/>
    <w:rsid w:val="00234C1D"/>
    <w:rsid w:val="00234E1C"/>
    <w:rsid w:val="00237C41"/>
    <w:rsid w:val="002443DD"/>
    <w:rsid w:val="002444F0"/>
    <w:rsid w:val="00244E53"/>
    <w:rsid w:val="00250B39"/>
    <w:rsid w:val="00255A6F"/>
    <w:rsid w:val="00272874"/>
    <w:rsid w:val="002878DE"/>
    <w:rsid w:val="002934E0"/>
    <w:rsid w:val="00294072"/>
    <w:rsid w:val="00294DEC"/>
    <w:rsid w:val="002953BF"/>
    <w:rsid w:val="002956A7"/>
    <w:rsid w:val="002A2619"/>
    <w:rsid w:val="002C10F1"/>
    <w:rsid w:val="002C2DA9"/>
    <w:rsid w:val="002C43CC"/>
    <w:rsid w:val="002E5810"/>
    <w:rsid w:val="002E6090"/>
    <w:rsid w:val="00307494"/>
    <w:rsid w:val="0031254E"/>
    <w:rsid w:val="0031521A"/>
    <w:rsid w:val="003331A5"/>
    <w:rsid w:val="00333720"/>
    <w:rsid w:val="00343948"/>
    <w:rsid w:val="00360B90"/>
    <w:rsid w:val="00361B0A"/>
    <w:rsid w:val="00383761"/>
    <w:rsid w:val="003867AA"/>
    <w:rsid w:val="003A76E0"/>
    <w:rsid w:val="003B011F"/>
    <w:rsid w:val="003B52E4"/>
    <w:rsid w:val="003C1F71"/>
    <w:rsid w:val="003D1AED"/>
    <w:rsid w:val="003D5D86"/>
    <w:rsid w:val="003D789C"/>
    <w:rsid w:val="003F36C5"/>
    <w:rsid w:val="003F53D2"/>
    <w:rsid w:val="004103E7"/>
    <w:rsid w:val="00416549"/>
    <w:rsid w:val="00416DEA"/>
    <w:rsid w:val="00436491"/>
    <w:rsid w:val="00442364"/>
    <w:rsid w:val="00443ABA"/>
    <w:rsid w:val="0046372A"/>
    <w:rsid w:val="00481EE5"/>
    <w:rsid w:val="004845B9"/>
    <w:rsid w:val="00485461"/>
    <w:rsid w:val="0048633A"/>
    <w:rsid w:val="004A176F"/>
    <w:rsid w:val="004A53B2"/>
    <w:rsid w:val="004A60BA"/>
    <w:rsid w:val="004B1ED7"/>
    <w:rsid w:val="004B46B1"/>
    <w:rsid w:val="004C648C"/>
    <w:rsid w:val="004D0C90"/>
    <w:rsid w:val="004D18B6"/>
    <w:rsid w:val="004D5169"/>
    <w:rsid w:val="004E0C28"/>
    <w:rsid w:val="004E5C5F"/>
    <w:rsid w:val="004F45CA"/>
    <w:rsid w:val="004F70B0"/>
    <w:rsid w:val="004F7E3E"/>
    <w:rsid w:val="005009E8"/>
    <w:rsid w:val="005102E7"/>
    <w:rsid w:val="0051201D"/>
    <w:rsid w:val="00520295"/>
    <w:rsid w:val="00520482"/>
    <w:rsid w:val="005222F4"/>
    <w:rsid w:val="00530C39"/>
    <w:rsid w:val="0054273A"/>
    <w:rsid w:val="005563BF"/>
    <w:rsid w:val="0056125A"/>
    <w:rsid w:val="00581531"/>
    <w:rsid w:val="00597692"/>
    <w:rsid w:val="005A409A"/>
    <w:rsid w:val="005A7C92"/>
    <w:rsid w:val="005A7DEA"/>
    <w:rsid w:val="005B3CBF"/>
    <w:rsid w:val="005C5783"/>
    <w:rsid w:val="005E135A"/>
    <w:rsid w:val="005E6B21"/>
    <w:rsid w:val="005E794B"/>
    <w:rsid w:val="005F578B"/>
    <w:rsid w:val="006008C0"/>
    <w:rsid w:val="0060186D"/>
    <w:rsid w:val="00605D37"/>
    <w:rsid w:val="006069F6"/>
    <w:rsid w:val="0062123C"/>
    <w:rsid w:val="006219A8"/>
    <w:rsid w:val="006243DF"/>
    <w:rsid w:val="00641E76"/>
    <w:rsid w:val="006453AE"/>
    <w:rsid w:val="00646BCD"/>
    <w:rsid w:val="00647B1F"/>
    <w:rsid w:val="00654FDA"/>
    <w:rsid w:val="00661D12"/>
    <w:rsid w:val="006743C6"/>
    <w:rsid w:val="00674E9A"/>
    <w:rsid w:val="00676E91"/>
    <w:rsid w:val="0069210E"/>
    <w:rsid w:val="00694D9E"/>
    <w:rsid w:val="006A2187"/>
    <w:rsid w:val="006A4ACC"/>
    <w:rsid w:val="006A6DAC"/>
    <w:rsid w:val="006C3428"/>
    <w:rsid w:val="006C5E7F"/>
    <w:rsid w:val="006D1690"/>
    <w:rsid w:val="006D3082"/>
    <w:rsid w:val="006E29C7"/>
    <w:rsid w:val="006E3E18"/>
    <w:rsid w:val="006F34B7"/>
    <w:rsid w:val="006F4317"/>
    <w:rsid w:val="00704BC6"/>
    <w:rsid w:val="0070527C"/>
    <w:rsid w:val="007072ED"/>
    <w:rsid w:val="00713EAD"/>
    <w:rsid w:val="00722DB8"/>
    <w:rsid w:val="00732587"/>
    <w:rsid w:val="00733F3F"/>
    <w:rsid w:val="00735A3E"/>
    <w:rsid w:val="0074200D"/>
    <w:rsid w:val="00742EC6"/>
    <w:rsid w:val="007520B2"/>
    <w:rsid w:val="007523B3"/>
    <w:rsid w:val="007534A1"/>
    <w:rsid w:val="007550C2"/>
    <w:rsid w:val="0077084C"/>
    <w:rsid w:val="00782CD8"/>
    <w:rsid w:val="007A1C25"/>
    <w:rsid w:val="007A3640"/>
    <w:rsid w:val="007A5D73"/>
    <w:rsid w:val="007C3015"/>
    <w:rsid w:val="007C56E5"/>
    <w:rsid w:val="007D013F"/>
    <w:rsid w:val="007E2088"/>
    <w:rsid w:val="007E2A4A"/>
    <w:rsid w:val="007F686E"/>
    <w:rsid w:val="00804B62"/>
    <w:rsid w:val="00810692"/>
    <w:rsid w:val="008118AA"/>
    <w:rsid w:val="00820FA6"/>
    <w:rsid w:val="00830E54"/>
    <w:rsid w:val="00832796"/>
    <w:rsid w:val="00834D27"/>
    <w:rsid w:val="00841486"/>
    <w:rsid w:val="00851DBE"/>
    <w:rsid w:val="008663CD"/>
    <w:rsid w:val="00870281"/>
    <w:rsid w:val="00873203"/>
    <w:rsid w:val="00873970"/>
    <w:rsid w:val="00874F67"/>
    <w:rsid w:val="008759BE"/>
    <w:rsid w:val="008871C6"/>
    <w:rsid w:val="00887D87"/>
    <w:rsid w:val="0089268B"/>
    <w:rsid w:val="00896574"/>
    <w:rsid w:val="008B7BFC"/>
    <w:rsid w:val="008C28DF"/>
    <w:rsid w:val="008C3A8B"/>
    <w:rsid w:val="008D1794"/>
    <w:rsid w:val="008D2379"/>
    <w:rsid w:val="008D49F0"/>
    <w:rsid w:val="008E4EDD"/>
    <w:rsid w:val="00901E17"/>
    <w:rsid w:val="00902012"/>
    <w:rsid w:val="00902E89"/>
    <w:rsid w:val="009048ED"/>
    <w:rsid w:val="00910943"/>
    <w:rsid w:val="00912480"/>
    <w:rsid w:val="00915B5D"/>
    <w:rsid w:val="00920DB3"/>
    <w:rsid w:val="00920EBE"/>
    <w:rsid w:val="00923303"/>
    <w:rsid w:val="00935925"/>
    <w:rsid w:val="009449D2"/>
    <w:rsid w:val="00950E45"/>
    <w:rsid w:val="009578B5"/>
    <w:rsid w:val="0096052A"/>
    <w:rsid w:val="00964075"/>
    <w:rsid w:val="00964319"/>
    <w:rsid w:val="00964568"/>
    <w:rsid w:val="00966984"/>
    <w:rsid w:val="00971A80"/>
    <w:rsid w:val="00975621"/>
    <w:rsid w:val="00980AC4"/>
    <w:rsid w:val="0098194D"/>
    <w:rsid w:val="00982D2C"/>
    <w:rsid w:val="00986C94"/>
    <w:rsid w:val="0099454A"/>
    <w:rsid w:val="00994A57"/>
    <w:rsid w:val="009A0BF5"/>
    <w:rsid w:val="009C6EAC"/>
    <w:rsid w:val="009D27B8"/>
    <w:rsid w:val="009D3C82"/>
    <w:rsid w:val="009E24A2"/>
    <w:rsid w:val="009F3BB4"/>
    <w:rsid w:val="009F406A"/>
    <w:rsid w:val="009F4C8F"/>
    <w:rsid w:val="009F67C2"/>
    <w:rsid w:val="009F6FC4"/>
    <w:rsid w:val="00A0051F"/>
    <w:rsid w:val="00A176D3"/>
    <w:rsid w:val="00A209B0"/>
    <w:rsid w:val="00A24E85"/>
    <w:rsid w:val="00A33011"/>
    <w:rsid w:val="00A41578"/>
    <w:rsid w:val="00A41BBC"/>
    <w:rsid w:val="00A425FD"/>
    <w:rsid w:val="00A45FE5"/>
    <w:rsid w:val="00A47016"/>
    <w:rsid w:val="00A672A7"/>
    <w:rsid w:val="00A72B35"/>
    <w:rsid w:val="00A750D8"/>
    <w:rsid w:val="00A75ECC"/>
    <w:rsid w:val="00A831D6"/>
    <w:rsid w:val="00A93AD4"/>
    <w:rsid w:val="00A97B41"/>
    <w:rsid w:val="00AA3EDA"/>
    <w:rsid w:val="00AB0BEC"/>
    <w:rsid w:val="00AB2A81"/>
    <w:rsid w:val="00AB5075"/>
    <w:rsid w:val="00AB6109"/>
    <w:rsid w:val="00AB772D"/>
    <w:rsid w:val="00AC085C"/>
    <w:rsid w:val="00AC17CB"/>
    <w:rsid w:val="00AC4999"/>
    <w:rsid w:val="00AF5754"/>
    <w:rsid w:val="00AF6692"/>
    <w:rsid w:val="00B023C3"/>
    <w:rsid w:val="00B10B6B"/>
    <w:rsid w:val="00B31EB9"/>
    <w:rsid w:val="00B340EF"/>
    <w:rsid w:val="00B51B2B"/>
    <w:rsid w:val="00B53616"/>
    <w:rsid w:val="00B62777"/>
    <w:rsid w:val="00B64F2A"/>
    <w:rsid w:val="00B67330"/>
    <w:rsid w:val="00B67A13"/>
    <w:rsid w:val="00B67BDA"/>
    <w:rsid w:val="00B71599"/>
    <w:rsid w:val="00B80FEB"/>
    <w:rsid w:val="00B823B7"/>
    <w:rsid w:val="00B87644"/>
    <w:rsid w:val="00B95AAB"/>
    <w:rsid w:val="00B96DF2"/>
    <w:rsid w:val="00B97435"/>
    <w:rsid w:val="00BA3A6E"/>
    <w:rsid w:val="00BB5F9F"/>
    <w:rsid w:val="00BB731C"/>
    <w:rsid w:val="00BB7640"/>
    <w:rsid w:val="00BC3E3C"/>
    <w:rsid w:val="00BC4AEC"/>
    <w:rsid w:val="00BC56B4"/>
    <w:rsid w:val="00BE16ED"/>
    <w:rsid w:val="00BE43EB"/>
    <w:rsid w:val="00BE7DFA"/>
    <w:rsid w:val="00BF3825"/>
    <w:rsid w:val="00C029CF"/>
    <w:rsid w:val="00C04596"/>
    <w:rsid w:val="00C1284D"/>
    <w:rsid w:val="00C2769F"/>
    <w:rsid w:val="00C37DCA"/>
    <w:rsid w:val="00C46A6A"/>
    <w:rsid w:val="00C478DD"/>
    <w:rsid w:val="00C60596"/>
    <w:rsid w:val="00C61F7E"/>
    <w:rsid w:val="00C628F0"/>
    <w:rsid w:val="00C6558D"/>
    <w:rsid w:val="00C66A1A"/>
    <w:rsid w:val="00C7414A"/>
    <w:rsid w:val="00C757DD"/>
    <w:rsid w:val="00C80D88"/>
    <w:rsid w:val="00C83C1B"/>
    <w:rsid w:val="00C84618"/>
    <w:rsid w:val="00C87A51"/>
    <w:rsid w:val="00C911E4"/>
    <w:rsid w:val="00C95D9D"/>
    <w:rsid w:val="00C97293"/>
    <w:rsid w:val="00C977DE"/>
    <w:rsid w:val="00CA5A8F"/>
    <w:rsid w:val="00CB072C"/>
    <w:rsid w:val="00CB5F5F"/>
    <w:rsid w:val="00CC11B0"/>
    <w:rsid w:val="00CC5905"/>
    <w:rsid w:val="00CD42CA"/>
    <w:rsid w:val="00CD53D9"/>
    <w:rsid w:val="00CD5935"/>
    <w:rsid w:val="00CD59E5"/>
    <w:rsid w:val="00CE3654"/>
    <w:rsid w:val="00D000F5"/>
    <w:rsid w:val="00D158D4"/>
    <w:rsid w:val="00D22C46"/>
    <w:rsid w:val="00D2435F"/>
    <w:rsid w:val="00D30F58"/>
    <w:rsid w:val="00D31069"/>
    <w:rsid w:val="00D42FEB"/>
    <w:rsid w:val="00D51853"/>
    <w:rsid w:val="00D52AC3"/>
    <w:rsid w:val="00D55FDF"/>
    <w:rsid w:val="00D6048E"/>
    <w:rsid w:val="00D666E8"/>
    <w:rsid w:val="00D72E93"/>
    <w:rsid w:val="00D742D0"/>
    <w:rsid w:val="00D75AD9"/>
    <w:rsid w:val="00D80B8A"/>
    <w:rsid w:val="00D82DC0"/>
    <w:rsid w:val="00D9192B"/>
    <w:rsid w:val="00D96810"/>
    <w:rsid w:val="00DA0395"/>
    <w:rsid w:val="00DA1DF6"/>
    <w:rsid w:val="00DA33D0"/>
    <w:rsid w:val="00DB2DD5"/>
    <w:rsid w:val="00DB55FC"/>
    <w:rsid w:val="00DD02B4"/>
    <w:rsid w:val="00DD34F1"/>
    <w:rsid w:val="00DD61E0"/>
    <w:rsid w:val="00DE1A43"/>
    <w:rsid w:val="00DE4C52"/>
    <w:rsid w:val="00DF3FF7"/>
    <w:rsid w:val="00E03BBB"/>
    <w:rsid w:val="00E03D61"/>
    <w:rsid w:val="00E056D8"/>
    <w:rsid w:val="00E10B45"/>
    <w:rsid w:val="00E230AD"/>
    <w:rsid w:val="00E237E7"/>
    <w:rsid w:val="00E2766A"/>
    <w:rsid w:val="00E33844"/>
    <w:rsid w:val="00E351DB"/>
    <w:rsid w:val="00E35C08"/>
    <w:rsid w:val="00E53F7A"/>
    <w:rsid w:val="00E613F5"/>
    <w:rsid w:val="00E61B10"/>
    <w:rsid w:val="00E67C33"/>
    <w:rsid w:val="00E71B04"/>
    <w:rsid w:val="00E76C4A"/>
    <w:rsid w:val="00E817C9"/>
    <w:rsid w:val="00E97884"/>
    <w:rsid w:val="00EA1060"/>
    <w:rsid w:val="00EA18F5"/>
    <w:rsid w:val="00EA2258"/>
    <w:rsid w:val="00EA4012"/>
    <w:rsid w:val="00EB5984"/>
    <w:rsid w:val="00EC2201"/>
    <w:rsid w:val="00EC3E0D"/>
    <w:rsid w:val="00EC7ABF"/>
    <w:rsid w:val="00ED1AD4"/>
    <w:rsid w:val="00EE12A1"/>
    <w:rsid w:val="00EE2F82"/>
    <w:rsid w:val="00EE66CA"/>
    <w:rsid w:val="00EF536F"/>
    <w:rsid w:val="00F030CB"/>
    <w:rsid w:val="00F05126"/>
    <w:rsid w:val="00F05B6E"/>
    <w:rsid w:val="00F12F02"/>
    <w:rsid w:val="00F220C2"/>
    <w:rsid w:val="00F23F82"/>
    <w:rsid w:val="00F32A68"/>
    <w:rsid w:val="00F41319"/>
    <w:rsid w:val="00F46421"/>
    <w:rsid w:val="00F527DB"/>
    <w:rsid w:val="00F55047"/>
    <w:rsid w:val="00F61185"/>
    <w:rsid w:val="00F65F79"/>
    <w:rsid w:val="00F76798"/>
    <w:rsid w:val="00FA4B45"/>
    <w:rsid w:val="00FA4EEC"/>
    <w:rsid w:val="00FA5A09"/>
    <w:rsid w:val="00FB61FF"/>
    <w:rsid w:val="00FC5F93"/>
    <w:rsid w:val="00FC7D1D"/>
    <w:rsid w:val="00FD0243"/>
    <w:rsid w:val="00FD67F6"/>
    <w:rsid w:val="00FE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2FECE"/>
  <w15:docId w15:val="{780DB907-84A2-4AD5-922C-DF71CC3C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1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B46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39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8F5"/>
    <w:rPr>
      <w:rFonts w:ascii="Tahoma" w:hAnsi="Tahoma" w:cs="Tahoma"/>
      <w:sz w:val="16"/>
      <w:szCs w:val="16"/>
    </w:rPr>
  </w:style>
  <w:style w:type="paragraph" w:styleId="Header">
    <w:name w:val="header"/>
    <w:basedOn w:val="Normal"/>
    <w:link w:val="HeaderChar"/>
    <w:uiPriority w:val="99"/>
    <w:unhideWhenUsed/>
    <w:rsid w:val="00EA18F5"/>
    <w:pPr>
      <w:tabs>
        <w:tab w:val="center" w:pos="4844"/>
        <w:tab w:val="right" w:pos="9689"/>
      </w:tabs>
      <w:spacing w:after="0" w:line="240" w:lineRule="auto"/>
    </w:pPr>
  </w:style>
  <w:style w:type="character" w:customStyle="1" w:styleId="HeaderChar">
    <w:name w:val="Header Char"/>
    <w:basedOn w:val="DefaultParagraphFont"/>
    <w:link w:val="Header"/>
    <w:uiPriority w:val="99"/>
    <w:rsid w:val="00EA18F5"/>
  </w:style>
  <w:style w:type="paragraph" w:styleId="Footer">
    <w:name w:val="footer"/>
    <w:basedOn w:val="Normal"/>
    <w:link w:val="FooterChar"/>
    <w:uiPriority w:val="99"/>
    <w:unhideWhenUsed/>
    <w:rsid w:val="00EA18F5"/>
    <w:pPr>
      <w:tabs>
        <w:tab w:val="center" w:pos="4844"/>
        <w:tab w:val="right" w:pos="9689"/>
      </w:tabs>
      <w:spacing w:after="0" w:line="240" w:lineRule="auto"/>
    </w:pPr>
  </w:style>
  <w:style w:type="character" w:customStyle="1" w:styleId="FooterChar">
    <w:name w:val="Footer Char"/>
    <w:basedOn w:val="DefaultParagraphFont"/>
    <w:link w:val="Footer"/>
    <w:uiPriority w:val="99"/>
    <w:rsid w:val="00EA18F5"/>
  </w:style>
  <w:style w:type="paragraph" w:styleId="ListParagraph">
    <w:name w:val="List Paragraph"/>
    <w:basedOn w:val="Normal"/>
    <w:uiPriority w:val="34"/>
    <w:qFormat/>
    <w:rsid w:val="006219A8"/>
    <w:pPr>
      <w:ind w:left="720"/>
      <w:contextualSpacing/>
    </w:pPr>
  </w:style>
  <w:style w:type="character" w:styleId="CommentReference">
    <w:name w:val="annotation reference"/>
    <w:basedOn w:val="DefaultParagraphFont"/>
    <w:uiPriority w:val="99"/>
    <w:unhideWhenUsed/>
    <w:rsid w:val="00ED1AD4"/>
    <w:rPr>
      <w:sz w:val="16"/>
      <w:szCs w:val="16"/>
    </w:rPr>
  </w:style>
  <w:style w:type="paragraph" w:styleId="CommentText">
    <w:name w:val="annotation text"/>
    <w:basedOn w:val="Normal"/>
    <w:link w:val="CommentTextChar"/>
    <w:uiPriority w:val="99"/>
    <w:semiHidden/>
    <w:unhideWhenUsed/>
    <w:rsid w:val="00ED1AD4"/>
    <w:pPr>
      <w:spacing w:line="240" w:lineRule="auto"/>
    </w:pPr>
    <w:rPr>
      <w:sz w:val="20"/>
      <w:szCs w:val="20"/>
    </w:rPr>
  </w:style>
  <w:style w:type="character" w:customStyle="1" w:styleId="CommentTextChar">
    <w:name w:val="Comment Text Char"/>
    <w:basedOn w:val="DefaultParagraphFont"/>
    <w:link w:val="CommentText"/>
    <w:uiPriority w:val="99"/>
    <w:semiHidden/>
    <w:rsid w:val="00ED1AD4"/>
    <w:rPr>
      <w:sz w:val="20"/>
      <w:szCs w:val="20"/>
    </w:rPr>
  </w:style>
  <w:style w:type="paragraph" w:styleId="CommentSubject">
    <w:name w:val="annotation subject"/>
    <w:basedOn w:val="CommentText"/>
    <w:next w:val="CommentText"/>
    <w:link w:val="CommentSubjectChar"/>
    <w:uiPriority w:val="99"/>
    <w:semiHidden/>
    <w:unhideWhenUsed/>
    <w:rsid w:val="00ED1AD4"/>
    <w:rPr>
      <w:b/>
      <w:bCs/>
    </w:rPr>
  </w:style>
  <w:style w:type="character" w:customStyle="1" w:styleId="CommentSubjectChar">
    <w:name w:val="Comment Subject Char"/>
    <w:basedOn w:val="CommentTextChar"/>
    <w:link w:val="CommentSubject"/>
    <w:uiPriority w:val="99"/>
    <w:semiHidden/>
    <w:rsid w:val="00ED1AD4"/>
    <w:rPr>
      <w:b/>
      <w:bCs/>
      <w:sz w:val="20"/>
      <w:szCs w:val="20"/>
    </w:rPr>
  </w:style>
  <w:style w:type="paragraph" w:styleId="Revision">
    <w:name w:val="Revision"/>
    <w:hidden/>
    <w:uiPriority w:val="99"/>
    <w:semiHidden/>
    <w:rsid w:val="004D18B6"/>
    <w:pPr>
      <w:spacing w:after="0" w:line="240" w:lineRule="auto"/>
    </w:pPr>
  </w:style>
  <w:style w:type="character" w:customStyle="1" w:styleId="Heading1Char">
    <w:name w:val="Heading 1 Char"/>
    <w:basedOn w:val="DefaultParagraphFont"/>
    <w:link w:val="Heading1"/>
    <w:uiPriority w:val="9"/>
    <w:rsid w:val="00CC11B0"/>
    <w:rPr>
      <w:rFonts w:asciiTheme="majorHAnsi" w:eastAsiaTheme="majorEastAsia" w:hAnsiTheme="majorHAnsi" w:cstheme="majorBidi"/>
      <w:color w:val="365F91" w:themeColor="accent1" w:themeShade="BF"/>
      <w:sz w:val="32"/>
      <w:szCs w:val="32"/>
    </w:rPr>
  </w:style>
  <w:style w:type="paragraph" w:customStyle="1" w:styleId="regart2">
    <w:name w:val="reg_art_2"/>
    <w:basedOn w:val="Normal"/>
    <w:rsid w:val="00CC11B0"/>
    <w:pPr>
      <w:numPr>
        <w:numId w:val="3"/>
      </w:numPr>
      <w:spacing w:before="120" w:after="120" w:line="269" w:lineRule="auto"/>
    </w:pPr>
    <w:rPr>
      <w:rFonts w:ascii="Times New Roman" w:eastAsia="Calibri" w:hAnsi="Times New Roman" w:cs="Times New Roman"/>
      <w:sz w:val="24"/>
      <w:szCs w:val="24"/>
      <w:lang w:val="ka-GE"/>
    </w:rPr>
  </w:style>
  <w:style w:type="character" w:customStyle="1" w:styleId="Heading2Char">
    <w:name w:val="Heading 2 Char"/>
    <w:basedOn w:val="DefaultParagraphFont"/>
    <w:link w:val="Heading2"/>
    <w:uiPriority w:val="9"/>
    <w:rsid w:val="004B46B1"/>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4B46B1"/>
    <w:pPr>
      <w:spacing w:after="0" w:line="240" w:lineRule="auto"/>
    </w:pPr>
    <w:rPr>
      <w:rFonts w:ascii="Calibri" w:eastAsia="Calibri" w:hAnsi="Calibri" w:cs="Calibri"/>
      <w:lang w:val="ka-GE"/>
    </w:rPr>
  </w:style>
  <w:style w:type="paragraph" w:customStyle="1" w:styleId="a2">
    <w:name w:val="a_2"/>
    <w:basedOn w:val="Normal"/>
    <w:rsid w:val="00221C02"/>
    <w:pPr>
      <w:numPr>
        <w:numId w:val="10"/>
      </w:numPr>
      <w:spacing w:before="240"/>
      <w:ind w:left="1080"/>
      <w:jc w:val="both"/>
      <w:outlineLvl w:val="1"/>
    </w:pPr>
    <w:rPr>
      <w:rFonts w:ascii="Sylfaen" w:eastAsia="Calibri" w:hAnsi="Sylfaen" w:cs="Times New Roman"/>
      <w:b/>
      <w:sz w:val="24"/>
      <w:szCs w:val="24"/>
      <w:lang w:val="ka-GE"/>
    </w:rPr>
  </w:style>
  <w:style w:type="paragraph" w:customStyle="1" w:styleId="regart3">
    <w:name w:val="reg_art_3"/>
    <w:basedOn w:val="regart2"/>
    <w:rsid w:val="00221C02"/>
    <w:pPr>
      <w:numPr>
        <w:ilvl w:val="1"/>
        <w:numId w:val="11"/>
      </w:numPr>
    </w:pPr>
  </w:style>
  <w:style w:type="paragraph" w:customStyle="1" w:styleId="regart4">
    <w:name w:val="reg_art_4"/>
    <w:basedOn w:val="regart3"/>
    <w:rsid w:val="00221C02"/>
    <w:pPr>
      <w:numPr>
        <w:numId w:val="12"/>
      </w:numPr>
    </w:pPr>
  </w:style>
  <w:style w:type="paragraph" w:customStyle="1" w:styleId="regbullet2">
    <w:name w:val="reg_bullet_2"/>
    <w:basedOn w:val="Normal"/>
    <w:rsid w:val="00221C02"/>
    <w:pPr>
      <w:numPr>
        <w:numId w:val="13"/>
      </w:numPr>
      <w:spacing w:before="40" w:after="40" w:line="269" w:lineRule="auto"/>
    </w:pPr>
    <w:rPr>
      <w:rFonts w:ascii="Times New Roman" w:eastAsia="Calibri" w:hAnsi="Times New Roman" w:cs="Times New Roman"/>
      <w:sz w:val="24"/>
      <w:szCs w:val="24"/>
      <w:lang w:val="ka-GE"/>
    </w:rPr>
  </w:style>
  <w:style w:type="paragraph" w:styleId="TOCHeading">
    <w:name w:val="TOC Heading"/>
    <w:basedOn w:val="Heading1"/>
    <w:next w:val="Normal"/>
    <w:uiPriority w:val="39"/>
    <w:unhideWhenUsed/>
    <w:qFormat/>
    <w:rsid w:val="0046372A"/>
    <w:pPr>
      <w:spacing w:line="259" w:lineRule="auto"/>
      <w:outlineLvl w:val="9"/>
    </w:pPr>
  </w:style>
  <w:style w:type="paragraph" w:styleId="TOC1">
    <w:name w:val="toc 1"/>
    <w:basedOn w:val="Normal"/>
    <w:next w:val="Normal"/>
    <w:autoRedefine/>
    <w:uiPriority w:val="39"/>
    <w:unhideWhenUsed/>
    <w:rsid w:val="0046372A"/>
    <w:pPr>
      <w:spacing w:after="100"/>
    </w:pPr>
  </w:style>
  <w:style w:type="character" w:styleId="Hyperlink">
    <w:name w:val="Hyperlink"/>
    <w:basedOn w:val="DefaultParagraphFont"/>
    <w:uiPriority w:val="99"/>
    <w:unhideWhenUsed/>
    <w:rsid w:val="0046372A"/>
    <w:rPr>
      <w:color w:val="0000FF" w:themeColor="hyperlink"/>
      <w:u w:val="single"/>
    </w:rPr>
  </w:style>
  <w:style w:type="character" w:customStyle="1" w:styleId="Heading3Char">
    <w:name w:val="Heading 3 Char"/>
    <w:basedOn w:val="DefaultParagraphFont"/>
    <w:link w:val="Heading3"/>
    <w:uiPriority w:val="9"/>
    <w:semiHidden/>
    <w:rsid w:val="00873970"/>
    <w:rPr>
      <w:rFonts w:asciiTheme="majorHAnsi" w:eastAsiaTheme="majorEastAsia" w:hAnsiTheme="majorHAnsi" w:cstheme="majorBidi"/>
      <w:color w:val="243F60" w:themeColor="accent1" w:themeShade="7F"/>
      <w:sz w:val="24"/>
      <w:szCs w:val="24"/>
    </w:rPr>
  </w:style>
  <w:style w:type="character" w:customStyle="1" w:styleId="spellcheckerunknown-words-text">
    <w:name w:val="spellchecker__unknown-words-text"/>
    <w:basedOn w:val="DefaultParagraphFont"/>
    <w:rsid w:val="00873970"/>
  </w:style>
  <w:style w:type="character" w:customStyle="1" w:styleId="spellcheckerunknown-words-count">
    <w:name w:val="spellchecker__unknown-words-count"/>
    <w:basedOn w:val="DefaultParagraphFont"/>
    <w:rsid w:val="00873970"/>
  </w:style>
  <w:style w:type="paragraph" w:styleId="NormalWeb">
    <w:name w:val="Normal (Web)"/>
    <w:basedOn w:val="Normal"/>
    <w:rsid w:val="00FA4B45"/>
    <w:rPr>
      <w:rFonts w:ascii="Calibri" w:eastAsia="Calibri" w:hAnsi="Calibri" w:cs="Times New Roman"/>
    </w:rPr>
  </w:style>
  <w:style w:type="table" w:styleId="TableGridLight">
    <w:name w:val="Grid Table Light"/>
    <w:basedOn w:val="TableNormal"/>
    <w:uiPriority w:val="40"/>
    <w:rsid w:val="00FA4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66836">
      <w:bodyDiv w:val="1"/>
      <w:marLeft w:val="0"/>
      <w:marRight w:val="0"/>
      <w:marTop w:val="0"/>
      <w:marBottom w:val="0"/>
      <w:divBdr>
        <w:top w:val="none" w:sz="0" w:space="0" w:color="auto"/>
        <w:left w:val="none" w:sz="0" w:space="0" w:color="auto"/>
        <w:bottom w:val="none" w:sz="0" w:space="0" w:color="auto"/>
        <w:right w:val="none" w:sz="0" w:space="0" w:color="auto"/>
      </w:divBdr>
      <w:divsChild>
        <w:div w:id="100149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B4B62-8575-4C9B-B2FB-0C5505B6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6</cp:revision>
  <cp:lastPrinted>2024-05-28T07:50:00Z</cp:lastPrinted>
  <dcterms:created xsi:type="dcterms:W3CDTF">2024-08-20T07:31:00Z</dcterms:created>
  <dcterms:modified xsi:type="dcterms:W3CDTF">2024-08-20T09:28:00Z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10135a01366f65cde7d30d7416f3d632551ec297fb7e5c159d1c1773e1b13703</vt:lpwstr>
  </property>
</Properties>
</file>