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D4D1" w14:textId="77777777" w:rsidR="004D5871" w:rsidRDefault="004D5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"/>
        <w:tblW w:w="1101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8660"/>
      </w:tblGrid>
      <w:tr w:rsidR="002421E6" w14:paraId="64B587A8" w14:textId="77777777">
        <w:tc>
          <w:tcPr>
            <w:tcW w:w="2358" w:type="dxa"/>
            <w:shd w:val="clear" w:color="auto" w:fill="D9D9D9"/>
          </w:tcPr>
          <w:p w14:paraId="51801889" w14:textId="59553BDC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Course title</w:t>
            </w:r>
          </w:p>
        </w:tc>
        <w:tc>
          <w:tcPr>
            <w:tcW w:w="8660" w:type="dxa"/>
          </w:tcPr>
          <w:p w14:paraId="3A3A2BF7" w14:textId="77777777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</w:p>
        </w:tc>
      </w:tr>
      <w:tr w:rsidR="002421E6" w14:paraId="037F1877" w14:textId="77777777">
        <w:tc>
          <w:tcPr>
            <w:tcW w:w="2358" w:type="dxa"/>
            <w:shd w:val="clear" w:color="auto" w:fill="D9D9D9"/>
          </w:tcPr>
          <w:p w14:paraId="23222B93" w14:textId="602F370A" w:rsidR="002421E6" w:rsidRDefault="002421E6" w:rsidP="002421E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Educational program</w:t>
            </w:r>
          </w:p>
        </w:tc>
        <w:tc>
          <w:tcPr>
            <w:tcW w:w="8660" w:type="dxa"/>
          </w:tcPr>
          <w:p w14:paraId="70EE5D52" w14:textId="77777777" w:rsidR="002421E6" w:rsidRDefault="002421E6" w:rsidP="002421E6">
            <w:pPr>
              <w:rPr>
                <w:rFonts w:ascii="Merriweather" w:eastAsia="Merriweather" w:hAnsi="Merriweather" w:cs="Merriweather"/>
              </w:rPr>
            </w:pPr>
          </w:p>
        </w:tc>
      </w:tr>
      <w:tr w:rsidR="002421E6" w14:paraId="2E9BE95D" w14:textId="77777777">
        <w:tc>
          <w:tcPr>
            <w:tcW w:w="2358" w:type="dxa"/>
            <w:shd w:val="clear" w:color="auto" w:fill="D9D9D9"/>
          </w:tcPr>
          <w:p w14:paraId="3DDA4281" w14:textId="7D5D536A" w:rsidR="002421E6" w:rsidRDefault="002421E6" w:rsidP="002421E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School</w:t>
            </w:r>
          </w:p>
        </w:tc>
        <w:tc>
          <w:tcPr>
            <w:tcW w:w="8660" w:type="dxa"/>
          </w:tcPr>
          <w:p w14:paraId="79362E52" w14:textId="77777777" w:rsidR="002421E6" w:rsidRDefault="002421E6" w:rsidP="002421E6">
            <w:pPr>
              <w:rPr>
                <w:rFonts w:ascii="Merriweather" w:eastAsia="Merriweather" w:hAnsi="Merriweather" w:cs="Merriweather"/>
              </w:rPr>
            </w:pPr>
          </w:p>
        </w:tc>
      </w:tr>
      <w:tr w:rsidR="002421E6" w14:paraId="0FD17838" w14:textId="77777777">
        <w:tc>
          <w:tcPr>
            <w:tcW w:w="2358" w:type="dxa"/>
            <w:shd w:val="clear" w:color="auto" w:fill="D9D9D9"/>
          </w:tcPr>
          <w:p w14:paraId="2E546C14" w14:textId="7F3B22CF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course code</w:t>
            </w:r>
          </w:p>
        </w:tc>
        <w:tc>
          <w:tcPr>
            <w:tcW w:w="8660" w:type="dxa"/>
          </w:tcPr>
          <w:p w14:paraId="77C30631" w14:textId="77777777" w:rsidR="002421E6" w:rsidRDefault="002421E6" w:rsidP="002421E6">
            <w:pPr>
              <w:pStyle w:val="Heading3"/>
              <w:keepNext w:val="0"/>
              <w:keepLines w:val="0"/>
              <w:shd w:val="clear" w:color="auto" w:fill="F5F5F5"/>
              <w:spacing w:before="0" w:after="0" w:line="264" w:lineRule="auto"/>
              <w:rPr>
                <w:rFonts w:ascii="Merriweather" w:eastAsia="Merriweather" w:hAnsi="Merriweather" w:cs="Merriweather"/>
                <w:u w:val="single"/>
              </w:rPr>
            </w:pPr>
            <w:bookmarkStart w:id="0" w:name="_heading=h.31fydg63m3ah" w:colFirst="0" w:colLast="0"/>
            <w:bookmarkEnd w:id="0"/>
          </w:p>
        </w:tc>
      </w:tr>
      <w:tr w:rsidR="002421E6" w14:paraId="64356659" w14:textId="77777777">
        <w:tc>
          <w:tcPr>
            <w:tcW w:w="2358" w:type="dxa"/>
            <w:shd w:val="clear" w:color="auto" w:fill="D9D9D9"/>
          </w:tcPr>
          <w:p w14:paraId="71FDBDE7" w14:textId="6F03AB1A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lecturer</w:t>
            </w:r>
          </w:p>
        </w:tc>
        <w:tc>
          <w:tcPr>
            <w:tcW w:w="8660" w:type="dxa"/>
          </w:tcPr>
          <w:p w14:paraId="2E6B44A6" w14:textId="77777777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</w:p>
        </w:tc>
      </w:tr>
      <w:tr w:rsidR="002421E6" w14:paraId="36C3B550" w14:textId="77777777">
        <w:tc>
          <w:tcPr>
            <w:tcW w:w="2358" w:type="dxa"/>
            <w:shd w:val="clear" w:color="auto" w:fill="D9D9D9"/>
          </w:tcPr>
          <w:p w14:paraId="6FA46090" w14:textId="64E8D753" w:rsidR="002421E6" w:rsidRDefault="002421E6" w:rsidP="002421E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Level of study</w:t>
            </w:r>
          </w:p>
        </w:tc>
        <w:tc>
          <w:tcPr>
            <w:tcW w:w="8660" w:type="dxa"/>
          </w:tcPr>
          <w:p w14:paraId="1019544D" w14:textId="77777777" w:rsidR="002421E6" w:rsidRDefault="002421E6" w:rsidP="002421E6">
            <w:pPr>
              <w:rPr>
                <w:rFonts w:ascii="Merriweather" w:eastAsia="Merriweather" w:hAnsi="Merriweather" w:cs="Merriweather"/>
              </w:rPr>
            </w:pPr>
          </w:p>
        </w:tc>
      </w:tr>
      <w:tr w:rsidR="002421E6" w14:paraId="16A01A00" w14:textId="77777777">
        <w:tc>
          <w:tcPr>
            <w:tcW w:w="2358" w:type="dxa"/>
            <w:shd w:val="clear" w:color="auto" w:fill="D9D9D9"/>
          </w:tcPr>
          <w:p w14:paraId="0D0F7F67" w14:textId="42730B87" w:rsidR="002421E6" w:rsidRDefault="002421E6" w:rsidP="002421E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Semester</w:t>
            </w:r>
          </w:p>
        </w:tc>
        <w:tc>
          <w:tcPr>
            <w:tcW w:w="8660" w:type="dxa"/>
          </w:tcPr>
          <w:p w14:paraId="269754E2" w14:textId="77777777" w:rsidR="002421E6" w:rsidRDefault="002421E6" w:rsidP="002421E6">
            <w:pPr>
              <w:rPr>
                <w:rFonts w:ascii="Merriweather" w:eastAsia="Merriweather" w:hAnsi="Merriweather" w:cs="Merriweather"/>
              </w:rPr>
            </w:pPr>
          </w:p>
        </w:tc>
      </w:tr>
      <w:tr w:rsidR="002421E6" w14:paraId="53BBC374" w14:textId="77777777">
        <w:tc>
          <w:tcPr>
            <w:tcW w:w="2358" w:type="dxa"/>
            <w:shd w:val="clear" w:color="auto" w:fill="D9D9D9"/>
          </w:tcPr>
          <w:p w14:paraId="171238CF" w14:textId="2E336712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Course status</w:t>
            </w:r>
          </w:p>
        </w:tc>
        <w:tc>
          <w:tcPr>
            <w:tcW w:w="8660" w:type="dxa"/>
          </w:tcPr>
          <w:p w14:paraId="311A29A1" w14:textId="77777777" w:rsidR="002421E6" w:rsidRDefault="002421E6" w:rsidP="002421E6">
            <w:pPr>
              <w:rPr>
                <w:rFonts w:ascii="Merriweather" w:eastAsia="Merriweather" w:hAnsi="Merriweather" w:cs="Merriweather"/>
              </w:rPr>
            </w:pPr>
          </w:p>
        </w:tc>
      </w:tr>
      <w:tr w:rsidR="004D5871" w14:paraId="76A9ACCF" w14:textId="77777777">
        <w:tc>
          <w:tcPr>
            <w:tcW w:w="2358" w:type="dxa"/>
            <w:shd w:val="clear" w:color="auto" w:fill="D9D9D9"/>
          </w:tcPr>
          <w:p w14:paraId="65461B4B" w14:textId="62AA087B" w:rsidR="004D5871" w:rsidRPr="00024345" w:rsidRDefault="002421E6">
            <w:pPr>
              <w:rPr>
                <w:rFonts w:ascii="Arimo" w:eastAsia="Arimo" w:hAnsi="Arimo" w:cs="Arimo"/>
                <w:b/>
                <w:bCs/>
              </w:rPr>
            </w:pPr>
            <w:r w:rsidRPr="00024345">
              <w:rPr>
                <w:b/>
                <w:bCs/>
              </w:rPr>
              <w:t>language of instruction</w:t>
            </w:r>
          </w:p>
        </w:tc>
        <w:tc>
          <w:tcPr>
            <w:tcW w:w="8660" w:type="dxa"/>
          </w:tcPr>
          <w:p w14:paraId="4D920A80" w14:textId="77777777" w:rsidR="004D5871" w:rsidRDefault="004D5871">
            <w:pPr>
              <w:rPr>
                <w:rFonts w:ascii="Merriweather" w:eastAsia="Merriweather" w:hAnsi="Merriweather" w:cs="Merriweather"/>
              </w:rPr>
            </w:pPr>
          </w:p>
        </w:tc>
      </w:tr>
      <w:tr w:rsidR="002421E6" w14:paraId="1B1FBDDD" w14:textId="77777777">
        <w:tc>
          <w:tcPr>
            <w:tcW w:w="2358" w:type="dxa"/>
            <w:shd w:val="clear" w:color="auto" w:fill="D9D9D9"/>
          </w:tcPr>
          <w:p w14:paraId="66577902" w14:textId="02433C89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Number of credits and distribution of hours</w:t>
            </w:r>
          </w:p>
        </w:tc>
        <w:tc>
          <w:tcPr>
            <w:tcW w:w="8660" w:type="dxa"/>
          </w:tcPr>
          <w:p w14:paraId="44CA2CA6" w14:textId="77777777" w:rsidR="002421E6" w:rsidRDefault="002421E6" w:rsidP="002421E6">
            <w:pPr>
              <w:rPr>
                <w:rFonts w:ascii="Merriweather" w:eastAsia="Merriweather" w:hAnsi="Merriweather" w:cs="Merriweather"/>
                <w:b/>
                <w:highlight w:val="yellow"/>
                <w:u w:val="single"/>
              </w:rPr>
            </w:pPr>
          </w:p>
        </w:tc>
      </w:tr>
      <w:tr w:rsidR="002421E6" w14:paraId="0F8E2807" w14:textId="77777777">
        <w:tc>
          <w:tcPr>
            <w:tcW w:w="2358" w:type="dxa"/>
            <w:tcBorders>
              <w:right w:val="single" w:sz="4" w:space="0" w:color="000000"/>
            </w:tcBorders>
            <w:shd w:val="clear" w:color="auto" w:fill="D9D9D9"/>
          </w:tcPr>
          <w:p w14:paraId="23D12E55" w14:textId="77777777" w:rsidR="002421E6" w:rsidRDefault="006628F0" w:rsidP="002421E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Prerequisites</w:t>
            </w:r>
          </w:p>
          <w:p w14:paraId="01578CEA" w14:textId="3006A947" w:rsidR="006628F0" w:rsidRDefault="006628F0" w:rsidP="002421E6">
            <w:pPr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8660" w:type="dxa"/>
            <w:tcBorders>
              <w:left w:val="single" w:sz="4" w:space="0" w:color="000000"/>
            </w:tcBorders>
          </w:tcPr>
          <w:p w14:paraId="16C5ACA0" w14:textId="77777777" w:rsidR="002421E6" w:rsidRDefault="002421E6" w:rsidP="002421E6">
            <w:pPr>
              <w:jc w:val="both"/>
              <w:rPr>
                <w:rFonts w:ascii="Merriweather" w:eastAsia="Merriweather" w:hAnsi="Merriweather" w:cs="Merriweather"/>
                <w:shd w:val="clear" w:color="auto" w:fill="9900FF"/>
              </w:rPr>
            </w:pPr>
          </w:p>
          <w:p w14:paraId="387C31C5" w14:textId="77777777" w:rsidR="002421E6" w:rsidRDefault="002421E6" w:rsidP="002421E6">
            <w:pPr>
              <w:jc w:val="both"/>
              <w:rPr>
                <w:rFonts w:ascii="Merriweather" w:eastAsia="Merriweather" w:hAnsi="Merriweather" w:cs="Merriweather"/>
                <w:shd w:val="clear" w:color="auto" w:fill="9900FF"/>
              </w:rPr>
            </w:pPr>
          </w:p>
        </w:tc>
      </w:tr>
      <w:tr w:rsidR="002421E6" w14:paraId="66903AB6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23B0E" w14:textId="79C3A79E" w:rsidR="002421E6" w:rsidRDefault="002421E6" w:rsidP="002421E6">
            <w:pPr>
              <w:rPr>
                <w:rFonts w:ascii="Merriweather" w:eastAsia="Merriweather" w:hAnsi="Merriweather" w:cs="Merriweather"/>
                <w:b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Course objectives 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6FDC" w14:textId="77777777" w:rsidR="002421E6" w:rsidRDefault="002421E6" w:rsidP="002421E6">
            <w:pPr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2421E6" w14:paraId="2AC716D2" w14:textId="77777777" w:rsidTr="006628F0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29589F" w14:textId="0EB4C1A1" w:rsidR="002421E6" w:rsidRDefault="002421E6" w:rsidP="002421E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Learning Outcomes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992F2" w14:textId="77777777" w:rsidR="002421E6" w:rsidRDefault="002421E6" w:rsidP="002421E6">
            <w:pPr>
              <w:ind w:left="1037" w:right="77"/>
              <w:rPr>
                <w:rFonts w:ascii="Merriweather" w:eastAsia="Merriweather" w:hAnsi="Merriweather" w:cs="Merriweather"/>
              </w:rPr>
            </w:pPr>
          </w:p>
        </w:tc>
      </w:tr>
      <w:tr w:rsidR="002421E6" w14:paraId="29D3FC8C" w14:textId="77777777" w:rsidTr="006628F0">
        <w:trPr>
          <w:trHeight w:val="442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C34604" w14:textId="6E219052" w:rsidR="002421E6" w:rsidRDefault="002421E6" w:rsidP="00C94AF6">
            <w:pPr>
              <w:ind w:right="171"/>
              <w:jc w:val="right"/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8660" w:type="dxa"/>
            <w:tcBorders>
              <w:left w:val="single" w:sz="4" w:space="0" w:color="000000"/>
            </w:tcBorders>
            <w:shd w:val="clear" w:color="auto" w:fill="auto"/>
          </w:tcPr>
          <w:p w14:paraId="0861C51F" w14:textId="77777777" w:rsidR="002421E6" w:rsidRDefault="002421E6" w:rsidP="002421E6">
            <w:pPr>
              <w:tabs>
                <w:tab w:val="left" w:pos="317"/>
              </w:tabs>
              <w:ind w:left="720"/>
              <w:rPr>
                <w:rFonts w:ascii="Merriweather" w:eastAsia="Merriweather" w:hAnsi="Merriweather" w:cs="Merriweather"/>
                <w:highlight w:val="white"/>
              </w:rPr>
            </w:pPr>
          </w:p>
        </w:tc>
      </w:tr>
      <w:tr w:rsidR="002421E6" w14:paraId="0DEBBEA6" w14:textId="77777777" w:rsidTr="006628F0">
        <w:trPr>
          <w:trHeight w:val="442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86172F" w14:textId="409D4D2A" w:rsidR="002421E6" w:rsidRDefault="002421E6" w:rsidP="00C94AF6">
            <w:pPr>
              <w:ind w:right="171"/>
              <w:jc w:val="right"/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skill</w:t>
            </w:r>
          </w:p>
        </w:tc>
        <w:tc>
          <w:tcPr>
            <w:tcW w:w="8660" w:type="dxa"/>
            <w:tcBorders>
              <w:left w:val="single" w:sz="4" w:space="0" w:color="000000"/>
            </w:tcBorders>
            <w:shd w:val="clear" w:color="auto" w:fill="auto"/>
          </w:tcPr>
          <w:p w14:paraId="5734569E" w14:textId="77777777" w:rsidR="002421E6" w:rsidRDefault="002421E6" w:rsidP="002421E6">
            <w:pPr>
              <w:ind w:right="77"/>
              <w:rPr>
                <w:rFonts w:ascii="Merriweather" w:eastAsia="Merriweather" w:hAnsi="Merriweather" w:cs="Merriweather"/>
              </w:rPr>
            </w:pPr>
          </w:p>
        </w:tc>
      </w:tr>
      <w:tr w:rsidR="006628F0" w14:paraId="7F83A56C" w14:textId="77777777" w:rsidTr="006628F0">
        <w:trPr>
          <w:trHeight w:val="442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A77EF9" w14:textId="260E448E" w:rsidR="006628F0" w:rsidRDefault="006628F0" w:rsidP="00C94AF6">
            <w:pPr>
              <w:ind w:right="171"/>
              <w:jc w:val="right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Responsibility and Autonomy</w:t>
            </w:r>
          </w:p>
        </w:tc>
        <w:tc>
          <w:tcPr>
            <w:tcW w:w="8660" w:type="dxa"/>
            <w:tcBorders>
              <w:left w:val="single" w:sz="4" w:space="0" w:color="000000"/>
            </w:tcBorders>
            <w:shd w:val="clear" w:color="auto" w:fill="auto"/>
          </w:tcPr>
          <w:p w14:paraId="31BECB22" w14:textId="77777777" w:rsidR="006628F0" w:rsidRDefault="006628F0" w:rsidP="002421E6">
            <w:pPr>
              <w:ind w:right="77"/>
              <w:rPr>
                <w:rFonts w:ascii="Merriweather" w:eastAsia="Merriweather" w:hAnsi="Merriweather" w:cs="Merriweather"/>
              </w:rPr>
            </w:pPr>
          </w:p>
        </w:tc>
      </w:tr>
      <w:tr w:rsidR="004D5871" w14:paraId="483F3FBC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F0C64" w14:textId="0C90999F" w:rsidR="004D5871" w:rsidRDefault="002421E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content</w:t>
            </w:r>
            <w:r>
              <w:rPr>
                <w:rFonts w:ascii="Merriweather" w:eastAsia="Merriweather" w:hAnsi="Merriweather" w:cs="Merriweather"/>
                <w:b/>
              </w:rPr>
              <w:t xml:space="preserve"> 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B2BF3" w14:textId="77777777" w:rsidR="004D5871" w:rsidRDefault="004D5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  <w:tbl>
            <w:tblPr>
              <w:tblStyle w:val="a0"/>
              <w:tblW w:w="82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0"/>
              <w:gridCol w:w="90"/>
              <w:gridCol w:w="10"/>
              <w:gridCol w:w="1372"/>
              <w:gridCol w:w="46"/>
              <w:gridCol w:w="5682"/>
            </w:tblGrid>
            <w:tr w:rsidR="004D5871" w14:paraId="39951037" w14:textId="77777777" w:rsidTr="00F3351F">
              <w:trPr>
                <w:trHeight w:val="1638"/>
              </w:trPr>
              <w:tc>
                <w:tcPr>
                  <w:tcW w:w="1160" w:type="dxa"/>
                  <w:gridSpan w:val="2"/>
                  <w:shd w:val="clear" w:color="auto" w:fill="FFFFFF"/>
                </w:tcPr>
                <w:p w14:paraId="1101D808" w14:textId="7D602277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lang w:val="en-US"/>
                    </w:rPr>
                    <w:t>Study week</w:t>
                  </w:r>
                  <w:r w:rsidR="002421E6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382" w:type="dxa"/>
                  <w:gridSpan w:val="2"/>
                  <w:shd w:val="clear" w:color="auto" w:fill="FFFFFF"/>
                </w:tcPr>
                <w:p w14:paraId="69AB827F" w14:textId="0B5BD91A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5DA9CD9C" w14:textId="466CE3D3" w:rsidR="004D5871" w:rsidRDefault="006628F0" w:rsidP="006628F0">
                  <w:pPr>
                    <w:jc w:val="center"/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shd w:val="clear" w:color="auto" w:fill="FFFFFF"/>
                </w:tcPr>
                <w:p w14:paraId="009124B4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4EAF1898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2E4F4F9E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C1E183F" w14:textId="33AE366B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292DFDBC" w14:textId="77777777">
              <w:trPr>
                <w:trHeight w:val="700"/>
              </w:trPr>
              <w:tc>
                <w:tcPr>
                  <w:tcW w:w="8270" w:type="dxa"/>
                  <w:gridSpan w:val="6"/>
                  <w:shd w:val="clear" w:color="auto" w:fill="FFFFFF"/>
                </w:tcPr>
                <w:p w14:paraId="269BD3F7" w14:textId="6C6D2D16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431F773B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13F617B9" w14:textId="77777777">
              <w:trPr>
                <w:trHeight w:val="1528"/>
              </w:trPr>
              <w:tc>
                <w:tcPr>
                  <w:tcW w:w="1160" w:type="dxa"/>
                  <w:gridSpan w:val="2"/>
                  <w:shd w:val="clear" w:color="auto" w:fill="FFFFFF"/>
                </w:tcPr>
                <w:p w14:paraId="646BCCF7" w14:textId="6C4B08F2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382" w:type="dxa"/>
                  <w:gridSpan w:val="2"/>
                  <w:shd w:val="clear" w:color="auto" w:fill="FFFFFF"/>
                </w:tcPr>
                <w:p w14:paraId="14DA6A37" w14:textId="77777777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0AD08837" w14:textId="1A2975DB" w:rsidR="004D5871" w:rsidRDefault="006628F0" w:rsidP="006628F0">
                  <w:pPr>
                    <w:jc w:val="center"/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shd w:val="clear" w:color="auto" w:fill="FFFFFF"/>
                </w:tcPr>
                <w:p w14:paraId="37741519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505E598B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E9E0223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C73DD1A" w14:textId="1EC4CDFC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5807F6CB" w14:textId="77777777">
              <w:tc>
                <w:tcPr>
                  <w:tcW w:w="8270" w:type="dxa"/>
                  <w:gridSpan w:val="6"/>
                  <w:shd w:val="clear" w:color="auto" w:fill="FFFFFF"/>
                </w:tcPr>
                <w:p w14:paraId="62F8CF8C" w14:textId="26A16A4C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7E3F28AA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47BBCF59" w14:textId="77777777">
              <w:tc>
                <w:tcPr>
                  <w:tcW w:w="1160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4493BF75" w14:textId="0FE6159E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30B5D13D" w14:textId="77777777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66C19AF9" w14:textId="4A28EB60" w:rsidR="004D5871" w:rsidRDefault="006628F0" w:rsidP="006628F0">
                  <w:pPr>
                    <w:jc w:val="center"/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70B63E0F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1A77BB04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1A582B65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73F2E157" w14:textId="43857CF6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6708F6A6" w14:textId="77777777">
              <w:tc>
                <w:tcPr>
                  <w:tcW w:w="8270" w:type="dxa"/>
                  <w:gridSpan w:val="6"/>
                  <w:tcBorders>
                    <w:bottom w:val="nil"/>
                  </w:tcBorders>
                  <w:shd w:val="clear" w:color="auto" w:fill="FFFFFF"/>
                </w:tcPr>
                <w:p w14:paraId="0B0E7635" w14:textId="1F5AAE96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lastRenderedPageBreak/>
                    <w:t>Literature:</w:t>
                  </w:r>
                </w:p>
                <w:p w14:paraId="44D97FCF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6426E9AE" w14:textId="77777777">
              <w:tc>
                <w:tcPr>
                  <w:tcW w:w="1160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5DEB1EF6" w14:textId="64AF7ECF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41D42154" w14:textId="77777777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13E076FA" w14:textId="020F639E" w:rsidR="004D5871" w:rsidRDefault="006628F0" w:rsidP="006628F0">
                  <w:pPr>
                    <w:jc w:val="center"/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258D31B8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34B9272D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0979DF49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8BF0B72" w14:textId="2377B1F0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57768E80" w14:textId="77777777">
              <w:tc>
                <w:tcPr>
                  <w:tcW w:w="8270" w:type="dxa"/>
                  <w:gridSpan w:val="6"/>
                  <w:tcBorders>
                    <w:bottom w:val="nil"/>
                  </w:tcBorders>
                  <w:shd w:val="clear" w:color="auto" w:fill="FFFFFF"/>
                </w:tcPr>
                <w:p w14:paraId="43DFAD2D" w14:textId="1269D19B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77035F93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0860F931" w14:textId="77777777" w:rsidTr="00F3351F">
              <w:trPr>
                <w:trHeight w:val="1778"/>
              </w:trPr>
              <w:tc>
                <w:tcPr>
                  <w:tcW w:w="1160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7A45A754" w14:textId="1F18C917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35D0D28A" w14:textId="77777777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434EBD36" w14:textId="2729D306" w:rsidR="004D5871" w:rsidRDefault="006628F0" w:rsidP="006628F0">
                  <w:pPr>
                    <w:jc w:val="center"/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nil"/>
                  </w:tcBorders>
                  <w:shd w:val="clear" w:color="auto" w:fill="FFFFFF"/>
                </w:tcPr>
                <w:p w14:paraId="16620039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48AF41C7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599ED87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38289821" w14:textId="3D3A3440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0E7771F4" w14:textId="77777777">
              <w:trPr>
                <w:trHeight w:val="848"/>
              </w:trPr>
              <w:tc>
                <w:tcPr>
                  <w:tcW w:w="8270" w:type="dxa"/>
                  <w:gridSpan w:val="6"/>
                  <w:shd w:val="clear" w:color="auto" w:fill="FFFFFF"/>
                </w:tcPr>
                <w:p w14:paraId="0B44800E" w14:textId="4FEAA124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5DF155DA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5FE92D66" w14:textId="77777777"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75B4462" w14:textId="039F5C57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35008DA" w14:textId="77777777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780A1203" w14:textId="3070404E" w:rsidR="004D5871" w:rsidRDefault="006628F0" w:rsidP="006628F0">
                  <w:pPr>
                    <w:jc w:val="center"/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AE77D58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2DC086BD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1F4C8B52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7DA5E257" w14:textId="56898794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25C02A7D" w14:textId="77777777"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F7F7D65" w14:textId="3B5F576C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28FA4F47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5EF7B47F" w14:textId="77777777"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82AD321" w14:textId="66F90E04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3B1BF438" w14:textId="77777777" w:rsidR="006628F0" w:rsidRPr="006628F0" w:rsidRDefault="006628F0" w:rsidP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</w:t>
                  </w:r>
                  <w:r w:rsidRPr="006628F0">
                    <w:rPr>
                      <w:color w:val="000000"/>
                    </w:rPr>
                    <w:t>r lecture</w:t>
                  </w:r>
                </w:p>
                <w:p w14:paraId="58010E23" w14:textId="3A74D406" w:rsidR="004D5871" w:rsidRDefault="006628F0" w:rsidP="006628F0">
                  <w:pPr>
                    <w:rPr>
                      <w:color w:val="000000"/>
                    </w:rPr>
                  </w:pPr>
                  <w:r w:rsidRPr="006628F0">
                    <w:rPr>
                      <w:color w:val="000000"/>
                    </w:rPr>
                    <w:t>_ h</w:t>
                  </w:r>
                  <w:r>
                    <w:rPr>
                      <w:color w:val="000000"/>
                    </w:rPr>
                    <w:t xml:space="preserve">r </w:t>
                  </w:r>
                  <w:r w:rsidRPr="006628F0">
                    <w:rPr>
                      <w:color w:val="000000"/>
                    </w:rPr>
                    <w:t>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95C2E28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30637712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72DBAC67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1AC6FD7F" w14:textId="7071D477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2306F0AA" w14:textId="77777777"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FD45FAD" w14:textId="2FE5691B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71674D21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42D9EFED" w14:textId="77777777"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01F10F3" w14:textId="77777777" w:rsidR="004D5871" w:rsidRDefault="004D5871" w:rsidP="00F3351F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F3351F" w14:paraId="2D28020C" w14:textId="77777777">
              <w:tc>
                <w:tcPr>
                  <w:tcW w:w="1070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3DD63309" w14:textId="4711B1C8" w:rsidR="00F3351F" w:rsidRDefault="003E4509" w:rsidP="00F3351F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F3351F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1472" w:type="dxa"/>
                  <w:gridSpan w:val="3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28961A5" w14:textId="77777777" w:rsidR="00F3351F" w:rsidRDefault="00F3351F" w:rsidP="00F335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5D70C39F" w14:textId="2B73D7AD" w:rsidR="00F3351F" w:rsidRDefault="00F3351F" w:rsidP="00F335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625CE6F" w14:textId="77777777" w:rsidR="00F3351F" w:rsidRPr="006628F0" w:rsidRDefault="00F3351F" w:rsidP="00F3351F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436D2FD9" w14:textId="77777777" w:rsidR="00F3351F" w:rsidRPr="006628F0" w:rsidRDefault="00F3351F" w:rsidP="00F3351F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ED16229" w14:textId="77777777" w:rsidR="00F3351F" w:rsidRPr="006628F0" w:rsidRDefault="00F3351F" w:rsidP="00F3351F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7F885B6B" w14:textId="51AF9FED" w:rsidR="00F3351F" w:rsidRDefault="00F3351F" w:rsidP="00F3351F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1467BECF" w14:textId="77777777"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2E348AB" w14:textId="2A6C5F99" w:rsidR="004D5871" w:rsidRDefault="004D5871" w:rsidP="009B7D01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44AC7D23" w14:textId="77777777"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6B0FDA3F" w14:textId="3E5754BC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9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A3494ED" w14:textId="05C04663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2E42339F" w14:textId="61308C6C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6229C6D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18D7D5E5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2B3572EE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00E74E1E" w14:textId="3C86EBE7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7237B345" w14:textId="77777777"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8496FF3" w14:textId="734E8E3C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2458801E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70A87B48" w14:textId="77777777">
              <w:tc>
                <w:tcPr>
                  <w:tcW w:w="1160" w:type="dxa"/>
                  <w:gridSpan w:val="2"/>
                  <w:tcBorders>
                    <w:right w:val="single" w:sz="4" w:space="0" w:color="000000"/>
                  </w:tcBorders>
                  <w:shd w:val="clear" w:color="auto" w:fill="FFFFFF"/>
                </w:tcPr>
                <w:p w14:paraId="5DE55CFE" w14:textId="77777777" w:rsidR="004D5871" w:rsidRDefault="004D5871">
                  <w:pPr>
                    <w:ind w:right="-1141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  <w:tc>
                <w:tcPr>
                  <w:tcW w:w="138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32D7116" w14:textId="77777777" w:rsidR="004D5871" w:rsidRDefault="004D5871">
                  <w:pPr>
                    <w:jc w:val="center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  <w:tc>
                <w:tcPr>
                  <w:tcW w:w="572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15839A6" w14:textId="77777777" w:rsidR="004D5871" w:rsidRDefault="004D58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42C8F6C2" w14:textId="77777777"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A8E5B2B" w14:textId="4D7C7B1E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10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24C2437" w14:textId="399598B1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0E16102D" w14:textId="5FA80D59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D5A43D4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0AE9049E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2862EAC1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6F664DF1" w14:textId="75D4C148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0AAAAECB" w14:textId="77777777">
              <w:tc>
                <w:tcPr>
                  <w:tcW w:w="8270" w:type="dxa"/>
                  <w:gridSpan w:val="6"/>
                  <w:shd w:val="clear" w:color="auto" w:fill="FFFFFF"/>
                </w:tcPr>
                <w:p w14:paraId="32AF5302" w14:textId="2E530068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0B104819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67675CDC" w14:textId="77777777"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51004EB4" w14:textId="4C0CFD0D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11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3D828A2" w14:textId="60972B63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669B8F23" w14:textId="373F0347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E15DF43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7822C143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685D22D2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546FFDC5" w14:textId="580DB950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1DDC6CFD" w14:textId="77777777"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3624C27" w14:textId="52911EC5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6D101AAE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0586EC67" w14:textId="77777777"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C4DEF6B" w14:textId="23F070CB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12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44E6969D" w14:textId="17C37994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5D2CEE75" w14:textId="0F3FBB4E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72ACDC8A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6C9583EE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3EF32D95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2E926EB" w14:textId="12288B2B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4D5871" w14:paraId="162AEB58" w14:textId="77777777">
              <w:trPr>
                <w:trHeight w:val="220"/>
              </w:trPr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427D588" w14:textId="1E2447C6" w:rsidR="004D5871" w:rsidRDefault="006628F0">
                  <w:pPr>
                    <w:ind w:left="631" w:hanging="631"/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  <w:p w14:paraId="27377908" w14:textId="77777777" w:rsidR="004D5871" w:rsidRDefault="004D5871">
                  <w:pPr>
                    <w:jc w:val="both"/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</w:p>
              </w:tc>
            </w:tr>
            <w:tr w:rsidR="004D5871" w14:paraId="11E4C4CB" w14:textId="77777777">
              <w:trPr>
                <w:trHeight w:val="610"/>
              </w:trPr>
              <w:tc>
                <w:tcPr>
                  <w:tcW w:w="1160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79354BB" w14:textId="4C11E5E2" w:rsidR="004D5871" w:rsidRDefault="003E4509">
                  <w:pPr>
                    <w:rPr>
                      <w:rFonts w:ascii="Merriweather" w:eastAsia="Merriweather" w:hAnsi="Merriweather" w:cs="Merriweather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13</w:t>
                  </w:r>
                </w:p>
              </w:tc>
              <w:tc>
                <w:tcPr>
                  <w:tcW w:w="1382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3A264188" w14:textId="656109E6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68ACCFB4" w14:textId="20032282" w:rsidR="004D5871" w:rsidRDefault="006628F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72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DBAC779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718329CC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4FE763D4" w14:textId="77777777" w:rsidR="006628F0" w:rsidRPr="006628F0" w:rsidRDefault="006628F0" w:rsidP="006628F0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70769FFE" w14:textId="7AEDAB6E" w:rsidR="004D5871" w:rsidRDefault="006628F0" w:rsidP="006628F0">
                  <w:pPr>
                    <w:jc w:val="both"/>
                    <w:rPr>
                      <w:rFonts w:ascii="Merriweather" w:eastAsia="Merriweather" w:hAnsi="Merriweather" w:cs="Merriweather"/>
                      <w:b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024345" w14:paraId="214AC245" w14:textId="77777777">
              <w:trPr>
                <w:trHeight w:val="610"/>
              </w:trPr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3E92D038" w14:textId="060F2A48" w:rsidR="00024345" w:rsidRDefault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lastRenderedPageBreak/>
                    <w:t>Literature:</w:t>
                  </w:r>
                </w:p>
              </w:tc>
            </w:tr>
            <w:tr w:rsidR="00024345" w14:paraId="4564BEBF" w14:textId="77777777" w:rsidTr="00024345">
              <w:trPr>
                <w:trHeight w:val="610"/>
              </w:trPr>
              <w:tc>
                <w:tcPr>
                  <w:tcW w:w="1170" w:type="dxa"/>
                  <w:gridSpan w:val="3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2D20F14B" w14:textId="27F44B4E" w:rsidR="00024345" w:rsidRDefault="003E4509" w:rsidP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Study week</w:t>
                  </w:r>
                  <w:r w:rsidR="00024345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14</w:t>
                  </w:r>
                </w:p>
              </w:tc>
              <w:tc>
                <w:tcPr>
                  <w:tcW w:w="1418" w:type="dxa"/>
                  <w:gridSpan w:val="2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0C754A43" w14:textId="77777777" w:rsidR="00024345" w:rsidRDefault="00024345" w:rsidP="0002434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_ hr lecture</w:t>
                  </w:r>
                </w:p>
                <w:p w14:paraId="63D5989F" w14:textId="0AAEAE81" w:rsidR="00024345" w:rsidRDefault="00024345" w:rsidP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_ hr seminar</w:t>
                  </w:r>
                </w:p>
              </w:tc>
              <w:tc>
                <w:tcPr>
                  <w:tcW w:w="5682" w:type="dxa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6A694D3F" w14:textId="77777777" w:rsidR="00024345" w:rsidRPr="006628F0" w:rsidRDefault="00024345" w:rsidP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Topic:</w:t>
                  </w:r>
                </w:p>
                <w:p w14:paraId="64C5678A" w14:textId="77777777" w:rsidR="00024345" w:rsidRPr="006628F0" w:rsidRDefault="00024345" w:rsidP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04220A6E" w14:textId="77777777" w:rsidR="00024345" w:rsidRPr="006628F0" w:rsidRDefault="00024345" w:rsidP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</w:p>
                <w:p w14:paraId="2738B42C" w14:textId="28F6C3A7" w:rsidR="00024345" w:rsidRDefault="00024345" w:rsidP="00024345">
                  <w:pPr>
                    <w:jc w:val="both"/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</w:pPr>
                  <w:r w:rsidRPr="006628F0"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Activities:</w:t>
                  </w:r>
                </w:p>
              </w:tc>
            </w:tr>
            <w:tr w:rsidR="00024345" w14:paraId="0EBF76F8" w14:textId="77777777">
              <w:trPr>
                <w:trHeight w:val="610"/>
              </w:trPr>
              <w:tc>
                <w:tcPr>
                  <w:tcW w:w="8270" w:type="dxa"/>
                  <w:gridSpan w:val="6"/>
                  <w:tcBorders>
                    <w:bottom w:val="single" w:sz="8" w:space="0" w:color="000000"/>
                  </w:tcBorders>
                  <w:shd w:val="clear" w:color="auto" w:fill="FFFFFF"/>
                </w:tcPr>
                <w:p w14:paraId="105E5A6B" w14:textId="304240CA" w:rsidR="00024345" w:rsidRDefault="00024345" w:rsidP="00024345">
                  <w:pPr>
                    <w:jc w:val="both"/>
                    <w:rPr>
                      <w:rFonts w:ascii="Arimo" w:eastAsia="Arimo" w:hAnsi="Arimo" w:cs="Arimo"/>
                      <w:b/>
                      <w:color w:val="00000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</w:rPr>
                    <w:t>Literature:</w:t>
                  </w:r>
                </w:p>
              </w:tc>
            </w:tr>
          </w:tbl>
          <w:p w14:paraId="30BC70C7" w14:textId="77777777" w:rsidR="004D5871" w:rsidRDefault="004D5871">
            <w:pPr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4D5871" w14:paraId="0F415BAF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CE70A" w14:textId="7F2BCFC0" w:rsidR="004D5871" w:rsidRDefault="00C94AF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Teaching / Learning Methods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83901" w14:textId="77777777" w:rsidR="004D5871" w:rsidRDefault="004D5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  <w:p w14:paraId="656FDB6A" w14:textId="77777777" w:rsidR="004D5871" w:rsidRDefault="004D5871">
            <w:pPr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4D5871" w14:paraId="4907B019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70ACF" w14:textId="5987F057" w:rsidR="004D5871" w:rsidRDefault="00C94AF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Evaluation criteria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1EA3" w14:textId="77777777" w:rsidR="00C94AF6" w:rsidRDefault="00C94AF6" w:rsidP="00C94AF6">
            <w:pPr>
              <w:spacing w:after="120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Students may be assessed orally and/or in a written way. A student’s knowledge and skills are assessed through a 100 points grading system. It consists of midterm and final evaluations – </w:t>
            </w:r>
            <w:r w:rsidRPr="00C94AF6">
              <w:rPr>
                <w:rFonts w:ascii="Merriweather" w:eastAsia="Merriweather" w:hAnsi="Merriweather" w:cs="Merriweather"/>
              </w:rPr>
              <w:t xml:space="preserve">maximum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 w:rsidRPr="00C94AF6">
              <w:rPr>
                <w:rFonts w:ascii="Merriweather" w:eastAsia="Merriweather" w:hAnsi="Merriweather" w:cs="Merriweather"/>
              </w:rPr>
              <w:t xml:space="preserve"> points in midterm evaluations and maximum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 w:rsidRPr="00C94AF6">
              <w:rPr>
                <w:rFonts w:ascii="Merriweather" w:eastAsia="Merriweather" w:hAnsi="Merriweather" w:cs="Merriweather"/>
              </w:rPr>
              <w:t xml:space="preserve"> points in final evaluation.</w:t>
            </w:r>
          </w:p>
          <w:p w14:paraId="2EBD0498" w14:textId="77777777" w:rsidR="00C94AF6" w:rsidRDefault="00C94AF6" w:rsidP="00C94AF6">
            <w:pPr>
              <w:spacing w:after="120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Grading system allows:</w:t>
            </w:r>
          </w:p>
          <w:p w14:paraId="24660999" w14:textId="77777777" w:rsidR="00C94AF6" w:rsidRDefault="00C94AF6" w:rsidP="00C94A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Five types of positive grades</w:t>
            </w:r>
          </w:p>
          <w:p w14:paraId="798AE5E8" w14:textId="77777777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1)</w:t>
            </w:r>
            <w:r>
              <w:rPr>
                <w:rFonts w:ascii="Merriweather" w:eastAsia="Merriweather" w:hAnsi="Merriweather" w:cs="Merriweather"/>
              </w:rPr>
              <w:tab/>
              <w:t>(A) Excellent – 91 -100 point ;</w:t>
            </w:r>
          </w:p>
          <w:p w14:paraId="60A2DF61" w14:textId="77777777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2)</w:t>
            </w:r>
            <w:r>
              <w:rPr>
                <w:rFonts w:ascii="Merriweather" w:eastAsia="Merriweather" w:hAnsi="Merriweather" w:cs="Merriweather"/>
              </w:rPr>
              <w:tab/>
              <w:t>(B) Very good – 81-90 point ;</w:t>
            </w:r>
          </w:p>
          <w:p w14:paraId="63606DDE" w14:textId="77777777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3)</w:t>
            </w:r>
            <w:r>
              <w:rPr>
                <w:rFonts w:ascii="Merriweather" w:eastAsia="Merriweather" w:hAnsi="Merriweather" w:cs="Merriweather"/>
              </w:rPr>
              <w:tab/>
              <w:t>(C) Good – 71-80 point;</w:t>
            </w:r>
          </w:p>
          <w:p w14:paraId="0563D17E" w14:textId="77777777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4)</w:t>
            </w:r>
            <w:r>
              <w:rPr>
                <w:rFonts w:ascii="Merriweather" w:eastAsia="Merriweather" w:hAnsi="Merriweather" w:cs="Merriweather"/>
              </w:rPr>
              <w:tab/>
              <w:t>(D) Satisfactory – 61-70 point;</w:t>
            </w:r>
          </w:p>
          <w:p w14:paraId="61687B34" w14:textId="194FE6D6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5)</w:t>
            </w:r>
            <w:r>
              <w:rPr>
                <w:rFonts w:ascii="Merriweather" w:eastAsia="Merriweather" w:hAnsi="Merriweather" w:cs="Merriweather"/>
              </w:rPr>
              <w:tab/>
            </w:r>
            <w:r w:rsidR="00542FC8" w:rsidRPr="00542FC8">
              <w:rPr>
                <w:rFonts w:ascii="Merriweather" w:eastAsia="Merriweather" w:hAnsi="Merriweather" w:cs="Merriweather"/>
              </w:rPr>
              <w:t>(E) Sufficient - 51-60 points.</w:t>
            </w:r>
          </w:p>
          <w:p w14:paraId="004B6F15" w14:textId="77777777" w:rsidR="00C94AF6" w:rsidRDefault="00C94AF6" w:rsidP="00C94AF6">
            <w:pPr>
              <w:spacing w:line="276" w:lineRule="auto"/>
              <w:jc w:val="both"/>
              <w:rPr>
                <w:rFonts w:ascii="Merriweather" w:eastAsia="Merriweather" w:hAnsi="Merriweather" w:cs="Merriweather"/>
              </w:rPr>
            </w:pPr>
          </w:p>
          <w:p w14:paraId="68F12F66" w14:textId="77777777" w:rsidR="00C94AF6" w:rsidRDefault="00C94AF6" w:rsidP="00C94AF6">
            <w:pPr>
              <w:spacing w:line="276" w:lineRule="auto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b) Two types of negative grades</w:t>
            </w:r>
          </w:p>
          <w:p w14:paraId="07B453CC" w14:textId="77777777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1)</w:t>
            </w:r>
            <w:r>
              <w:rPr>
                <w:rFonts w:ascii="Merriweather" w:eastAsia="Merriweather" w:hAnsi="Merriweather" w:cs="Merriweather"/>
              </w:rPr>
              <w:tab/>
              <w:t xml:space="preserve">(FX) Fail – 41-50 point, meaning that a student requires some more work before passing and is given a chance to sit an additional examination after independent work; </w:t>
            </w:r>
          </w:p>
          <w:p w14:paraId="2BFF5EA6" w14:textId="77777777" w:rsidR="00C94AF6" w:rsidRDefault="00C94AF6" w:rsidP="00C94AF6">
            <w:pPr>
              <w:spacing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>2)</w:t>
            </w:r>
            <w:r>
              <w:rPr>
                <w:rFonts w:ascii="Merriweather" w:eastAsia="Merriweather" w:hAnsi="Merriweather" w:cs="Merriweather"/>
              </w:rPr>
              <w:tab/>
              <w:t>(F) Fail – 40 and less points, meaning that the work of a student is not acceptable and he/she has to study the subject anew.</w:t>
            </w:r>
          </w:p>
          <w:p w14:paraId="7EDEE037" w14:textId="77777777" w:rsidR="00C94AF6" w:rsidRDefault="00C94AF6" w:rsidP="00C94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567" w:hanging="283"/>
              <w:jc w:val="both"/>
              <w:rPr>
                <w:rFonts w:ascii="Merriweather" w:eastAsia="Merriweather" w:hAnsi="Merriweather" w:cs="Merriweather"/>
              </w:rPr>
            </w:pPr>
          </w:p>
          <w:p w14:paraId="474C9CFC" w14:textId="77777777" w:rsidR="00C94AF6" w:rsidRDefault="00C94AF6" w:rsidP="00C94AF6">
            <w:pPr>
              <w:spacing w:after="120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For final evaluation a student is admitted to the exam if his/her midterm evaluation is minimum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 w:rsidRPr="00C94AF6">
              <w:rPr>
                <w:rFonts w:ascii="Merriweather" w:eastAsia="Merriweather" w:hAnsi="Merriweather" w:cs="Merriweather"/>
              </w:rPr>
              <w:t xml:space="preserve"> points out of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 w:rsidRPr="00C94AF6">
              <w:rPr>
                <w:rFonts w:ascii="Merriweather" w:eastAsia="Merriweather" w:hAnsi="Merriweather" w:cs="Merriweather"/>
              </w:rPr>
              <w:t xml:space="preserve"> points.</w:t>
            </w:r>
            <w:r>
              <w:rPr>
                <w:rFonts w:ascii="Merriweather" w:eastAsia="Merriweather" w:hAnsi="Merriweather" w:cs="Merriweather"/>
              </w:rPr>
              <w:t xml:space="preserve"> </w:t>
            </w:r>
          </w:p>
          <w:p w14:paraId="612F44E3" w14:textId="77777777" w:rsidR="00C94AF6" w:rsidRDefault="00C94AF6" w:rsidP="00C94AF6">
            <w:pPr>
              <w:spacing w:after="120"/>
              <w:jc w:val="both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</w:rPr>
              <w:t xml:space="preserve">A student is allowed to take an additional (make-up) exam in case he/she scored 41-50 points of final grade or minimum 51 points, but did not score at least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>
              <w:rPr>
                <w:rFonts w:ascii="Merriweather" w:eastAsia="Merriweather" w:hAnsi="Merriweather" w:cs="Merriweather"/>
              </w:rPr>
              <w:t xml:space="preserve"> points out of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>
              <w:rPr>
                <w:rFonts w:ascii="Merriweather" w:eastAsia="Merriweather" w:hAnsi="Merriweather" w:cs="Merriweather"/>
              </w:rPr>
              <w:t xml:space="preserve"> points of final evaluation. </w:t>
            </w:r>
          </w:p>
          <w:p w14:paraId="6D72B465" w14:textId="77777777" w:rsidR="00C94AF6" w:rsidRDefault="00C94AF6" w:rsidP="00C94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Credits can be obtained if a student scored:</w:t>
            </w:r>
          </w:p>
          <w:p w14:paraId="647F712A" w14:textId="77777777" w:rsidR="00C94AF6" w:rsidRDefault="00C94AF6" w:rsidP="00C94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 xml:space="preserve">Minimum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>
              <w:rPr>
                <w:rFonts w:ascii="Merriweather" w:eastAsia="Merriweather" w:hAnsi="Merriweather" w:cs="Merriweather"/>
                <w:color w:val="000000"/>
              </w:rPr>
              <w:t xml:space="preserve"> points out of </w:t>
            </w:r>
            <w:r w:rsidRPr="00C94AF6">
              <w:rPr>
                <w:rFonts w:ascii="Merriweather" w:eastAsia="Merriweather" w:hAnsi="Merriweather" w:cs="Merriweather"/>
                <w:highlight w:val="green"/>
              </w:rPr>
              <w:t>_</w:t>
            </w:r>
            <w:r>
              <w:rPr>
                <w:rFonts w:ascii="Merriweather" w:eastAsia="Merriweather" w:hAnsi="Merriweather" w:cs="Merriweather"/>
                <w:color w:val="000000"/>
              </w:rPr>
              <w:t xml:space="preserve"> points of final evaluation;  </w:t>
            </w:r>
          </w:p>
          <w:p w14:paraId="08253672" w14:textId="77777777" w:rsidR="00C94AF6" w:rsidRDefault="00C94AF6" w:rsidP="00C94AF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both"/>
              <w:rPr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lastRenderedPageBreak/>
              <w:t>Minimum 51 points out of 100 points of final grade.</w:t>
            </w:r>
          </w:p>
          <w:p w14:paraId="16A67341" w14:textId="77777777" w:rsidR="00C94AF6" w:rsidRDefault="00C94AF6" w:rsidP="00C94AF6">
            <w:pPr>
              <w:jc w:val="both"/>
              <w:rPr>
                <w:rFonts w:ascii="Merriweather" w:eastAsia="Merriweather" w:hAnsi="Merriweather" w:cs="Merriweather"/>
                <w:b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b/>
                <w:sz w:val="24"/>
                <w:szCs w:val="24"/>
              </w:rPr>
              <w:t xml:space="preserve">The assessment system point distribution: </w:t>
            </w:r>
          </w:p>
          <w:tbl>
            <w:tblPr>
              <w:tblW w:w="75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0"/>
              <w:gridCol w:w="2610"/>
              <w:gridCol w:w="1367"/>
            </w:tblGrid>
            <w:tr w:rsidR="00C94AF6" w14:paraId="7A974D92" w14:textId="77777777" w:rsidTr="00A97E6D">
              <w:trPr>
                <w:trHeight w:val="315"/>
              </w:trPr>
              <w:tc>
                <w:tcPr>
                  <w:tcW w:w="7557" w:type="dxa"/>
                  <w:gridSpan w:val="3"/>
                  <w:shd w:val="clear" w:color="auto" w:fill="auto"/>
                </w:tcPr>
                <w:p w14:paraId="193E001E" w14:textId="77777777" w:rsidR="00C94AF6" w:rsidRDefault="00C94AF6" w:rsidP="00C94AF6">
                  <w:pP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  <w:t>Final grade (Midterm evaluations + Final evaluation)</w:t>
                  </w:r>
                </w:p>
              </w:tc>
            </w:tr>
            <w:tr w:rsidR="00C94AF6" w14:paraId="0CD4D0F4" w14:textId="77777777" w:rsidTr="00A97E6D">
              <w:trPr>
                <w:trHeight w:val="315"/>
              </w:trPr>
              <w:tc>
                <w:tcPr>
                  <w:tcW w:w="6190" w:type="dxa"/>
                  <w:gridSpan w:val="2"/>
                  <w:shd w:val="clear" w:color="auto" w:fill="auto"/>
                </w:tcPr>
                <w:p w14:paraId="1987CF9B" w14:textId="77777777" w:rsidR="00C94AF6" w:rsidRDefault="00C94AF6" w:rsidP="00C94AF6">
                  <w:pPr>
                    <w:keepNext/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</w:pP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 xml:space="preserve">Midterm evaluations (minimum </w:t>
                  </w: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 xml:space="preserve"> points)</w:t>
                  </w:r>
                </w:p>
              </w:tc>
              <w:tc>
                <w:tcPr>
                  <w:tcW w:w="1367" w:type="dxa"/>
                  <w:shd w:val="clear" w:color="auto" w:fill="auto"/>
                </w:tcPr>
                <w:p w14:paraId="0A3420A3" w14:textId="77777777" w:rsidR="00C94AF6" w:rsidRDefault="00C94AF6" w:rsidP="00C94AF6">
                  <w:pP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 xml:space="preserve"> points</w:t>
                  </w:r>
                </w:p>
              </w:tc>
            </w:tr>
            <w:tr w:rsidR="00C94AF6" w14:paraId="45B58B0C" w14:textId="77777777" w:rsidTr="00A97E6D">
              <w:trPr>
                <w:trHeight w:val="315"/>
              </w:trPr>
              <w:tc>
                <w:tcPr>
                  <w:tcW w:w="3580" w:type="dxa"/>
                  <w:shd w:val="clear" w:color="auto" w:fill="auto"/>
                </w:tcPr>
                <w:p w14:paraId="5B60DBE8" w14:textId="77777777" w:rsidR="00C94AF6" w:rsidRDefault="00C94AF6" w:rsidP="00C94AF6">
                  <w:pPr>
                    <w:keepNext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____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2DE1471F" w14:textId="77777777" w:rsidR="00C94AF6" w:rsidRDefault="00C94AF6" w:rsidP="00C94AF6">
                  <w:pPr>
                    <w:keepNext/>
                    <w:jc w:val="center"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  <w:t xml:space="preserve"> points</w:t>
                  </w:r>
                </w:p>
              </w:tc>
              <w:tc>
                <w:tcPr>
                  <w:tcW w:w="1367" w:type="dxa"/>
                  <w:vMerge w:val="restart"/>
                  <w:shd w:val="clear" w:color="auto" w:fill="auto"/>
                </w:tcPr>
                <w:p w14:paraId="3672430F" w14:textId="77777777" w:rsidR="00C94AF6" w:rsidRDefault="00C94AF6" w:rsidP="00C94AF6">
                  <w:pP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  <w:t xml:space="preserve">  </w:t>
                  </w:r>
                </w:p>
                <w:p w14:paraId="58836546" w14:textId="77777777" w:rsidR="00C94AF6" w:rsidRDefault="00C94AF6" w:rsidP="00C94AF6">
                  <w:pP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</w:p>
                <w:p w14:paraId="43D10B91" w14:textId="77777777" w:rsidR="00C94AF6" w:rsidRDefault="00C94AF6" w:rsidP="00C94AF6">
                  <w:pPr>
                    <w:jc w:val="center"/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</w:pPr>
                </w:p>
              </w:tc>
            </w:tr>
            <w:tr w:rsidR="00C94AF6" w14:paraId="3D6CC8C4" w14:textId="77777777" w:rsidTr="00A97E6D">
              <w:tc>
                <w:tcPr>
                  <w:tcW w:w="3580" w:type="dxa"/>
                  <w:shd w:val="clear" w:color="auto" w:fill="auto"/>
                </w:tcPr>
                <w:p w14:paraId="60A42F3D" w14:textId="77777777" w:rsidR="00C94AF6" w:rsidRDefault="00C94AF6" w:rsidP="00C94AF6">
                  <w:pPr>
                    <w:keepNext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____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15B515DF" w14:textId="77777777" w:rsidR="00C94AF6" w:rsidRDefault="00C94AF6" w:rsidP="00C94AF6">
                  <w:pPr>
                    <w:keepNext/>
                    <w:jc w:val="center"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  <w:t xml:space="preserve"> points</w:t>
                  </w:r>
                </w:p>
              </w:tc>
              <w:tc>
                <w:tcPr>
                  <w:tcW w:w="1367" w:type="dxa"/>
                  <w:vMerge/>
                  <w:shd w:val="clear" w:color="auto" w:fill="auto"/>
                </w:tcPr>
                <w:p w14:paraId="5F14D644" w14:textId="77777777" w:rsidR="00C94AF6" w:rsidRDefault="00C94AF6" w:rsidP="00C94A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</w:p>
              </w:tc>
            </w:tr>
            <w:tr w:rsidR="00C94AF6" w14:paraId="7D967B49" w14:textId="77777777" w:rsidTr="00A97E6D">
              <w:tc>
                <w:tcPr>
                  <w:tcW w:w="3580" w:type="dxa"/>
                  <w:shd w:val="clear" w:color="auto" w:fill="auto"/>
                </w:tcPr>
                <w:p w14:paraId="115EEDC8" w14:textId="77777777" w:rsidR="00C94AF6" w:rsidRDefault="00C94AF6" w:rsidP="00C94AF6">
                  <w:pPr>
                    <w:keepNext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____</w:t>
                  </w:r>
                </w:p>
              </w:tc>
              <w:tc>
                <w:tcPr>
                  <w:tcW w:w="2610" w:type="dxa"/>
                  <w:shd w:val="clear" w:color="auto" w:fill="auto"/>
                </w:tcPr>
                <w:p w14:paraId="01D4DEB0" w14:textId="77777777" w:rsidR="00C94AF6" w:rsidRDefault="00C94AF6" w:rsidP="00C94AF6">
                  <w:pPr>
                    <w:keepNext/>
                    <w:jc w:val="center"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  <w:t xml:space="preserve">  points</w:t>
                  </w:r>
                </w:p>
              </w:tc>
              <w:tc>
                <w:tcPr>
                  <w:tcW w:w="1367" w:type="dxa"/>
                  <w:vMerge/>
                  <w:shd w:val="clear" w:color="auto" w:fill="auto"/>
                </w:tcPr>
                <w:p w14:paraId="5E6FAEEC" w14:textId="77777777" w:rsidR="00C94AF6" w:rsidRDefault="00C94AF6" w:rsidP="00C94A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</w:p>
              </w:tc>
            </w:tr>
            <w:tr w:rsidR="00C94AF6" w14:paraId="1DDF8903" w14:textId="77777777" w:rsidTr="00A97E6D">
              <w:tc>
                <w:tcPr>
                  <w:tcW w:w="6190" w:type="dxa"/>
                  <w:gridSpan w:val="2"/>
                  <w:shd w:val="clear" w:color="auto" w:fill="auto"/>
                </w:tcPr>
                <w:p w14:paraId="1104916A" w14:textId="77777777" w:rsidR="00C94AF6" w:rsidRDefault="00C94AF6" w:rsidP="00C94AF6">
                  <w:pPr>
                    <w:keepNext/>
                    <w:rPr>
                      <w:rFonts w:ascii="Merriweather" w:eastAsia="Merriweather" w:hAnsi="Merriweather" w:cs="Merriweather"/>
                      <w:sz w:val="24"/>
                      <w:szCs w:val="24"/>
                    </w:rPr>
                  </w:pP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 xml:space="preserve">Final exam (minimum </w:t>
                  </w: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 xml:space="preserve"> points)</w:t>
                  </w:r>
                </w:p>
              </w:tc>
              <w:tc>
                <w:tcPr>
                  <w:tcW w:w="1367" w:type="dxa"/>
                  <w:shd w:val="clear" w:color="auto" w:fill="auto"/>
                </w:tcPr>
                <w:p w14:paraId="774B4694" w14:textId="77777777" w:rsidR="00C94AF6" w:rsidRDefault="00C94AF6" w:rsidP="00C94AF6">
                  <w:pPr>
                    <w:keepNext/>
                    <w:jc w:val="center"/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</w:pPr>
                  <w:r w:rsidRPr="00C94AF6">
                    <w:rPr>
                      <w:rFonts w:ascii="Merriweather" w:eastAsia="Merriweather" w:hAnsi="Merriweather" w:cs="Merriweather"/>
                      <w:highlight w:val="green"/>
                    </w:rPr>
                    <w:t>_</w:t>
                  </w: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 xml:space="preserve"> points </w:t>
                  </w:r>
                </w:p>
              </w:tc>
            </w:tr>
            <w:tr w:rsidR="00C94AF6" w14:paraId="64EE97EC" w14:textId="77777777" w:rsidTr="00A97E6D">
              <w:tc>
                <w:tcPr>
                  <w:tcW w:w="6190" w:type="dxa"/>
                  <w:gridSpan w:val="2"/>
                  <w:shd w:val="clear" w:color="auto" w:fill="auto"/>
                </w:tcPr>
                <w:p w14:paraId="23980BA3" w14:textId="77777777" w:rsidR="00C94AF6" w:rsidRDefault="00C94AF6" w:rsidP="00C94AF6">
                  <w:pPr>
                    <w:jc w:val="right"/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</w:pP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>Sum</w:t>
                  </w:r>
                </w:p>
              </w:tc>
              <w:tc>
                <w:tcPr>
                  <w:tcW w:w="1367" w:type="dxa"/>
                  <w:shd w:val="clear" w:color="auto" w:fill="auto"/>
                </w:tcPr>
                <w:p w14:paraId="1B033400" w14:textId="77777777" w:rsidR="00C94AF6" w:rsidRDefault="00C94AF6" w:rsidP="00C94AF6">
                  <w:pPr>
                    <w:jc w:val="center"/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</w:pPr>
                  <w:r>
                    <w:rPr>
                      <w:rFonts w:ascii="Merriweather" w:eastAsia="Merriweather" w:hAnsi="Merriweather" w:cs="Merriweather"/>
                      <w:b/>
                      <w:sz w:val="24"/>
                      <w:szCs w:val="24"/>
                    </w:rPr>
                    <w:t>100 points</w:t>
                  </w:r>
                </w:p>
              </w:tc>
            </w:tr>
          </w:tbl>
          <w:p w14:paraId="611696EA" w14:textId="77777777" w:rsidR="004D5871" w:rsidRDefault="004D5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b/>
              </w:rPr>
            </w:pPr>
          </w:p>
          <w:p w14:paraId="4A151B83" w14:textId="77777777" w:rsidR="004D5871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  <w:r w:rsidRPr="00C94AF6">
              <w:rPr>
                <w:rFonts w:ascii="Merriweather" w:eastAsia="Merriweather" w:hAnsi="Merriweather" w:cs="Merriweather"/>
                <w:b/>
                <w:bCs/>
              </w:rPr>
              <w:t>Evaluation criteria:</w:t>
            </w:r>
          </w:p>
          <w:p w14:paraId="2F117416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397E5AF0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4DEC4FE9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2BCA1B0D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5DAAFD85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5F281807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3B78797E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151FCB4C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0AD9129D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0F50883A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12929AD3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4899CFD4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18DDD6B3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4F9BC2BD" w14:textId="77777777" w:rsid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  <w:p w14:paraId="241B5E91" w14:textId="36AB0902" w:rsidR="00C94AF6" w:rsidRPr="00C94AF6" w:rsidRDefault="00C94AF6">
            <w:pPr>
              <w:jc w:val="both"/>
              <w:rPr>
                <w:rFonts w:ascii="Merriweather" w:eastAsia="Merriweather" w:hAnsi="Merriweather" w:cs="Merriweather"/>
                <w:b/>
                <w:bCs/>
              </w:rPr>
            </w:pPr>
          </w:p>
        </w:tc>
      </w:tr>
      <w:tr w:rsidR="00C94AF6" w14:paraId="576F29AA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B9D9A" w14:textId="32B18496" w:rsidR="00C94AF6" w:rsidRDefault="00C94AF6" w:rsidP="00C94AF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lastRenderedPageBreak/>
              <w:t>basic literature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9F3B6" w14:textId="77777777" w:rsidR="00C94AF6" w:rsidRDefault="00C94AF6" w:rsidP="00C94AF6">
            <w:pPr>
              <w:rPr>
                <w:rFonts w:ascii="Merriweather" w:eastAsia="Merriweather" w:hAnsi="Merriweather" w:cs="Merriweather"/>
                <w:b/>
              </w:rPr>
            </w:pPr>
          </w:p>
          <w:p w14:paraId="6D6773FE" w14:textId="77777777" w:rsidR="00C94AF6" w:rsidRDefault="00C94AF6" w:rsidP="00C94AF6">
            <w:pPr>
              <w:jc w:val="both"/>
              <w:rPr>
                <w:rFonts w:ascii="Merriweather" w:eastAsia="Merriweather" w:hAnsi="Merriweather" w:cs="Merriweather"/>
              </w:rPr>
            </w:pPr>
          </w:p>
          <w:p w14:paraId="34D9C02D" w14:textId="77777777" w:rsidR="00C94AF6" w:rsidRDefault="00C94AF6" w:rsidP="00C94AF6">
            <w:pPr>
              <w:jc w:val="both"/>
              <w:rPr>
                <w:rFonts w:ascii="Merriweather" w:eastAsia="Merriweather" w:hAnsi="Merriweather" w:cs="Merriweather"/>
              </w:rPr>
            </w:pPr>
          </w:p>
          <w:p w14:paraId="20AE3D37" w14:textId="77777777" w:rsidR="00C94AF6" w:rsidRDefault="00C94AF6" w:rsidP="00C94AF6">
            <w:pPr>
              <w:jc w:val="both"/>
              <w:rPr>
                <w:rFonts w:ascii="Merriweather" w:eastAsia="Merriweather" w:hAnsi="Merriweather" w:cs="Merriweather"/>
              </w:rPr>
            </w:pPr>
          </w:p>
        </w:tc>
      </w:tr>
      <w:tr w:rsidR="00C94AF6" w14:paraId="3FF6C10C" w14:textId="77777777">
        <w:trPr>
          <w:trHeight w:val="318"/>
        </w:trPr>
        <w:tc>
          <w:tcPr>
            <w:tcW w:w="23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9E51EC" w14:textId="0D7AF3B6" w:rsidR="00C94AF6" w:rsidRDefault="00C94AF6" w:rsidP="00C94AF6">
            <w:pPr>
              <w:rPr>
                <w:rFonts w:ascii="Merriweather" w:eastAsia="Merriweather" w:hAnsi="Merriweather" w:cs="Merriweather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auxiliary literature</w:t>
            </w:r>
          </w:p>
        </w:tc>
        <w:tc>
          <w:tcPr>
            <w:tcW w:w="8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AB8A" w14:textId="77777777" w:rsidR="00C94AF6" w:rsidRDefault="00C94AF6" w:rsidP="00C94AF6">
            <w:pPr>
              <w:ind w:left="360"/>
              <w:jc w:val="both"/>
              <w:rPr>
                <w:rFonts w:ascii="Merriweather" w:eastAsia="Merriweather" w:hAnsi="Merriweather" w:cs="Merriweather"/>
              </w:rPr>
            </w:pPr>
          </w:p>
        </w:tc>
      </w:tr>
    </w:tbl>
    <w:p w14:paraId="7858C332" w14:textId="77777777" w:rsidR="004D5871" w:rsidRDefault="004D5871">
      <w:pPr>
        <w:rPr>
          <w:rFonts w:ascii="Merriweather" w:eastAsia="Merriweather" w:hAnsi="Merriweather" w:cs="Merriweather"/>
          <w:b/>
          <w:u w:val="single"/>
        </w:rPr>
      </w:pPr>
    </w:p>
    <w:sectPr w:rsidR="004D5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3EC4" w14:textId="77777777" w:rsidR="009F5C13" w:rsidRDefault="009F5C13">
      <w:pPr>
        <w:spacing w:after="0" w:line="240" w:lineRule="auto"/>
      </w:pPr>
      <w:r>
        <w:separator/>
      </w:r>
    </w:p>
  </w:endnote>
  <w:endnote w:type="continuationSeparator" w:id="0">
    <w:p w14:paraId="430A6DDD" w14:textId="77777777" w:rsidR="009F5C13" w:rsidRDefault="009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0F59" w14:textId="77777777" w:rsidR="005A1C6D" w:rsidRDefault="005A1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A6A0" w14:textId="76BE1C9F" w:rsidR="004D5871" w:rsidRDefault="004D5871">
    <w:pPr>
      <w:tabs>
        <w:tab w:val="right" w:pos="10490"/>
      </w:tabs>
      <w:ind w:right="-2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D51F" w14:textId="77777777" w:rsidR="005A1C6D" w:rsidRDefault="005A1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2B49" w14:textId="77777777" w:rsidR="009F5C13" w:rsidRDefault="009F5C13">
      <w:pPr>
        <w:spacing w:after="0" w:line="240" w:lineRule="auto"/>
      </w:pPr>
      <w:r>
        <w:separator/>
      </w:r>
    </w:p>
  </w:footnote>
  <w:footnote w:type="continuationSeparator" w:id="0">
    <w:p w14:paraId="6BEFA013" w14:textId="77777777" w:rsidR="009F5C13" w:rsidRDefault="009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3889" w14:textId="77777777" w:rsidR="005A1C6D" w:rsidRDefault="005A1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8CF3" w14:textId="77777777" w:rsidR="004D5871" w:rsidRDefault="004D587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 Narrow" w:eastAsia="Arial Narrow" w:hAnsi="Arial Narrow" w:cs="Arial Narrow"/>
        <w:b/>
        <w:sz w:val="24"/>
        <w:szCs w:val="24"/>
        <w:u w:val="single"/>
      </w:rPr>
    </w:pPr>
  </w:p>
  <w:tbl>
    <w:tblPr>
      <w:tblStyle w:val="a3"/>
      <w:tblW w:w="10632" w:type="dxa"/>
      <w:tblBorders>
        <w:top w:val="single" w:sz="4" w:space="0" w:color="000000"/>
        <w:left w:val="single" w:sz="4" w:space="0" w:color="000000"/>
        <w:bottom w:val="single" w:sz="4" w:space="0" w:color="C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26"/>
      <w:gridCol w:w="9006"/>
    </w:tblGrid>
    <w:tr w:rsidR="004D5871" w14:paraId="242B29A5" w14:textId="77777777">
      <w:trPr>
        <w:cantSplit/>
        <w:trHeight w:val="143"/>
      </w:trPr>
      <w:tc>
        <w:tcPr>
          <w:tcW w:w="10632" w:type="dxa"/>
          <w:gridSpan w:val="2"/>
          <w:tcMar>
            <w:left w:w="0" w:type="dxa"/>
            <w:right w:w="0" w:type="dxa"/>
          </w:tcMar>
        </w:tcPr>
        <w:p w14:paraId="7BD136AB" w14:textId="6521F33D" w:rsidR="004D5871" w:rsidRDefault="00000000">
          <w:pPr>
            <w:jc w:val="center"/>
            <w:rPr>
              <w:rFonts w:ascii="Arial Narrow" w:eastAsia="Arial Narrow" w:hAnsi="Arial Narrow" w:cs="Arial Narrow"/>
              <w:color w:val="632423"/>
              <w:sz w:val="10"/>
              <w:szCs w:val="10"/>
            </w:rPr>
          </w:pPr>
          <w:sdt>
            <w:sdtPr>
              <w:tag w:val="goog_rdk_106"/>
              <w:id w:val="-144280587"/>
            </w:sdtPr>
            <w:sdtContent>
              <w:r w:rsidR="006628F0">
                <w:rPr>
                  <w:rFonts w:ascii="Arial Narrow" w:eastAsia="Arial Narrow" w:hAnsi="Arial Narrow" w:cs="Arial Narrow"/>
                  <w:color w:val="632423"/>
                  <w:sz w:val="10"/>
                  <w:szCs w:val="10"/>
                </w:rPr>
                <w:t>INTERNATIONAL BLACK SEA UNIVERSITY  -  INTERNATIONAL BLACK SEA UNIVERSITY  -  INTERNATIONAL BLACK SEA UNIVERSITY  -  INTERNATIONAL BLACK SEA UNIVERSITY  -  INTERNATIONAL BLACK SEA UNIVERSITY  -  INTERNATIONAL BLACK SEA UNIVERSITY</w:t>
              </w:r>
            </w:sdtContent>
          </w:sdt>
        </w:p>
      </w:tc>
    </w:tr>
    <w:tr w:rsidR="004D5871" w14:paraId="761F3D25" w14:textId="77777777">
      <w:trPr>
        <w:cantSplit/>
        <w:trHeight w:val="972"/>
      </w:trPr>
      <w:tc>
        <w:tcPr>
          <w:tcW w:w="1626" w:type="dxa"/>
          <w:tcBorders>
            <w:right w:val="nil"/>
          </w:tcBorders>
          <w:tcMar>
            <w:left w:w="0" w:type="dxa"/>
            <w:right w:w="0" w:type="dxa"/>
          </w:tcMar>
        </w:tcPr>
        <w:p w14:paraId="26E96B98" w14:textId="77777777" w:rsidR="004D5871" w:rsidRDefault="00000000">
          <w:pPr>
            <w:tabs>
              <w:tab w:val="center" w:pos="4536"/>
              <w:tab w:val="right" w:pos="9072"/>
            </w:tabs>
            <w:ind w:right="-57"/>
            <w:jc w:val="center"/>
            <w:rPr>
              <w:b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 wp14:anchorId="5DE4F615" wp14:editId="33C17718">
                <wp:extent cx="880932" cy="622849"/>
                <wp:effectExtent l="0" t="0" r="0" b="0"/>
                <wp:docPr id="1" name="image1.jpg" descr="D:\dmtchedlishvili\Desktop\logo_2016_rebrendingi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:\dmtchedlishvili\Desktop\logo_2016_rebrendingi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932" cy="6228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6" w:type="dxa"/>
          <w:tcBorders>
            <w:left w:val="nil"/>
          </w:tcBorders>
          <w:tcMar>
            <w:left w:w="0" w:type="dxa"/>
            <w:right w:w="0" w:type="dxa"/>
          </w:tcMar>
          <w:vAlign w:val="center"/>
        </w:tcPr>
        <w:p w14:paraId="63D17916" w14:textId="60B26B30" w:rsidR="004D5871" w:rsidRDefault="00000000">
          <w:pPr>
            <w:ind w:right="1078"/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sdt>
            <w:sdtPr>
              <w:tag w:val="goog_rdk_107"/>
              <w:id w:val="-851340802"/>
            </w:sdtPr>
            <w:sdtContent>
              <w:r w:rsidR="006628F0">
                <w:rPr>
                  <w:rFonts w:ascii="Merriweather" w:eastAsia="Merriweather" w:hAnsi="Merriweather" w:cs="Merriweather"/>
                  <w:b/>
                  <w:sz w:val="36"/>
                  <w:szCs w:val="36"/>
                </w:rPr>
                <w:t>Syllabus</w:t>
              </w:r>
            </w:sdtContent>
          </w:sdt>
        </w:p>
      </w:tc>
    </w:tr>
  </w:tbl>
  <w:p w14:paraId="2779B3D2" w14:textId="77777777" w:rsidR="004D5871" w:rsidRDefault="004D58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4351" w14:textId="77777777" w:rsidR="005A1C6D" w:rsidRDefault="005A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7743B"/>
    <w:multiLevelType w:val="multilevel"/>
    <w:tmpl w:val="A9DA8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B14F7"/>
    <w:multiLevelType w:val="multilevel"/>
    <w:tmpl w:val="0422E726"/>
    <w:lvl w:ilvl="0">
      <w:start w:val="1"/>
      <w:numFmt w:val="lowerLetter"/>
      <w:lvlText w:val="%1)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319191903">
    <w:abstractNumId w:val="0"/>
  </w:num>
  <w:num w:numId="2" w16cid:durableId="127482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71"/>
    <w:rsid w:val="00024345"/>
    <w:rsid w:val="0010455E"/>
    <w:rsid w:val="002421E6"/>
    <w:rsid w:val="003E2C20"/>
    <w:rsid w:val="003E4509"/>
    <w:rsid w:val="004237A7"/>
    <w:rsid w:val="004D5871"/>
    <w:rsid w:val="00542FC8"/>
    <w:rsid w:val="005A1C6D"/>
    <w:rsid w:val="00621882"/>
    <w:rsid w:val="006628F0"/>
    <w:rsid w:val="00666AFB"/>
    <w:rsid w:val="00810503"/>
    <w:rsid w:val="009B7D01"/>
    <w:rsid w:val="009F5C13"/>
    <w:rsid w:val="00BA6732"/>
    <w:rsid w:val="00C94AF6"/>
    <w:rsid w:val="00CE02EC"/>
    <w:rsid w:val="00DC09F6"/>
    <w:rsid w:val="00E970B4"/>
    <w:rsid w:val="00F3351F"/>
    <w:rsid w:val="00F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41FEB4"/>
  <w15:docId w15:val="{842CB66D-3587-413C-9D21-7ADD079F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360" w:lineRule="auto"/>
      <w:ind w:left="-900" w:firstLine="360"/>
      <w:jc w:val="both"/>
      <w:outlineLvl w:val="0"/>
    </w:pPr>
    <w:rPr>
      <w:rFonts w:ascii="AcadNusx" w:eastAsia="AcadNusx" w:hAnsi="AcadNusx" w:cs="AcadNusx"/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8F0"/>
  </w:style>
  <w:style w:type="paragraph" w:styleId="Footer">
    <w:name w:val="footer"/>
    <w:basedOn w:val="Normal"/>
    <w:link w:val="FooterChar"/>
    <w:uiPriority w:val="99"/>
    <w:unhideWhenUsed/>
    <w:rsid w:val="00662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oy3AKkum2uKARVgofIAAQxzU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tCgMxMDYSJgokCAdCIAoMTWVycml3ZWF0aGVyEhBBcmlhbCBVbmljb2RlIE1TGi0KAzEwNxImCiQIB0IgCgxNZXJyaXdlYXRoZXISEEFyaWFsIFVuaWNvZGUgTVMyDmguMzFmeWRnNjNtM2FoOAByITFFcXhYODlmOVlORFlOSFA0bjBoZ2c1bjNLdksxb3B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Jojua</dc:creator>
  <cp:lastModifiedBy>anigvritishvili@gmail.com</cp:lastModifiedBy>
  <cp:revision>5</cp:revision>
  <dcterms:created xsi:type="dcterms:W3CDTF">2024-02-21T11:34:00Z</dcterms:created>
  <dcterms:modified xsi:type="dcterms:W3CDTF">2025-01-20T08:37:00Z</dcterms:modified>
</cp:coreProperties>
</file>